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keepNext w:val="true"/>
        <w:keepLines/>
        <w:pageBreakBefore w:val="false"/>
        <w:widowControl w:val="false"/>
        <w:kinsoku w:val="true"/>
        <w:overflowPunct w:val="true"/>
        <w:autoSpaceDE w:val="true"/>
        <w:bidi w:val="0"/>
        <w:snapToGrid w:val="true"/>
        <w:spacing w:lineRule="auto" w:line="360" w:before="0" w:after="313"/>
        <w:ind w:end="0" w:hanging="0"/>
        <w:jc w:val="center"/>
        <w:textAlignment w:val="auto"/>
        <w:outlineLvl w:val="0"/>
        <w:rPr>
          <w:rFonts w:ascii="宋体" w:hAnsi="宋体" w:eastAsia="宋体" w:cs="宋体"/>
          <w:sz w:val="44"/>
          <w:szCs w:val="44"/>
          <w:lang w:val="en-US" w:eastAsia="zh-CN"/>
        </w:rPr>
      </w:pPr>
      <w:r>
        <w:rPr>
          <w:rFonts w:eastAsia="黑体" w:cs="宋体" w:ascii="SimHei" w:hAnsi="SimHei"/>
          <w:sz w:val="44"/>
          <w:szCs w:val="44"/>
          <w:lang w:val="en-US" w:eastAsia="zh-CN"/>
        </w:rPr>
        <w:t>xx</w:t>
      </w:r>
      <w:r>
        <w:rPr>
          <w:rFonts w:ascii="SimHei" w:hAnsi="SimHei" w:cs="宋体" w:eastAsia="黑体"/>
          <w:sz w:val="44"/>
          <w:szCs w:val="44"/>
          <w:lang w:val="en-US" w:eastAsia="zh-CN"/>
        </w:rPr>
        <w:t>学校薪酬体系方案</w:t>
      </w:r>
    </w:p>
    <w:p>
      <w:pPr>
        <w:pStyle w:val="Heading1"/>
        <w:keepNext w:val="true"/>
        <w:keepLines/>
        <w:pageBreakBefore w:val="false"/>
        <w:widowControl w:val="false"/>
        <w:kinsoku w:val="true"/>
        <w:overflowPunct w:val="true"/>
        <w:autoSpaceDE w:val="true"/>
        <w:bidi w:val="0"/>
        <w:snapToGrid w:val="true"/>
        <w:spacing w:lineRule="auto" w:line="360" w:before="0" w:after="157"/>
        <w:ind w:end="0" w:hanging="0"/>
        <w:jc w:val="center"/>
        <w:textAlignment w:val="auto"/>
        <w:rPr>
          <w:rFonts w:ascii="宋体" w:hAnsi="宋体" w:eastAsia="宋体" w:cs="宋体"/>
          <w:b/>
          <w:b/>
          <w:bCs/>
          <w:sz w:val="28"/>
          <w:szCs w:val="28"/>
        </w:rPr>
      </w:pPr>
      <w:r>
        <w:rPr>
          <w:rFonts w:ascii="SimHei" w:hAnsi="SimHei" w:cs="宋体" w:eastAsia="黑体"/>
          <w:b/>
          <w:bCs/>
          <w:sz w:val="28"/>
          <w:szCs w:val="28"/>
        </w:rPr>
        <w:t>第一部分  前言</w:t>
      </w:r>
    </w:p>
    <w:p>
      <w:pPr>
        <w:pStyle w:val="Heading2"/>
        <w:pageBreakBefore w:val="false"/>
        <w:widowControl w:val="false"/>
        <w:kinsoku w:val="true"/>
        <w:overflowPunct w:val="true"/>
        <w:autoSpaceDE w:val="true"/>
        <w:bidi w:val="0"/>
        <w:snapToGrid w:val="true"/>
        <w:spacing w:lineRule="auto" w:line="360" w:before="0" w:after="0"/>
        <w:ind w:end="0" w:hanging="0"/>
        <w:textAlignment w:val="auto"/>
        <w:outlineLvl w:val="1"/>
        <w:rPr>
          <w:rFonts w:ascii="宋体" w:hAnsi="宋体" w:eastAsia="宋体" w:cs="宋体"/>
          <w:sz w:val="21"/>
          <w:szCs w:val="21"/>
        </w:rPr>
      </w:pPr>
      <w:r>
        <w:rPr>
          <w:rFonts w:ascii="SimHei" w:hAnsi="SimHei" w:cs="宋体" w:eastAsia="黑体"/>
          <w:sz w:val="21"/>
          <w:szCs w:val="21"/>
        </w:rPr>
        <w:t>一、总则</w:t>
      </w:r>
    </w:p>
    <w:p>
      <w:pPr>
        <w:pStyle w:val="Normal"/>
        <w:pageBreakBefore w:val="false"/>
        <w:widowControl w:val="false"/>
        <w:numPr>
          <w:ilvl w:val="0"/>
          <w:numId w:val="0"/>
        </w:numPr>
        <w:kinsoku w:val="true"/>
        <w:overflowPunct w:val="true"/>
        <w:autoSpaceDE w:val="true"/>
        <w:bidi w:val="0"/>
        <w:snapToGrid w:val="true"/>
        <w:spacing w:lineRule="auto" w:line="360"/>
        <w:ind w:start="0" w:end="0" w:hanging="0"/>
        <w:textAlignment w:val="auto"/>
        <w:rPr>
          <w:rFonts w:ascii="宋体" w:hAnsi="宋体" w:eastAsia="宋体" w:cs="宋体"/>
          <w:sz w:val="21"/>
          <w:szCs w:val="21"/>
        </w:rPr>
      </w:pPr>
      <w:r>
        <w:rPr>
          <w:rFonts w:eastAsia="黑体" w:cs="宋体" w:ascii="SimHei" w:hAnsi="SimHei"/>
          <w:sz w:val="21"/>
          <w:szCs w:val="21"/>
          <w:lang w:val="en-US" w:eastAsia="zh-CN"/>
        </w:rPr>
        <w:t>1</w:t>
      </w:r>
      <w:r>
        <w:rPr>
          <w:rFonts w:ascii="SimHei" w:hAnsi="SimHei" w:cs="宋体" w:eastAsia="黑体"/>
          <w:sz w:val="21"/>
          <w:szCs w:val="21"/>
        </w:rPr>
        <w:t>完善薪酬体系，规范</w:t>
      </w:r>
      <w:r>
        <w:rPr>
          <w:rFonts w:ascii="SimHei" w:hAnsi="SimHei" w:cs="宋体" w:eastAsia="黑体"/>
          <w:sz w:val="21"/>
          <w:szCs w:val="21"/>
          <w:lang w:eastAsia="zh-CN"/>
        </w:rPr>
        <w:t>学校</w:t>
      </w:r>
      <w:r>
        <w:rPr>
          <w:rFonts w:ascii="SimHei" w:hAnsi="SimHei" w:cs="宋体" w:eastAsia="黑体"/>
          <w:sz w:val="21"/>
          <w:szCs w:val="21"/>
        </w:rPr>
        <w:t>薪酬管理，充分发挥薪酬体系的激励作用，推动员工实现个人价值，最终完成职业生涯规划。</w:t>
      </w:r>
    </w:p>
    <w:p>
      <w:pPr>
        <w:pStyle w:val="Normal"/>
        <w:pageBreakBefore w:val="false"/>
        <w:widowControl w:val="false"/>
        <w:numPr>
          <w:ilvl w:val="0"/>
          <w:numId w:val="0"/>
        </w:numPr>
        <w:kinsoku w:val="true"/>
        <w:overflowPunct w:val="true"/>
        <w:autoSpaceDE w:val="true"/>
        <w:bidi w:val="0"/>
        <w:snapToGrid w:val="true"/>
        <w:spacing w:lineRule="auto" w:line="360"/>
        <w:ind w:start="0" w:end="0" w:hanging="0"/>
        <w:textAlignment w:val="auto"/>
        <w:rPr>
          <w:rFonts w:ascii="宋体" w:hAnsi="宋体" w:eastAsia="宋体" w:cs="宋体"/>
          <w:sz w:val="21"/>
          <w:szCs w:val="21"/>
        </w:rPr>
      </w:pPr>
      <w:r>
        <w:rPr>
          <w:rFonts w:eastAsia="黑体" w:cs="宋体" w:ascii="SimHei" w:hAnsi="SimHei"/>
          <w:sz w:val="21"/>
          <w:szCs w:val="21"/>
          <w:lang w:val="en-US" w:eastAsia="zh-CN"/>
        </w:rPr>
        <w:t>2</w:t>
      </w:r>
      <w:r>
        <w:rPr>
          <w:rFonts w:ascii="SimHei" w:hAnsi="SimHei" w:cs="宋体" w:eastAsia="黑体"/>
          <w:sz w:val="21"/>
          <w:szCs w:val="21"/>
          <w:lang w:val="en-US" w:eastAsia="zh-CN"/>
        </w:rPr>
        <w:t>、</w:t>
      </w:r>
      <w:r>
        <w:rPr>
          <w:rFonts w:ascii="SimHei" w:hAnsi="SimHei" w:cs="宋体" w:eastAsia="黑体"/>
          <w:sz w:val="21"/>
          <w:szCs w:val="21"/>
        </w:rPr>
        <w:t>吸引人才、留住人才，使</w:t>
      </w:r>
      <w:r>
        <w:rPr>
          <w:rFonts w:ascii="SimHei" w:hAnsi="SimHei" w:cs="宋体" w:eastAsia="黑体"/>
          <w:sz w:val="21"/>
          <w:szCs w:val="21"/>
          <w:lang w:eastAsia="zh-CN"/>
        </w:rPr>
        <w:t>学校</w:t>
      </w:r>
      <w:r>
        <w:rPr>
          <w:rFonts w:ascii="SimHei" w:hAnsi="SimHei" w:cs="宋体" w:eastAsia="黑体"/>
          <w:sz w:val="21"/>
          <w:szCs w:val="21"/>
        </w:rPr>
        <w:t>在人才资本的推动下不断提升</w:t>
      </w:r>
      <w:r>
        <w:rPr>
          <w:rFonts w:ascii="SimHei" w:hAnsi="SimHei" w:cs="宋体" w:eastAsia="黑体"/>
          <w:sz w:val="21"/>
          <w:szCs w:val="21"/>
          <w:lang w:eastAsia="zh-CN"/>
        </w:rPr>
        <w:t>学校</w:t>
      </w:r>
      <w:r>
        <w:rPr>
          <w:rFonts w:ascii="SimHei" w:hAnsi="SimHei" w:cs="宋体" w:eastAsia="黑体"/>
          <w:sz w:val="21"/>
          <w:szCs w:val="21"/>
        </w:rPr>
        <w:t>竞争力，不断向前发展。</w:t>
      </w:r>
    </w:p>
    <w:p>
      <w:pPr>
        <w:pStyle w:val="Heading2"/>
        <w:pageBreakBefore w:val="false"/>
        <w:widowControl w:val="false"/>
        <w:kinsoku w:val="true"/>
        <w:overflowPunct w:val="true"/>
        <w:autoSpaceDE w:val="true"/>
        <w:bidi w:val="0"/>
        <w:snapToGrid w:val="true"/>
        <w:spacing w:lineRule="auto" w:line="360" w:before="0" w:after="0"/>
        <w:ind w:end="0" w:hanging="0"/>
        <w:textAlignment w:val="auto"/>
        <w:outlineLvl w:val="1"/>
        <w:rPr>
          <w:rFonts w:ascii="宋体" w:hAnsi="宋体" w:eastAsia="宋体" w:cs="宋体"/>
          <w:sz w:val="21"/>
          <w:szCs w:val="21"/>
        </w:rPr>
      </w:pPr>
      <w:r>
        <w:rPr>
          <w:rFonts w:ascii="SimHei" w:hAnsi="SimHei" w:cs="宋体" w:eastAsia="黑体"/>
          <w:sz w:val="21"/>
          <w:szCs w:val="21"/>
        </w:rPr>
        <w:t>二、原则</w:t>
      </w:r>
    </w:p>
    <w:p>
      <w:pPr>
        <w:pStyle w:val="Normal"/>
        <w:pageBreakBefore w:val="false"/>
        <w:widowControl w:val="false"/>
        <w:numPr>
          <w:ilvl w:val="0"/>
          <w:numId w:val="0"/>
        </w:numPr>
        <w:kinsoku w:val="true"/>
        <w:overflowPunct w:val="true"/>
        <w:autoSpaceDE w:val="true"/>
        <w:bidi w:val="0"/>
        <w:snapToGrid w:val="true"/>
        <w:spacing w:lineRule="auto" w:line="360"/>
        <w:ind w:start="0" w:end="0" w:hanging="0"/>
        <w:textAlignment w:val="auto"/>
        <w:rPr>
          <w:rFonts w:ascii="宋体" w:hAnsi="宋体" w:eastAsia="宋体" w:cs="宋体"/>
          <w:sz w:val="21"/>
          <w:szCs w:val="21"/>
        </w:rPr>
      </w:pPr>
      <w:r>
        <w:rPr>
          <w:rFonts w:eastAsia="黑体" w:cs="宋体" w:ascii="SimHei" w:hAnsi="SimHei"/>
          <w:sz w:val="21"/>
          <w:szCs w:val="21"/>
          <w:lang w:val="en-US" w:eastAsia="zh-CN"/>
        </w:rPr>
        <w:t>1</w:t>
      </w:r>
      <w:r>
        <w:rPr>
          <w:rFonts w:ascii="SimHei" w:hAnsi="SimHei" w:cs="宋体" w:eastAsia="黑体"/>
          <w:sz w:val="21"/>
          <w:szCs w:val="21"/>
          <w:lang w:val="en-US" w:eastAsia="zh-CN"/>
        </w:rPr>
        <w:t xml:space="preserve">、 </w:t>
      </w:r>
      <w:r>
        <w:rPr>
          <w:rFonts w:ascii="SimHei" w:hAnsi="SimHei" w:cs="宋体" w:eastAsia="黑体"/>
          <w:sz w:val="21"/>
          <w:szCs w:val="21"/>
        </w:rPr>
        <w:t>保持薪酬水平具有相对市场竞争力。</w:t>
      </w:r>
    </w:p>
    <w:p>
      <w:pPr>
        <w:pStyle w:val="Normal"/>
        <w:pageBreakBefore w:val="false"/>
        <w:widowControl w:val="false"/>
        <w:numPr>
          <w:ilvl w:val="0"/>
          <w:numId w:val="0"/>
        </w:numPr>
        <w:kinsoku w:val="true"/>
        <w:overflowPunct w:val="true"/>
        <w:autoSpaceDE w:val="true"/>
        <w:bidi w:val="0"/>
        <w:snapToGrid w:val="true"/>
        <w:spacing w:lineRule="auto" w:line="360"/>
        <w:ind w:start="0" w:end="0" w:hanging="0"/>
        <w:textAlignment w:val="auto"/>
        <w:rPr>
          <w:rFonts w:ascii="宋体" w:hAnsi="宋体" w:eastAsia="宋体" w:cs="宋体"/>
          <w:sz w:val="21"/>
          <w:szCs w:val="21"/>
        </w:rPr>
      </w:pPr>
      <w:r>
        <w:rPr>
          <w:rFonts w:eastAsia="黑体" w:cs="宋体" w:ascii="SimHei" w:hAnsi="SimHei"/>
          <w:sz w:val="21"/>
          <w:szCs w:val="21"/>
          <w:lang w:val="en-US" w:eastAsia="zh-CN"/>
        </w:rPr>
        <w:t>2</w:t>
      </w:r>
      <w:r>
        <w:rPr>
          <w:rFonts w:ascii="SimHei" w:hAnsi="SimHei" w:cs="宋体" w:eastAsia="黑体"/>
          <w:sz w:val="21"/>
          <w:szCs w:val="21"/>
          <w:lang w:val="en-US" w:eastAsia="zh-CN"/>
        </w:rPr>
        <w:t xml:space="preserve">、 </w:t>
      </w:r>
      <w:r>
        <w:rPr>
          <w:rFonts w:ascii="SimHei" w:hAnsi="SimHei" w:cs="宋体" w:eastAsia="黑体"/>
          <w:sz w:val="21"/>
          <w:szCs w:val="21"/>
        </w:rPr>
        <w:t>根据岗位责任、任职资格、工作业绩等因素进行综合评估，使不同部门、不同岗位之间的薪酬相对公平合理。</w:t>
      </w:r>
    </w:p>
    <w:p>
      <w:pPr>
        <w:pStyle w:val="Normal"/>
        <w:pageBreakBefore w:val="false"/>
        <w:widowControl w:val="false"/>
        <w:numPr>
          <w:ilvl w:val="0"/>
          <w:numId w:val="0"/>
        </w:numPr>
        <w:kinsoku w:val="true"/>
        <w:overflowPunct w:val="true"/>
        <w:autoSpaceDE w:val="true"/>
        <w:bidi w:val="0"/>
        <w:snapToGrid w:val="true"/>
        <w:spacing w:lineRule="auto" w:line="360"/>
        <w:ind w:start="0" w:end="0" w:hanging="0"/>
        <w:textAlignment w:val="auto"/>
        <w:rPr>
          <w:rFonts w:ascii="宋体" w:hAnsi="宋体" w:eastAsia="宋体" w:cs="宋体"/>
          <w:sz w:val="21"/>
          <w:szCs w:val="21"/>
        </w:rPr>
      </w:pPr>
      <w:r>
        <w:rPr>
          <w:rFonts w:eastAsia="黑体" w:cs="宋体" w:ascii="SimHei" w:hAnsi="SimHei"/>
          <w:sz w:val="21"/>
          <w:szCs w:val="21"/>
          <w:lang w:val="en-US" w:eastAsia="zh-CN"/>
        </w:rPr>
        <w:t>3</w:t>
      </w:r>
      <w:r>
        <w:rPr>
          <w:rFonts w:ascii="SimHei" w:hAnsi="SimHei" w:cs="宋体" w:eastAsia="黑体"/>
          <w:sz w:val="21"/>
          <w:szCs w:val="21"/>
          <w:lang w:val="en-US" w:eastAsia="zh-CN"/>
        </w:rPr>
        <w:t xml:space="preserve">、 </w:t>
      </w:r>
      <w:r>
        <w:rPr>
          <w:rFonts w:ascii="SimHei" w:hAnsi="SimHei" w:cs="宋体" w:eastAsia="黑体"/>
          <w:sz w:val="21"/>
          <w:szCs w:val="21"/>
        </w:rPr>
        <w:t>员工薪酬分配与</w:t>
      </w:r>
      <w:r>
        <w:rPr>
          <w:rFonts w:ascii="SimHei" w:hAnsi="SimHei" w:cs="宋体" w:eastAsia="黑体"/>
          <w:sz w:val="21"/>
          <w:szCs w:val="21"/>
          <w:lang w:eastAsia="zh-CN"/>
        </w:rPr>
        <w:t>学校</w:t>
      </w:r>
      <w:r>
        <w:rPr>
          <w:rFonts w:ascii="SimHei" w:hAnsi="SimHei" w:cs="宋体" w:eastAsia="黑体"/>
          <w:sz w:val="21"/>
          <w:szCs w:val="21"/>
        </w:rPr>
        <w:t>的经营效益等因素紧密结合，激励员工成长并鼓励员工与</w:t>
      </w:r>
      <w:r>
        <w:rPr>
          <w:rFonts w:ascii="SimHei" w:hAnsi="SimHei" w:cs="宋体" w:eastAsia="黑体"/>
          <w:sz w:val="21"/>
          <w:szCs w:val="21"/>
          <w:lang w:eastAsia="zh-CN"/>
        </w:rPr>
        <w:t>学校</w:t>
      </w:r>
      <w:r>
        <w:rPr>
          <w:rFonts w:ascii="SimHei" w:hAnsi="SimHei" w:cs="宋体" w:eastAsia="黑体"/>
          <w:sz w:val="21"/>
          <w:szCs w:val="21"/>
        </w:rPr>
        <w:t>长期合作、共同发展。</w:t>
      </w:r>
    </w:p>
    <w:p>
      <w:pPr>
        <w:pStyle w:val="Heading2"/>
        <w:pageBreakBefore w:val="false"/>
        <w:widowControl w:val="false"/>
        <w:kinsoku w:val="true"/>
        <w:overflowPunct w:val="true"/>
        <w:autoSpaceDE w:val="true"/>
        <w:bidi w:val="0"/>
        <w:snapToGrid w:val="true"/>
        <w:spacing w:lineRule="auto" w:line="360" w:before="0" w:after="0"/>
        <w:ind w:end="0" w:hanging="0"/>
        <w:textAlignment w:val="auto"/>
        <w:outlineLvl w:val="1"/>
        <w:rPr>
          <w:rFonts w:ascii="宋体" w:hAnsi="宋体" w:eastAsia="宋体" w:cs="宋体"/>
          <w:sz w:val="21"/>
          <w:szCs w:val="21"/>
        </w:rPr>
      </w:pPr>
      <w:r>
        <w:rPr>
          <w:rFonts w:ascii="SimHei" w:hAnsi="SimHei" w:cs="宋体" w:eastAsia="黑体"/>
          <w:sz w:val="21"/>
          <w:szCs w:val="21"/>
        </w:rPr>
        <w:t>三、</w:t>
      </w:r>
      <w:r>
        <w:rPr>
          <w:rFonts w:ascii="SimHei" w:hAnsi="SimHei" w:cs="宋体" w:eastAsia="黑体"/>
          <w:sz w:val="21"/>
          <w:szCs w:val="21"/>
          <w:lang w:eastAsia="zh-CN"/>
        </w:rPr>
        <w:t>说明</w:t>
      </w:r>
    </w:p>
    <w:p>
      <w:pPr>
        <w:pStyle w:val="Normal"/>
        <w:pageBreakBefore w:val="false"/>
        <w:widowControl w:val="false"/>
        <w:kinsoku w:val="true"/>
        <w:overflowPunct w:val="true"/>
        <w:autoSpaceDE w:val="true"/>
        <w:bidi w:val="0"/>
        <w:snapToGrid w:val="true"/>
        <w:spacing w:lineRule="auto" w:line="360"/>
        <w:ind w:end="0" w:firstLine="420"/>
        <w:textAlignment w:val="auto"/>
        <w:rPr>
          <w:rFonts w:ascii="宋体" w:hAnsi="宋体" w:eastAsia="宋体" w:cs="宋体"/>
          <w:sz w:val="21"/>
          <w:szCs w:val="21"/>
        </w:rPr>
      </w:pPr>
      <w:r>
        <w:rPr>
          <w:rFonts w:ascii="SimHei" w:hAnsi="SimHei" w:cs="宋体" w:eastAsia="黑体"/>
          <w:sz w:val="21"/>
          <w:szCs w:val="21"/>
          <w:lang w:val="en-US" w:eastAsia="zh-CN"/>
        </w:rPr>
        <w:t>本方案的工资体系主要采用的是分类等级薪酬模式设计，着重体现不同岗位、专业技能水平不同，所获得的薪资亦不同，</w:t>
      </w:r>
      <w:r>
        <w:rPr>
          <w:rFonts w:ascii="SimHei" w:hAnsi="SimHei" w:cs="宋体" w:eastAsia="黑体"/>
          <w:sz w:val="21"/>
          <w:szCs w:val="21"/>
        </w:rPr>
        <w:t>着重体现岗位价值和个人贡献，鼓励员工与</w:t>
      </w:r>
      <w:r>
        <w:rPr>
          <w:rFonts w:ascii="SimHei" w:hAnsi="SimHei" w:cs="宋体" w:eastAsia="黑体"/>
          <w:sz w:val="21"/>
          <w:szCs w:val="21"/>
          <w:lang w:eastAsia="zh-CN"/>
        </w:rPr>
        <w:t>学校</w:t>
      </w:r>
      <w:r>
        <w:rPr>
          <w:rFonts w:ascii="SimHei" w:hAnsi="SimHei" w:cs="宋体" w:eastAsia="黑体"/>
          <w:sz w:val="21"/>
          <w:szCs w:val="21"/>
        </w:rPr>
        <w:t>一起成长，在</w:t>
      </w:r>
      <w:r>
        <w:rPr>
          <w:rFonts w:ascii="SimHei" w:hAnsi="SimHei" w:cs="宋体" w:eastAsia="黑体"/>
          <w:sz w:val="21"/>
          <w:szCs w:val="21"/>
          <w:lang w:eastAsia="zh-CN"/>
        </w:rPr>
        <w:t>学校</w:t>
      </w:r>
      <w:r>
        <w:rPr>
          <w:rFonts w:ascii="SimHei" w:hAnsi="SimHei" w:cs="宋体" w:eastAsia="黑体"/>
          <w:sz w:val="21"/>
          <w:szCs w:val="21"/>
        </w:rPr>
        <w:t>发展的同时实现员工个人价值。</w:t>
      </w:r>
    </w:p>
    <w:p>
      <w:pPr>
        <w:pStyle w:val="Normal"/>
        <w:pageBreakBefore w:val="false"/>
        <w:widowControl w:val="false"/>
        <w:kinsoku w:val="true"/>
        <w:overflowPunct w:val="true"/>
        <w:autoSpaceDE w:val="true"/>
        <w:bidi w:val="0"/>
        <w:snapToGrid w:val="true"/>
        <w:spacing w:lineRule="auto" w:line="360"/>
        <w:ind w:end="0" w:firstLine="420"/>
        <w:textAlignment w:val="auto"/>
        <w:rPr>
          <w:rFonts w:ascii="宋体" w:hAnsi="宋体" w:eastAsia="宋体" w:cs="宋体"/>
          <w:sz w:val="21"/>
          <w:szCs w:val="21"/>
        </w:rPr>
      </w:pPr>
      <w:r>
        <w:rPr>
          <w:rFonts w:eastAsia="黑体" w:cs="宋体" w:ascii="SimHei" w:hAnsi="SimHei"/>
          <w:sz w:val="21"/>
          <w:szCs w:val="21"/>
        </w:rPr>
      </w:r>
    </w:p>
    <w:p>
      <w:pPr>
        <w:pStyle w:val="Heading1"/>
        <w:keepNext w:val="true"/>
        <w:keepLines/>
        <w:pageBreakBefore w:val="false"/>
        <w:widowControl w:val="false"/>
        <w:kinsoku w:val="true"/>
        <w:overflowPunct w:val="true"/>
        <w:autoSpaceDE w:val="true"/>
        <w:bidi w:val="0"/>
        <w:snapToGrid w:val="true"/>
        <w:spacing w:lineRule="auto" w:line="360" w:before="0" w:after="157"/>
        <w:ind w:end="0" w:hanging="0"/>
        <w:jc w:val="center"/>
        <w:textAlignment w:val="auto"/>
        <w:rPr>
          <w:rFonts w:ascii="宋体" w:hAnsi="宋体" w:cs="宋体"/>
          <w:b/>
          <w:b/>
          <w:bCs/>
          <w:sz w:val="24"/>
          <w:szCs w:val="24"/>
        </w:rPr>
      </w:pPr>
      <w:r>
        <w:rPr>
          <w:rFonts w:ascii="SimHei" w:hAnsi="SimHei" w:cs="宋体" w:eastAsia="黑体"/>
          <w:b/>
          <w:bCs/>
          <w:sz w:val="28"/>
          <w:szCs w:val="28"/>
        </w:rPr>
        <w:t>第</w:t>
      </w:r>
      <w:r>
        <w:rPr>
          <w:rFonts w:ascii="SimHei" w:hAnsi="SimHei" w:cs="宋体" w:eastAsia="黑体"/>
          <w:b/>
          <w:bCs/>
          <w:sz w:val="28"/>
          <w:szCs w:val="28"/>
          <w:lang w:eastAsia="zh-CN"/>
        </w:rPr>
        <w:t>二</w:t>
      </w:r>
      <w:r>
        <w:rPr>
          <w:rFonts w:ascii="SimHei" w:hAnsi="SimHei" w:cs="宋体" w:eastAsia="黑体"/>
          <w:b/>
          <w:bCs/>
          <w:sz w:val="28"/>
          <w:szCs w:val="28"/>
        </w:rPr>
        <w:t xml:space="preserve">部分  </w:t>
      </w:r>
      <w:r>
        <w:rPr>
          <w:rFonts w:ascii="SimHei" w:hAnsi="SimHei" w:cs="宋体" w:eastAsia="黑体"/>
          <w:b/>
          <w:bCs/>
          <w:sz w:val="28"/>
          <w:szCs w:val="28"/>
          <w:lang w:eastAsia="zh-CN"/>
        </w:rPr>
        <w:t>薪酬体系</w:t>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jc w:val="start"/>
        <w:textAlignment w:val="auto"/>
        <w:outlineLvl w:val="1"/>
        <w:rPr>
          <w:rFonts w:ascii="宋体" w:hAnsi="宋体" w:cs="宋体"/>
          <w:b/>
          <w:b/>
          <w:bCs/>
          <w:sz w:val="21"/>
          <w:szCs w:val="21"/>
          <w:lang w:eastAsia="zh-CN"/>
        </w:rPr>
      </w:pPr>
      <w:r>
        <w:rPr>
          <w:rFonts w:ascii="SimHei" w:hAnsi="SimHei" w:cs="宋体" w:eastAsia="黑体"/>
          <w:b/>
          <w:bCs/>
          <w:sz w:val="21"/>
          <w:szCs w:val="21"/>
          <w:lang w:eastAsia="zh-CN"/>
        </w:rPr>
        <w:t>一、体系分类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cs="宋体"/>
          <w:sz w:val="21"/>
          <w:szCs w:val="21"/>
        </w:rPr>
      </w:pPr>
      <w:r>
        <w:rPr>
          <w:rFonts w:ascii="SimHei" w:hAnsi="SimHei" w:cs="宋体" w:eastAsia="黑体"/>
          <w:sz w:val="21"/>
          <w:szCs w:val="21"/>
        </w:rPr>
        <w:t>本薪酬体系共分为</w:t>
      </w:r>
      <w:r>
        <w:rPr>
          <w:rFonts w:ascii="SimHei" w:hAnsi="SimHei" w:cs="宋体" w:eastAsia="黑体"/>
          <w:sz w:val="21"/>
          <w:szCs w:val="21"/>
          <w:lang w:eastAsia="zh-CN"/>
        </w:rPr>
        <w:t>两</w:t>
      </w:r>
      <w:r>
        <w:rPr>
          <w:rFonts w:ascii="SimHei" w:hAnsi="SimHei" w:cs="宋体" w:eastAsia="黑体"/>
          <w:sz w:val="21"/>
          <w:szCs w:val="21"/>
        </w:rPr>
        <w:t>大</w:t>
      </w:r>
      <w:r>
        <w:rPr>
          <w:rFonts w:ascii="SimHei" w:hAnsi="SimHei" w:cs="宋体" w:eastAsia="黑体"/>
          <w:sz w:val="21"/>
          <w:szCs w:val="21"/>
          <w:lang w:eastAsia="zh-CN"/>
        </w:rPr>
        <w:t>体系</w:t>
      </w:r>
      <w:r>
        <w:rPr>
          <w:rFonts w:ascii="SimHei" w:hAnsi="SimHei" w:cs="宋体" w:eastAsia="黑体"/>
          <w:sz w:val="21"/>
          <w:szCs w:val="21"/>
        </w:rPr>
        <w:t>：即</w:t>
      </w:r>
      <w:r>
        <w:rPr>
          <w:rFonts w:ascii="SimHei" w:hAnsi="SimHei" w:cs="宋体" w:eastAsia="黑体"/>
          <w:sz w:val="21"/>
          <w:szCs w:val="21"/>
          <w:lang w:eastAsia="zh-CN"/>
        </w:rPr>
        <w:t>职能体系</w:t>
      </w:r>
      <w:r>
        <w:rPr>
          <w:rFonts w:ascii="SimHei" w:hAnsi="SimHei" w:cs="宋体" w:eastAsia="黑体"/>
          <w:sz w:val="21"/>
          <w:szCs w:val="21"/>
        </w:rPr>
        <w:t>、</w:t>
      </w:r>
      <w:r>
        <w:rPr>
          <w:rFonts w:ascii="SimHei" w:hAnsi="SimHei" w:cs="宋体" w:eastAsia="黑体"/>
          <w:sz w:val="21"/>
          <w:szCs w:val="21"/>
          <w:lang w:eastAsia="zh-CN"/>
        </w:rPr>
        <w:t>教学体系</w:t>
      </w:r>
      <w:r>
        <w:rPr>
          <w:rFonts w:ascii="SimHei" w:hAnsi="SimHei" w:cs="宋体" w:eastAsia="黑体"/>
          <w:sz w:val="21"/>
          <w:szCs w:val="21"/>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cs="宋体"/>
          <w:sz w:val="21"/>
          <w:szCs w:val="21"/>
        </w:rPr>
      </w:pPr>
      <w:r>
        <w:rPr>
          <w:rFonts w:cs="宋体" w:ascii="SimHei" w:hAnsi="SimHei" w:eastAsia="黑体"/>
          <w:sz w:val="21"/>
          <w:szCs w:val="21"/>
        </w:rPr>
        <w:t>1</w:t>
      </w:r>
      <w:r>
        <w:rPr>
          <w:rFonts w:ascii="SimHei" w:hAnsi="SimHei" w:cs="宋体" w:eastAsia="黑体"/>
          <w:sz w:val="21"/>
          <w:szCs w:val="21"/>
        </w:rPr>
        <w:t>、</w:t>
      </w:r>
      <w:r>
        <w:rPr>
          <w:rFonts w:ascii="SimHei" w:hAnsi="SimHei" w:cs="宋体" w:eastAsia="黑体"/>
          <w:sz w:val="21"/>
          <w:szCs w:val="21"/>
          <w:lang w:eastAsia="zh-CN"/>
        </w:rPr>
        <w:t>职能体系</w:t>
      </w:r>
      <w:r>
        <w:rPr>
          <w:rFonts w:ascii="SimHei" w:hAnsi="SimHei" w:cs="宋体" w:eastAsia="黑体"/>
          <w:sz w:val="21"/>
          <w:szCs w:val="21"/>
        </w:rPr>
        <w:t>：具有</w:t>
      </w:r>
      <w:r>
        <w:rPr>
          <w:rFonts w:ascii="SimHei" w:hAnsi="SimHei" w:cs="宋体" w:eastAsia="黑体"/>
          <w:sz w:val="21"/>
          <w:szCs w:val="21"/>
          <w:lang w:eastAsia="zh-CN"/>
        </w:rPr>
        <w:t>学校</w:t>
      </w:r>
      <w:r>
        <w:rPr>
          <w:rFonts w:ascii="SimHei" w:hAnsi="SimHei" w:cs="宋体" w:eastAsia="黑体"/>
          <w:sz w:val="21"/>
          <w:szCs w:val="21"/>
        </w:rPr>
        <w:t>管理职能；高层、中层管理人员</w:t>
      </w:r>
      <w:r>
        <w:rPr>
          <w:rFonts w:ascii="SimHei" w:hAnsi="SimHei" w:cs="宋体" w:eastAsia="黑体"/>
          <w:sz w:val="21"/>
          <w:szCs w:val="21"/>
          <w:lang w:eastAsia="zh-CN"/>
        </w:rPr>
        <w:t>，</w:t>
      </w:r>
      <w:r>
        <w:rPr>
          <w:rFonts w:ascii="SimHei" w:hAnsi="SimHei" w:cs="宋体" w:eastAsia="黑体"/>
          <w:sz w:val="21"/>
          <w:szCs w:val="21"/>
          <w:lang w:val="en-US" w:eastAsia="zh-CN"/>
        </w:rPr>
        <w:t>一般基础业务职能，涵盖各部门的干事等基础的职能岗位人员</w:t>
      </w:r>
      <w:r>
        <w:rPr>
          <w:rFonts w:ascii="SimHei" w:hAnsi="SimHei" w:cs="宋体" w:eastAsia="黑体"/>
          <w:sz w:val="21"/>
          <w:szCs w:val="21"/>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cs="宋体"/>
          <w:sz w:val="21"/>
          <w:szCs w:val="21"/>
        </w:rPr>
      </w:pPr>
      <w:r>
        <w:rPr>
          <w:rFonts w:cs="宋体" w:ascii="SimHei" w:hAnsi="SimHei" w:eastAsia="黑体"/>
          <w:sz w:val="21"/>
          <w:szCs w:val="21"/>
          <w:lang w:val="en-US" w:eastAsia="zh-CN"/>
        </w:rPr>
        <w:t>2</w:t>
      </w:r>
      <w:r>
        <w:rPr>
          <w:rFonts w:ascii="SimHei" w:hAnsi="SimHei" w:cs="宋体" w:eastAsia="黑体"/>
          <w:sz w:val="21"/>
          <w:szCs w:val="21"/>
          <w:lang w:val="en-US" w:eastAsia="zh-CN"/>
        </w:rPr>
        <w:t>、</w:t>
      </w:r>
      <w:r>
        <w:rPr>
          <w:rFonts w:ascii="SimHei" w:hAnsi="SimHei" w:cs="宋体" w:eastAsia="黑体"/>
          <w:sz w:val="21"/>
          <w:szCs w:val="21"/>
          <w:lang w:eastAsia="zh-CN"/>
        </w:rPr>
        <w:t>教学体系</w:t>
      </w:r>
      <w:r>
        <w:rPr>
          <w:rFonts w:ascii="SimHei" w:hAnsi="SimHei" w:cs="宋体" w:eastAsia="黑体"/>
          <w:sz w:val="21"/>
          <w:szCs w:val="21"/>
        </w:rPr>
        <w:t>：具有专业</w:t>
      </w:r>
      <w:r>
        <w:rPr>
          <w:rFonts w:ascii="SimHei" w:hAnsi="SimHei" w:cs="宋体" w:eastAsia="黑体"/>
          <w:sz w:val="21"/>
          <w:szCs w:val="21"/>
          <w:lang w:eastAsia="zh-CN"/>
        </w:rPr>
        <w:t>教学</w:t>
      </w:r>
      <w:r>
        <w:rPr>
          <w:rFonts w:ascii="SimHei" w:hAnsi="SimHei" w:cs="宋体" w:eastAsia="黑体"/>
          <w:sz w:val="21"/>
          <w:szCs w:val="21"/>
        </w:rPr>
        <w:t>职能；涵盖</w:t>
      </w:r>
      <w:r>
        <w:rPr>
          <w:rFonts w:ascii="SimHei" w:hAnsi="SimHei" w:cs="宋体" w:eastAsia="黑体"/>
          <w:sz w:val="21"/>
          <w:szCs w:val="21"/>
          <w:lang w:eastAsia="zh-CN"/>
        </w:rPr>
        <w:t>教育教学各系的中层管理人员及教师</w:t>
      </w:r>
      <w:r>
        <w:rPr>
          <w:rFonts w:ascii="SimHei" w:hAnsi="SimHei" w:cs="宋体" w:eastAsia="黑体"/>
          <w:sz w:val="21"/>
          <w:szCs w:val="21"/>
        </w:rPr>
        <w:t>人员。</w:t>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textAlignment w:val="auto"/>
        <w:outlineLvl w:val="1"/>
        <w:rPr>
          <w:rFonts w:ascii="宋体" w:hAnsi="宋体" w:cs="宋体"/>
          <w:b/>
          <w:b/>
          <w:bCs/>
          <w:sz w:val="21"/>
          <w:szCs w:val="21"/>
        </w:rPr>
      </w:pPr>
      <w:r>
        <w:rPr>
          <w:rFonts w:ascii="SimHei" w:hAnsi="SimHei" w:cs="宋体" w:eastAsia="黑体"/>
          <w:b/>
          <w:bCs/>
          <w:sz w:val="21"/>
          <w:szCs w:val="21"/>
          <w:lang w:eastAsia="zh-CN"/>
        </w:rPr>
        <w:t>二、</w:t>
      </w:r>
      <w:r>
        <w:rPr>
          <w:rFonts w:ascii="SimHei" w:hAnsi="SimHei" w:cs="宋体" w:eastAsia="黑体"/>
          <w:b/>
          <w:bCs/>
          <w:sz w:val="21"/>
          <w:szCs w:val="21"/>
        </w:rPr>
        <w:t>薪酬结构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cs="宋体"/>
          <w:sz w:val="21"/>
          <w:szCs w:val="21"/>
        </w:rPr>
      </w:pPr>
      <w:r>
        <w:rPr>
          <w:rFonts w:ascii="SimHei" w:hAnsi="SimHei" w:cs="宋体" w:eastAsia="黑体"/>
          <w:sz w:val="21"/>
          <w:szCs w:val="21"/>
        </w:rPr>
        <w:t>本薪酬结构共分为</w:t>
      </w:r>
      <w:r>
        <w:rPr>
          <w:rFonts w:ascii="SimHei" w:hAnsi="SimHei" w:cs="宋体" w:eastAsia="黑体"/>
          <w:sz w:val="21"/>
          <w:szCs w:val="21"/>
          <w:lang w:eastAsia="zh-CN"/>
        </w:rPr>
        <w:t>三</w:t>
      </w:r>
      <w:r>
        <w:rPr>
          <w:rFonts w:ascii="SimHei" w:hAnsi="SimHei" w:cs="宋体" w:eastAsia="黑体"/>
          <w:sz w:val="21"/>
          <w:szCs w:val="21"/>
        </w:rPr>
        <w:t>个部分组成：</w:t>
      </w:r>
      <w:r>
        <w:rPr>
          <w:rFonts w:ascii="SimHei" w:hAnsi="SimHei" w:cs="宋体" w:eastAsia="黑体"/>
          <w:sz w:val="21"/>
          <w:szCs w:val="21"/>
          <w:lang w:eastAsia="zh-CN"/>
        </w:rPr>
        <w:t>固定</w:t>
      </w:r>
      <w:r>
        <w:rPr>
          <w:rFonts w:ascii="SimHei" w:hAnsi="SimHei" w:cs="宋体" w:eastAsia="黑体"/>
          <w:sz w:val="21"/>
          <w:szCs w:val="21"/>
        </w:rPr>
        <w:t>工资</w:t>
      </w:r>
      <w:r>
        <w:rPr>
          <w:rFonts w:cs="宋体" w:ascii="SimHei" w:hAnsi="SimHei" w:eastAsia="黑体"/>
          <w:sz w:val="21"/>
          <w:szCs w:val="21"/>
        </w:rPr>
        <w:t>+</w:t>
      </w:r>
      <w:r>
        <w:rPr>
          <w:rFonts w:ascii="SimHei" w:hAnsi="SimHei" w:cs="宋体" w:eastAsia="黑体"/>
          <w:sz w:val="21"/>
          <w:szCs w:val="21"/>
          <w:lang w:eastAsia="zh-CN"/>
        </w:rPr>
        <w:t>浮动工资</w:t>
      </w:r>
      <w:r>
        <w:rPr>
          <w:rFonts w:cs="宋体" w:ascii="SimHei" w:hAnsi="SimHei" w:eastAsia="黑体"/>
          <w:sz w:val="21"/>
          <w:szCs w:val="21"/>
          <w:lang w:val="en-US" w:eastAsia="zh-CN"/>
        </w:rPr>
        <w:t>+</w:t>
      </w:r>
      <w:r>
        <w:rPr>
          <w:rFonts w:ascii="SimHei" w:hAnsi="SimHei" w:cs="宋体" w:eastAsia="黑体"/>
          <w:sz w:val="21"/>
          <w:szCs w:val="21"/>
        </w:rPr>
        <w:t>福利。</w:t>
      </w:r>
    </w:p>
    <w:p>
      <w:pPr>
        <w:pStyle w:val="Normal"/>
        <w:keepNext w:val="false"/>
        <w:keepLines w:val="false"/>
        <w:pageBreakBefore w:val="false"/>
        <w:widowControl w:val="false"/>
        <w:numPr>
          <w:ilvl w:val="0"/>
          <w:numId w:val="7"/>
        </w:numPr>
        <w:kinsoku w:val="true"/>
        <w:overflowPunct w:val="true"/>
        <w:autoSpaceDE w:val="true"/>
        <w:bidi w:val="0"/>
        <w:snapToGrid w:val="true"/>
        <w:spacing w:lineRule="auto" w:line="360"/>
        <w:textAlignment w:val="auto"/>
        <w:outlineLvl w:val="2"/>
        <w:rPr>
          <w:rFonts w:ascii="宋体" w:hAnsi="宋体" w:eastAsia="宋体" w:cs="宋体"/>
          <w:b w:val="false"/>
          <w:b w:val="false"/>
          <w:bCs/>
          <w:sz w:val="21"/>
          <w:szCs w:val="21"/>
        </w:rPr>
      </w:pPr>
      <w:r>
        <w:rPr>
          <w:rFonts w:ascii="SimHei" w:hAnsi="SimHei" w:cs="宋体" w:eastAsia="黑体"/>
          <w:sz w:val="21"/>
          <w:szCs w:val="21"/>
          <w:lang w:val="en-US" w:eastAsia="zh-CN"/>
        </w:rPr>
        <w:t>职能</w:t>
      </w:r>
      <w:r>
        <w:rPr>
          <w:rFonts w:ascii="SimHei" w:hAnsi="SimHei" w:cs="宋体" w:eastAsia="黑体"/>
          <w:b w:val="false"/>
          <w:bCs/>
          <w:sz w:val="21"/>
          <w:szCs w:val="21"/>
          <w:lang w:eastAsia="zh-CN"/>
        </w:rPr>
        <w:t>体系</w:t>
      </w:r>
      <w:r>
        <w:rPr>
          <w:rFonts w:ascii="SimHei" w:hAnsi="SimHei" w:cs="宋体" w:eastAsia="黑体"/>
          <w:b w:val="false"/>
          <w:bCs/>
          <w:sz w:val="21"/>
          <w:szCs w:val="21"/>
        </w:rPr>
        <w:t>薪酬构成</w:t>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hanging="0"/>
        <w:textAlignment w:val="auto"/>
        <w:outlineLvl w:val="2"/>
        <w:rPr>
          <w:rFonts w:ascii="宋体" w:hAnsi="宋体" w:eastAsia="宋体" w:cs="宋体"/>
          <w:b w:val="false"/>
          <w:b w:val="false"/>
          <w:bCs/>
          <w:sz w:val="21"/>
          <w:szCs w:val="21"/>
          <w:lang w:val="en-US" w:eastAsia="zh-CN"/>
        </w:rPr>
      </w:pPr>
      <w:r>
        <w:rPr>
          <w:rFonts w:eastAsia="黑体" w:cs="宋体" w:ascii="SimHei" w:hAnsi="SimHei"/>
          <w:b w:val="false"/>
          <w:bCs/>
          <w:sz w:val="21"/>
          <w:szCs w:val="21"/>
          <w:lang w:val="en-US" w:eastAsia="zh-CN"/>
        </w:rPr>
      </w:r>
    </w:p>
    <w:tbl>
      <w:tblPr>
        <w:tblW w:w="9270" w:type="dxa"/>
        <w:jc w:val="start"/>
        <w:tblInd w:w="-358" w:type="dxa"/>
        <w:tblLayout w:type="fixed"/>
        <w:tblCellMar>
          <w:top w:w="0" w:type="dxa"/>
          <w:start w:w="108" w:type="dxa"/>
          <w:bottom w:w="0" w:type="dxa"/>
          <w:end w:w="108" w:type="dxa"/>
        </w:tblCellMar>
      </w:tblPr>
      <w:tblGrid>
        <w:gridCol w:w="1178"/>
        <w:gridCol w:w="1200"/>
        <w:gridCol w:w="1170"/>
        <w:gridCol w:w="1245"/>
        <w:gridCol w:w="1185"/>
        <w:gridCol w:w="1140"/>
        <w:gridCol w:w="675"/>
        <w:gridCol w:w="1477"/>
      </w:tblGrid>
      <w:tr>
        <w:trPr>
          <w:trHeight w:val="415" w:hRule="atLeast"/>
        </w:trPr>
        <w:tc>
          <w:tcPr>
            <w:tcW w:w="1178"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40"/>
              <w:ind w:start="0" w:end="0" w:hanging="0"/>
              <w:jc w:val="center"/>
              <w:textAlignment w:val="auto"/>
              <w:rPr>
                <w:rFonts w:ascii="宋体" w:hAnsi="宋体" w:eastAsia="宋体" w:cs="宋体"/>
                <w:b w:val="false"/>
                <w:b w:val="false"/>
                <w:bCs/>
                <w:sz w:val="21"/>
                <w:szCs w:val="21"/>
                <w:lang w:eastAsia="zh-CN"/>
              </w:rPr>
            </w:pPr>
            <w:r>
              <w:rPr>
                <w:rFonts w:ascii="SimHei" w:hAnsi="SimHei" w:cs="宋体" w:eastAsia="黑体"/>
                <w:sz w:val="21"/>
                <w:szCs w:val="21"/>
                <w:lang w:eastAsia="zh-CN"/>
              </w:rPr>
              <w:t>职能体系</w:t>
            </w:r>
          </w:p>
        </w:tc>
        <w:tc>
          <w:tcPr>
            <w:tcW w:w="2370" w:type="dxa"/>
            <w:gridSpan w:val="2"/>
            <w:tcBorders>
              <w:top w:val="single" w:sz="4" w:space="0" w:color="000000"/>
              <w:start w:val="single" w:sz="4" w:space="0" w:color="000000"/>
              <w:bottom w:val="single" w:sz="4" w:space="0" w:color="000000"/>
              <w:end w:val="single" w:sz="4" w:space="0" w:color="000000"/>
            </w:tcBorders>
            <w:shd w:fill="D8D8D8" w:val="clear"/>
            <w:vAlign w:val="center"/>
          </w:tcPr>
          <w:p>
            <w:pPr>
              <w:pStyle w:val="Normal"/>
              <w:keepNext w:val="false"/>
              <w:keepLines w:val="false"/>
              <w:widowControl w:val="false"/>
              <w:kinsoku w:val="true"/>
              <w:overflowPunct w:val="true"/>
              <w:autoSpaceDE w:val="true"/>
              <w:bidi w:val="0"/>
              <w:snapToGrid w:val="false"/>
              <w:spacing w:lineRule="auto" w:line="240"/>
              <w:ind w:start="0" w:end="0" w:hanging="0"/>
              <w:jc w:val="center"/>
              <w:textAlignment w:val="auto"/>
              <w:rPr>
                <w:rFonts w:ascii="宋体" w:hAnsi="宋体" w:eastAsia="宋体" w:cs="宋体"/>
                <w:b w:val="false"/>
                <w:b w:val="false"/>
                <w:bCs/>
                <w:sz w:val="21"/>
                <w:szCs w:val="21"/>
              </w:rPr>
            </w:pPr>
            <w:r>
              <w:rPr>
                <w:rFonts w:ascii="SimHei" w:hAnsi="SimHei" w:cs="宋体" w:eastAsia="黑体"/>
                <w:b w:val="false"/>
                <w:bCs/>
                <w:sz w:val="21"/>
                <w:szCs w:val="21"/>
              </w:rPr>
              <w:t>固定工资</w:t>
            </w:r>
          </w:p>
        </w:tc>
        <w:tc>
          <w:tcPr>
            <w:tcW w:w="2430" w:type="dxa"/>
            <w:gridSpan w:val="2"/>
            <w:tcBorders>
              <w:top w:val="single" w:sz="4" w:space="0" w:color="000000"/>
              <w:start w:val="single" w:sz="4" w:space="0" w:color="000000"/>
              <w:bottom w:val="single" w:sz="4" w:space="0" w:color="000000"/>
              <w:end w:val="single" w:sz="4" w:space="0" w:color="000000"/>
            </w:tcBorders>
            <w:shd w:fill="D8D8D8" w:val="clear"/>
            <w:vAlign w:val="center"/>
          </w:tcPr>
          <w:p>
            <w:pPr>
              <w:pStyle w:val="Normal"/>
              <w:keepNext w:val="false"/>
              <w:keepLines w:val="false"/>
              <w:widowControl w:val="false"/>
              <w:kinsoku w:val="true"/>
              <w:overflowPunct w:val="true"/>
              <w:autoSpaceDE w:val="true"/>
              <w:bidi w:val="0"/>
              <w:snapToGrid w:val="false"/>
              <w:spacing w:lineRule="auto" w:line="240"/>
              <w:ind w:start="0" w:end="0" w:hanging="0"/>
              <w:jc w:val="center"/>
              <w:textAlignment w:val="auto"/>
              <w:rPr>
                <w:rFonts w:ascii="宋体" w:hAnsi="宋体" w:eastAsia="宋体" w:cs="宋体"/>
                <w:b w:val="false"/>
                <w:b w:val="false"/>
                <w:bCs/>
                <w:sz w:val="21"/>
                <w:szCs w:val="21"/>
              </w:rPr>
            </w:pPr>
            <w:r>
              <w:rPr>
                <w:rFonts w:ascii="SimHei" w:hAnsi="SimHei" w:cs="宋体" w:eastAsia="黑体"/>
                <w:b w:val="false"/>
                <w:bCs/>
                <w:sz w:val="21"/>
                <w:szCs w:val="21"/>
              </w:rPr>
              <w:t>浮动工资</w:t>
            </w:r>
          </w:p>
        </w:tc>
        <w:tc>
          <w:tcPr>
            <w:tcW w:w="1815" w:type="dxa"/>
            <w:gridSpan w:val="2"/>
            <w:tcBorders>
              <w:top w:val="single" w:sz="4" w:space="0" w:color="000000"/>
              <w:start w:val="single" w:sz="4" w:space="0" w:color="000000"/>
              <w:bottom w:val="single" w:sz="4" w:space="0" w:color="000000"/>
              <w:end w:val="single" w:sz="4" w:space="0" w:color="000000"/>
            </w:tcBorders>
            <w:shd w:fill="D8D8D8" w:val="clear"/>
            <w:vAlign w:val="center"/>
          </w:tcPr>
          <w:p>
            <w:pPr>
              <w:pStyle w:val="Normal"/>
              <w:keepNext w:val="false"/>
              <w:keepLines w:val="false"/>
              <w:widowControl w:val="false"/>
              <w:kinsoku w:val="true"/>
              <w:overflowPunct w:val="true"/>
              <w:autoSpaceDE w:val="true"/>
              <w:bidi w:val="0"/>
              <w:snapToGrid w:val="false"/>
              <w:spacing w:lineRule="auto" w:line="240"/>
              <w:ind w:start="0" w:end="0" w:hanging="0"/>
              <w:jc w:val="center"/>
              <w:textAlignment w:val="auto"/>
              <w:rPr>
                <w:rFonts w:ascii="宋体" w:hAnsi="宋体" w:eastAsia="宋体" w:cs="宋体"/>
                <w:b w:val="false"/>
                <w:b w:val="false"/>
                <w:bCs/>
                <w:sz w:val="21"/>
                <w:szCs w:val="21"/>
              </w:rPr>
            </w:pPr>
            <w:r>
              <w:rPr>
                <w:rFonts w:ascii="SimHei" w:hAnsi="SimHei" w:cs="宋体" w:eastAsia="黑体"/>
                <w:b w:val="false"/>
                <w:bCs/>
                <w:sz w:val="21"/>
                <w:szCs w:val="21"/>
                <w:lang w:eastAsia="zh-CN"/>
              </w:rPr>
              <w:t>月度</w:t>
            </w:r>
            <w:r>
              <w:rPr>
                <w:rFonts w:ascii="SimHei" w:hAnsi="SimHei" w:cs="宋体" w:eastAsia="黑体"/>
                <w:b w:val="false"/>
                <w:bCs/>
                <w:sz w:val="21"/>
                <w:szCs w:val="21"/>
              </w:rPr>
              <w:t>福利</w:t>
            </w:r>
          </w:p>
        </w:tc>
        <w:tc>
          <w:tcPr>
            <w:tcW w:w="1477" w:type="dxa"/>
            <w:tcBorders>
              <w:top w:val="single" w:sz="4" w:space="0" w:color="000000"/>
              <w:start w:val="single" w:sz="4" w:space="0" w:color="000000"/>
              <w:bottom w:val="single" w:sz="4" w:space="0" w:color="000000"/>
              <w:end w:val="single" w:sz="4" w:space="0" w:color="000000"/>
            </w:tcBorders>
            <w:shd w:fill="D8D8D8" w:val="clear"/>
            <w:vAlign w:val="center"/>
          </w:tcPr>
          <w:p>
            <w:pPr>
              <w:pStyle w:val="Normal"/>
              <w:keepNext w:val="false"/>
              <w:keepLines w:val="false"/>
              <w:widowControl w:val="false"/>
              <w:kinsoku w:val="true"/>
              <w:overflowPunct w:val="true"/>
              <w:autoSpaceDE w:val="true"/>
              <w:bidi w:val="0"/>
              <w:snapToGrid w:val="false"/>
              <w:spacing w:lineRule="auto" w:line="240"/>
              <w:ind w:start="0" w:end="0" w:hanging="0"/>
              <w:jc w:val="center"/>
              <w:textAlignment w:val="auto"/>
              <w:rPr>
                <w:rFonts w:ascii="宋体" w:hAnsi="宋体" w:eastAsia="宋体" w:cs="宋体"/>
                <w:b w:val="false"/>
                <w:b w:val="false"/>
                <w:bCs/>
                <w:sz w:val="21"/>
                <w:szCs w:val="21"/>
                <w:lang w:eastAsia="zh-CN"/>
              </w:rPr>
            </w:pPr>
            <w:r>
              <w:rPr>
                <w:rFonts w:ascii="SimHei" w:hAnsi="SimHei" w:cs="宋体" w:eastAsia="黑体"/>
                <w:b w:val="false"/>
                <w:bCs/>
                <w:sz w:val="21"/>
                <w:szCs w:val="21"/>
                <w:lang w:eastAsia="zh-CN"/>
              </w:rPr>
              <w:t>年度福利</w:t>
            </w:r>
          </w:p>
        </w:tc>
      </w:tr>
      <w:tr>
        <w:trPr>
          <w:trHeight w:val="452" w:hRule="atLeast"/>
        </w:trPr>
        <w:tc>
          <w:tcPr>
            <w:tcW w:w="11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40"/>
              <w:ind w:start="0" w:end="0" w:hanging="0"/>
              <w:textAlignment w:val="auto"/>
              <w:rPr>
                <w:rFonts w:ascii="宋体" w:hAnsi="宋体" w:eastAsia="宋体" w:cs="宋体"/>
                <w:b w:val="false"/>
                <w:b w:val="false"/>
                <w:bCs/>
                <w:sz w:val="21"/>
                <w:szCs w:val="21"/>
                <w:lang w:eastAsia="zh-CN"/>
              </w:rPr>
            </w:pPr>
            <w:r>
              <w:rPr>
                <w:rFonts w:eastAsia="宋体" w:cs="宋体" w:ascii="宋体" w:hAnsi="宋体"/>
                <w:b w:val="false"/>
                <w:bCs/>
                <w:sz w:val="21"/>
                <w:szCs w:val="21"/>
                <w:lang w:eastAsia="zh-CN"/>
              </w:rPr>
            </w:r>
          </w:p>
        </w:tc>
        <w:tc>
          <w:tcPr>
            <w:tcW w:w="12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40"/>
              <w:ind w:start="0" w:end="0" w:hanging="0"/>
              <w:jc w:val="center"/>
              <w:textAlignment w:val="auto"/>
              <w:rPr>
                <w:rFonts w:ascii="宋体" w:hAnsi="宋体" w:eastAsia="宋体" w:cs="宋体"/>
                <w:b w:val="false"/>
                <w:b w:val="false"/>
                <w:bCs/>
                <w:sz w:val="21"/>
                <w:szCs w:val="21"/>
              </w:rPr>
            </w:pPr>
            <w:r>
              <w:rPr>
                <w:rFonts w:ascii="SimHei" w:hAnsi="SimHei" w:cs="宋体" w:eastAsia="黑体"/>
                <w:b w:val="false"/>
                <w:bCs/>
                <w:sz w:val="21"/>
                <w:szCs w:val="21"/>
                <w:lang w:eastAsia="zh-CN"/>
              </w:rPr>
              <w:t>基本</w:t>
            </w:r>
            <w:r>
              <w:rPr>
                <w:rFonts w:ascii="SimHei" w:hAnsi="SimHei" w:cs="宋体" w:eastAsia="黑体"/>
                <w:b w:val="false"/>
                <w:bCs/>
                <w:sz w:val="21"/>
                <w:szCs w:val="21"/>
              </w:rPr>
              <w:t>工资</w:t>
            </w:r>
          </w:p>
        </w:tc>
        <w:tc>
          <w:tcPr>
            <w:tcW w:w="11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40"/>
              <w:ind w:start="0" w:end="0" w:hanging="0"/>
              <w:jc w:val="center"/>
              <w:textAlignment w:val="auto"/>
              <w:rPr>
                <w:rFonts w:ascii="宋体" w:hAnsi="宋体" w:eastAsia="宋体" w:cs="宋体"/>
                <w:b w:val="false"/>
                <w:b w:val="false"/>
                <w:bCs/>
                <w:sz w:val="21"/>
                <w:szCs w:val="21"/>
              </w:rPr>
            </w:pPr>
            <w:r>
              <w:rPr>
                <w:rFonts w:ascii="SimHei" w:hAnsi="SimHei" w:cs="宋体" w:eastAsia="黑体"/>
                <w:b w:val="false"/>
                <w:bCs/>
                <w:sz w:val="21"/>
                <w:szCs w:val="21"/>
                <w:lang w:eastAsia="zh-CN"/>
              </w:rPr>
              <w:t>岗位</w:t>
            </w:r>
            <w:r>
              <w:rPr>
                <w:rFonts w:ascii="SimHei" w:hAnsi="SimHei" w:cs="宋体" w:eastAsia="黑体"/>
                <w:b w:val="false"/>
                <w:bCs/>
                <w:sz w:val="21"/>
                <w:szCs w:val="21"/>
              </w:rPr>
              <w:t>工资</w:t>
            </w:r>
          </w:p>
        </w:tc>
        <w:tc>
          <w:tcPr>
            <w:tcW w:w="124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40"/>
              <w:ind w:start="0" w:end="0" w:hanging="0"/>
              <w:jc w:val="center"/>
              <w:textAlignment w:val="auto"/>
              <w:rPr>
                <w:rFonts w:ascii="宋体" w:hAnsi="宋体" w:eastAsia="宋体" w:cs="宋体"/>
                <w:b w:val="false"/>
                <w:b w:val="false"/>
                <w:bCs/>
                <w:sz w:val="21"/>
                <w:szCs w:val="21"/>
              </w:rPr>
            </w:pPr>
            <w:r>
              <w:rPr>
                <w:rFonts w:ascii="SimHei" w:hAnsi="SimHei" w:cs="宋体" w:eastAsia="黑体"/>
                <w:b w:val="false"/>
                <w:bCs/>
                <w:sz w:val="21"/>
                <w:szCs w:val="21"/>
              </w:rPr>
              <w:t>绩效奖金</w:t>
            </w:r>
          </w:p>
        </w:tc>
        <w:tc>
          <w:tcPr>
            <w:tcW w:w="118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40"/>
              <w:ind w:start="0" w:end="0" w:hanging="0"/>
              <w:jc w:val="center"/>
              <w:textAlignment w:val="auto"/>
              <w:rPr>
                <w:rFonts w:ascii="宋体" w:hAnsi="宋体" w:eastAsia="宋体" w:cs="宋体"/>
                <w:b w:val="false"/>
                <w:b w:val="false"/>
                <w:bCs/>
                <w:sz w:val="21"/>
                <w:szCs w:val="21"/>
                <w:lang w:eastAsia="zh-CN"/>
              </w:rPr>
            </w:pPr>
            <w:r>
              <w:rPr>
                <w:rFonts w:ascii="SimHei" w:hAnsi="SimHei" w:cs="宋体" w:eastAsia="黑体"/>
                <w:b w:val="false"/>
                <w:bCs/>
                <w:sz w:val="21"/>
                <w:szCs w:val="21"/>
                <w:lang w:eastAsia="zh-CN"/>
              </w:rPr>
              <w:t>满勤奖</w:t>
            </w:r>
          </w:p>
        </w:tc>
        <w:tc>
          <w:tcPr>
            <w:tcW w:w="11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40"/>
              <w:ind w:start="0" w:end="0" w:hanging="0"/>
              <w:jc w:val="center"/>
              <w:textAlignment w:val="auto"/>
              <w:rPr>
                <w:rFonts w:ascii="宋体" w:hAnsi="宋体" w:eastAsia="宋体" w:cs="宋体"/>
                <w:b w:val="false"/>
                <w:b w:val="false"/>
                <w:bCs/>
                <w:sz w:val="21"/>
                <w:szCs w:val="21"/>
                <w:lang w:eastAsia="zh-CN"/>
              </w:rPr>
            </w:pPr>
            <w:r>
              <w:rPr>
                <w:rFonts w:ascii="SimHei" w:hAnsi="SimHei" w:cs="宋体" w:eastAsia="黑体"/>
                <w:b w:val="false"/>
                <w:bCs/>
                <w:sz w:val="21"/>
                <w:szCs w:val="21"/>
                <w:lang w:eastAsia="zh-CN"/>
              </w:rPr>
              <w:t>交通补助</w:t>
            </w:r>
          </w:p>
        </w:tc>
        <w:tc>
          <w:tcPr>
            <w:tcW w:w="6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40"/>
              <w:ind w:start="0" w:end="0" w:hanging="0"/>
              <w:jc w:val="center"/>
              <w:textAlignment w:val="auto"/>
              <w:rPr>
                <w:rFonts w:ascii="宋体" w:hAnsi="宋体" w:eastAsia="宋体" w:cs="宋体"/>
                <w:b w:val="false"/>
                <w:b w:val="false"/>
                <w:bCs/>
                <w:sz w:val="21"/>
                <w:szCs w:val="21"/>
                <w:lang w:eastAsia="zh-CN"/>
              </w:rPr>
            </w:pPr>
            <w:r>
              <w:rPr>
                <w:rFonts w:ascii="SimHei" w:hAnsi="SimHei" w:cs="宋体" w:eastAsia="黑体"/>
                <w:b w:val="false"/>
                <w:bCs/>
                <w:sz w:val="21"/>
                <w:szCs w:val="21"/>
              </w:rPr>
              <w:t>餐补</w:t>
            </w:r>
          </w:p>
        </w:tc>
        <w:tc>
          <w:tcPr>
            <w:tcW w:w="147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40"/>
              <w:ind w:start="0" w:end="0" w:hanging="0"/>
              <w:jc w:val="center"/>
              <w:textAlignment w:val="auto"/>
              <w:rPr>
                <w:rFonts w:ascii="宋体" w:hAnsi="宋体" w:eastAsia="宋体" w:cs="宋体"/>
                <w:b w:val="false"/>
                <w:b w:val="false"/>
                <w:bCs/>
                <w:sz w:val="21"/>
                <w:szCs w:val="21"/>
                <w:lang w:eastAsia="zh-CN"/>
              </w:rPr>
            </w:pPr>
            <w:r>
              <w:rPr>
                <w:rFonts w:ascii="SimHei" w:hAnsi="SimHei" w:cs="宋体" w:eastAsia="黑体"/>
                <w:b w:val="false"/>
                <w:bCs/>
                <w:sz w:val="21"/>
                <w:szCs w:val="21"/>
                <w:lang w:eastAsia="zh-CN"/>
              </w:rPr>
              <w:t>子女通勤费等</w:t>
            </w:r>
          </w:p>
        </w:tc>
      </w:tr>
      <w:tr>
        <w:trPr>
          <w:trHeight w:val="1433" w:hRule="atLeast"/>
        </w:trPr>
        <w:tc>
          <w:tcPr>
            <w:tcW w:w="9270" w:type="dxa"/>
            <w:gridSpan w:val="8"/>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eastAsia="宋体" w:cs="宋体"/>
                <w:b w:val="false"/>
                <w:b w:val="false"/>
                <w:bCs/>
                <w:sz w:val="21"/>
                <w:szCs w:val="21"/>
              </w:rPr>
            </w:pPr>
            <w:r>
              <w:rPr>
                <w:rFonts w:ascii="SimHei" w:hAnsi="SimHei" w:cs="宋体" w:eastAsia="黑体"/>
                <w:b w:val="false"/>
                <w:bCs/>
                <w:sz w:val="21"/>
                <w:szCs w:val="21"/>
              </w:rPr>
              <w:t>备注：</w:t>
            </w:r>
          </w:p>
          <w:p>
            <w:pPr>
              <w:pStyle w:val="ListParagraph"/>
              <w:numPr>
                <w:ilvl w:val="0"/>
                <w:numId w:val="16"/>
              </w:numPr>
              <w:spacing w:lineRule="auto" w:line="360"/>
              <w:rPr>
                <w:rFonts w:ascii="宋体" w:hAnsi="宋体" w:eastAsia="宋体" w:cs="宋体"/>
                <w:b w:val="false"/>
                <w:b w:val="false"/>
                <w:bCs/>
                <w:sz w:val="21"/>
                <w:szCs w:val="21"/>
              </w:rPr>
            </w:pPr>
            <w:r>
              <w:rPr>
                <w:rFonts w:ascii="SimHei" w:hAnsi="SimHei" w:cs="宋体" w:eastAsia="黑体"/>
                <w:b w:val="false"/>
                <w:bCs/>
                <w:sz w:val="21"/>
                <w:szCs w:val="21"/>
              </w:rPr>
              <w:t>主要优点：多层次激励模式</w:t>
            </w:r>
            <w:r>
              <w:rPr>
                <w:rFonts w:ascii="SimHei" w:hAnsi="SimHei" w:cs="宋体" w:eastAsia="黑体"/>
                <w:b w:val="false"/>
                <w:bCs/>
                <w:sz w:val="21"/>
                <w:szCs w:val="21"/>
                <w:lang w:eastAsia="zh-CN"/>
              </w:rPr>
              <w:t>，</w:t>
            </w:r>
            <w:r>
              <w:rPr>
                <w:rFonts w:ascii="SimHei" w:hAnsi="SimHei" w:cs="宋体" w:eastAsia="黑体"/>
                <w:b w:val="false"/>
                <w:bCs/>
                <w:sz w:val="21"/>
                <w:szCs w:val="21"/>
              </w:rPr>
              <w:t>增强</w:t>
            </w:r>
            <w:r>
              <w:rPr>
                <w:rFonts w:ascii="SimHei" w:hAnsi="SimHei" w:cs="宋体" w:eastAsia="黑体"/>
                <w:b w:val="false"/>
                <w:bCs/>
                <w:sz w:val="21"/>
                <w:szCs w:val="21"/>
                <w:lang w:eastAsia="zh-CN"/>
              </w:rPr>
              <w:t>员工</w:t>
            </w:r>
            <w:r>
              <w:rPr>
                <w:rFonts w:ascii="SimHei" w:hAnsi="SimHei" w:cs="宋体" w:eastAsia="黑体"/>
                <w:b w:val="false"/>
                <w:bCs/>
                <w:sz w:val="21"/>
                <w:szCs w:val="21"/>
              </w:rPr>
              <w:t>职业忠诚度。</w:t>
            </w:r>
          </w:p>
          <w:p>
            <w:pPr>
              <w:pStyle w:val="ListParagraph"/>
              <w:numPr>
                <w:ilvl w:val="0"/>
                <w:numId w:val="16"/>
              </w:numPr>
              <w:spacing w:lineRule="auto" w:line="360"/>
              <w:rPr>
                <w:rFonts w:ascii="宋体" w:hAnsi="宋体" w:eastAsia="宋体" w:cs="宋体"/>
                <w:b w:val="false"/>
                <w:b w:val="false"/>
                <w:bCs/>
                <w:sz w:val="21"/>
                <w:szCs w:val="21"/>
              </w:rPr>
            </w:pPr>
            <w:r>
              <w:rPr>
                <w:rFonts w:ascii="SimHei" w:hAnsi="SimHei" w:cs="宋体" w:eastAsia="黑体"/>
                <w:b w:val="false"/>
                <w:bCs/>
                <w:sz w:val="21"/>
                <w:szCs w:val="21"/>
                <w:lang w:eastAsia="zh-CN"/>
              </w:rPr>
              <w:t>基本工资：</w:t>
            </w:r>
            <w:r>
              <w:rPr>
                <w:rFonts w:eastAsia="黑体" w:cs="宋体" w:ascii="SimHei" w:hAnsi="SimHei"/>
                <w:b w:val="false"/>
                <w:bCs/>
                <w:sz w:val="21"/>
                <w:szCs w:val="21"/>
                <w:lang w:val="en-US" w:eastAsia="zh-CN"/>
              </w:rPr>
              <w:t>1700</w:t>
            </w:r>
            <w:r>
              <w:rPr>
                <w:rFonts w:ascii="SimHei" w:hAnsi="SimHei" w:cs="宋体" w:eastAsia="黑体"/>
                <w:b w:val="false"/>
                <w:bCs/>
                <w:sz w:val="21"/>
                <w:szCs w:val="21"/>
                <w:lang w:val="en-US" w:eastAsia="zh-CN"/>
              </w:rPr>
              <w:t>元；</w:t>
            </w:r>
          </w:p>
          <w:p>
            <w:pPr>
              <w:pStyle w:val="ListParagraph"/>
              <w:numPr>
                <w:ilvl w:val="0"/>
                <w:numId w:val="16"/>
              </w:numPr>
              <w:spacing w:lineRule="auto" w:line="360"/>
              <w:rPr>
                <w:rFonts w:ascii="宋体" w:hAnsi="宋体" w:eastAsia="宋体" w:cs="宋体"/>
                <w:b w:val="false"/>
                <w:b w:val="false"/>
                <w:bCs/>
                <w:sz w:val="21"/>
                <w:szCs w:val="21"/>
              </w:rPr>
            </w:pPr>
            <w:r>
              <w:rPr>
                <w:rFonts w:ascii="SimHei" w:hAnsi="SimHei" w:cs="宋体" w:eastAsia="黑体"/>
                <w:b w:val="false"/>
                <w:bCs/>
                <w:sz w:val="21"/>
                <w:szCs w:val="21"/>
                <w:lang w:val="en-US" w:eastAsia="zh-CN"/>
              </w:rPr>
              <w:t>岗位工资：根据不同的岗位设置等级不同的工资；</w:t>
            </w:r>
          </w:p>
          <w:p>
            <w:pPr>
              <w:pStyle w:val="ListParagraph"/>
              <w:numPr>
                <w:ilvl w:val="0"/>
                <w:numId w:val="16"/>
              </w:numPr>
              <w:spacing w:lineRule="auto" w:line="360"/>
              <w:rPr>
                <w:rFonts w:ascii="宋体" w:hAnsi="宋体" w:eastAsia="宋体" w:cs="宋体"/>
                <w:b w:val="false"/>
                <w:b w:val="false"/>
                <w:bCs/>
                <w:sz w:val="21"/>
                <w:szCs w:val="21"/>
              </w:rPr>
            </w:pPr>
            <w:r>
              <w:rPr>
                <w:rFonts w:ascii="SimHei" w:hAnsi="SimHei" w:cs="宋体" w:eastAsia="黑体"/>
                <w:b w:val="false"/>
                <w:bCs/>
                <w:sz w:val="21"/>
                <w:szCs w:val="21"/>
              </w:rPr>
              <w:t>绩效奖金</w:t>
            </w:r>
            <w:r>
              <w:rPr>
                <w:rFonts w:ascii="SimHei" w:hAnsi="SimHei" w:cs="宋体" w:eastAsia="黑体"/>
                <w:b w:val="false"/>
                <w:bCs/>
                <w:sz w:val="21"/>
                <w:szCs w:val="21"/>
                <w:lang w:eastAsia="zh-CN"/>
              </w:rPr>
              <w:t>：绩效工资基数调整，实际所得参照绩效考核相关管理制度执行；</w:t>
            </w:r>
          </w:p>
          <w:p>
            <w:pPr>
              <w:pStyle w:val="ListParagraph"/>
              <w:numPr>
                <w:ilvl w:val="0"/>
                <w:numId w:val="16"/>
              </w:numPr>
              <w:spacing w:lineRule="auto" w:line="360"/>
              <w:rPr>
                <w:rFonts w:ascii="宋体" w:hAnsi="宋体" w:eastAsia="宋体" w:cs="宋体"/>
                <w:b w:val="false"/>
                <w:b w:val="false"/>
                <w:bCs/>
                <w:sz w:val="21"/>
                <w:szCs w:val="21"/>
              </w:rPr>
            </w:pPr>
            <w:r>
              <w:rPr>
                <w:rFonts w:ascii="SimHei" w:hAnsi="SimHei" w:cs="宋体" w:eastAsia="黑体"/>
                <w:b w:val="false"/>
                <w:bCs/>
                <w:sz w:val="21"/>
                <w:szCs w:val="21"/>
                <w:lang w:eastAsia="zh-CN"/>
              </w:rPr>
              <w:t>满勤奖：为加强全体员工考勤意识，满勤奖调整为</w:t>
            </w:r>
            <w:r>
              <w:rPr>
                <w:rFonts w:eastAsia="黑体" w:cs="宋体" w:ascii="SimHei" w:hAnsi="SimHei"/>
                <w:b w:val="false"/>
                <w:bCs/>
                <w:sz w:val="21"/>
                <w:szCs w:val="21"/>
                <w:lang w:eastAsia="zh-CN"/>
              </w:rPr>
              <w:t>200</w:t>
            </w:r>
            <w:r>
              <w:rPr>
                <w:rFonts w:ascii="SimHei" w:hAnsi="SimHei" w:cs="宋体" w:eastAsia="黑体"/>
                <w:b w:val="false"/>
                <w:bCs/>
                <w:sz w:val="21"/>
                <w:szCs w:val="21"/>
                <w:lang w:eastAsia="zh-CN"/>
              </w:rPr>
              <w:t>元，配合考勤规定执行（转正员工）；</w:t>
            </w:r>
          </w:p>
          <w:p>
            <w:pPr>
              <w:pStyle w:val="ListParagraph"/>
              <w:numPr>
                <w:ilvl w:val="0"/>
                <w:numId w:val="16"/>
              </w:numPr>
              <w:spacing w:lineRule="auto" w:line="360"/>
              <w:rPr>
                <w:rFonts w:ascii="宋体" w:hAnsi="宋体" w:eastAsia="宋体" w:cs="宋体"/>
                <w:b w:val="false"/>
                <w:b w:val="false"/>
                <w:bCs/>
                <w:sz w:val="21"/>
                <w:szCs w:val="21"/>
              </w:rPr>
            </w:pPr>
            <w:r>
              <w:rPr>
                <w:rFonts w:ascii="SimHei" w:hAnsi="SimHei" w:cs="宋体" w:eastAsia="黑体"/>
                <w:b w:val="false"/>
                <w:bCs/>
                <w:sz w:val="21"/>
                <w:szCs w:val="21"/>
                <w:lang w:eastAsia="zh-CN"/>
              </w:rPr>
              <w:t>交通补助：</w:t>
            </w:r>
            <w:r>
              <w:rPr>
                <w:rFonts w:eastAsia="黑体" w:cs="宋体" w:ascii="SimHei" w:hAnsi="SimHei"/>
                <w:b w:val="false"/>
                <w:bCs/>
                <w:sz w:val="21"/>
                <w:szCs w:val="21"/>
                <w:lang w:val="en-US" w:eastAsia="zh-CN"/>
              </w:rPr>
              <w:t>50</w:t>
            </w:r>
            <w:r>
              <w:rPr>
                <w:rFonts w:ascii="SimHei" w:hAnsi="SimHei" w:cs="宋体" w:eastAsia="黑体"/>
                <w:b w:val="false"/>
                <w:bCs/>
                <w:sz w:val="21"/>
                <w:szCs w:val="21"/>
                <w:lang w:val="en-US" w:eastAsia="zh-CN"/>
              </w:rPr>
              <w:t>元；</w:t>
            </w:r>
          </w:p>
          <w:p>
            <w:pPr>
              <w:pStyle w:val="ListParagraph"/>
              <w:numPr>
                <w:ilvl w:val="0"/>
                <w:numId w:val="16"/>
              </w:numPr>
              <w:spacing w:lineRule="auto" w:line="360"/>
              <w:rPr>
                <w:rFonts w:ascii="宋体" w:hAnsi="宋体" w:eastAsia="宋体" w:cs="宋体"/>
                <w:b w:val="false"/>
                <w:b w:val="false"/>
                <w:bCs/>
                <w:color w:val="0000FF"/>
                <w:sz w:val="21"/>
                <w:szCs w:val="21"/>
              </w:rPr>
            </w:pPr>
            <w:r>
              <w:rPr>
                <w:rFonts w:ascii="SimHei" w:hAnsi="SimHei" w:cs="宋体" w:eastAsia="黑体"/>
                <w:b w:val="false"/>
                <w:bCs/>
                <w:sz w:val="21"/>
                <w:szCs w:val="21"/>
                <w:lang w:val="en-US" w:eastAsia="zh-CN"/>
              </w:rPr>
              <w:t>餐补：</w:t>
            </w:r>
            <w:r>
              <w:rPr>
                <w:rFonts w:ascii="SimHei" w:hAnsi="SimHei" w:cs="宋体" w:eastAsia="黑体"/>
                <w:b w:val="false"/>
                <w:bCs/>
                <w:color w:val="0000FF"/>
                <w:sz w:val="21"/>
                <w:szCs w:val="21"/>
                <w:lang w:val="en-US" w:eastAsia="zh-CN"/>
              </w:rPr>
              <w:t>此项只针对江北的员工享有；</w:t>
            </w:r>
          </w:p>
          <w:p>
            <w:pPr>
              <w:pStyle w:val="ListParagraph"/>
              <w:numPr>
                <w:ilvl w:val="0"/>
                <w:numId w:val="16"/>
              </w:numPr>
              <w:spacing w:lineRule="auto" w:line="360"/>
              <w:rPr>
                <w:rFonts w:ascii="宋体" w:hAnsi="宋体" w:eastAsia="宋体" w:cs="宋体"/>
                <w:b w:val="false"/>
                <w:b w:val="false"/>
                <w:bCs/>
                <w:sz w:val="21"/>
                <w:szCs w:val="21"/>
              </w:rPr>
            </w:pPr>
            <w:r>
              <w:rPr>
                <w:rFonts w:ascii="SimHei" w:hAnsi="SimHei" w:cs="宋体" w:eastAsia="黑体"/>
                <w:b w:val="false"/>
                <w:bCs/>
                <w:sz w:val="21"/>
                <w:szCs w:val="21"/>
                <w:lang w:eastAsia="zh-CN"/>
              </w:rPr>
              <w:t>年度福利：十三薪、住房公积金、子女通勤费、购车补贴、取暖费等。</w:t>
            </w:r>
            <w:r>
              <w:rPr>
                <w:rFonts w:ascii="SimHei" w:hAnsi="SimHei" w:cs="宋体" w:eastAsia="黑体"/>
                <w:b w:val="false"/>
                <w:bCs/>
                <w:sz w:val="21"/>
                <w:szCs w:val="21"/>
              </w:rPr>
              <w:t xml:space="preserve">       </w:t>
            </w:r>
          </w:p>
        </w:tc>
      </w:tr>
    </w:tbl>
    <w:p>
      <w:pPr>
        <w:pStyle w:val="Normal"/>
        <w:numPr>
          <w:ilvl w:val="0"/>
          <w:numId w:val="0"/>
        </w:numPr>
        <w:spacing w:lineRule="exact" w:line="620"/>
        <w:ind w:firstLine="480"/>
        <w:outlineLvl w:val="2"/>
        <w:rPr>
          <w:rFonts w:cs="宋体"/>
        </w:rPr>
      </w:pPr>
      <w:r>
        <w:rPr>
          <w:rFonts w:cs="宋体" w:ascii="SimHei" w:hAnsi="SimHei" w:eastAsia="黑体"/>
          <w:sz w:val="21"/>
          <w:szCs w:val="21"/>
          <w:lang w:val="en-US" w:eastAsia="zh-CN"/>
        </w:rPr>
        <w:t>2</w:t>
      </w:r>
      <w:r>
        <w:rPr>
          <w:rFonts w:ascii="SimHei" w:hAnsi="SimHei" w:cs="宋体" w:eastAsia="黑体"/>
          <w:sz w:val="21"/>
          <w:szCs w:val="21"/>
          <w:lang w:val="en-US" w:eastAsia="zh-CN"/>
        </w:rPr>
        <w:t>、教育教学</w:t>
      </w:r>
      <w:r>
        <w:rPr>
          <w:rFonts w:ascii="SimHei" w:hAnsi="SimHei" w:cs="宋体" w:eastAsia="黑体"/>
          <w:sz w:val="21"/>
          <w:szCs w:val="21"/>
          <w:lang w:eastAsia="zh-CN"/>
        </w:rPr>
        <w:t>体系（教师人员）薪酬构成</w:t>
      </w:r>
    </w:p>
    <w:tbl>
      <w:tblPr>
        <w:tblW w:w="9270" w:type="dxa"/>
        <w:jc w:val="start"/>
        <w:tblInd w:w="-358" w:type="dxa"/>
        <w:tblLayout w:type="fixed"/>
        <w:tblCellMar>
          <w:top w:w="0" w:type="dxa"/>
          <w:start w:w="108" w:type="dxa"/>
          <w:bottom w:w="0" w:type="dxa"/>
          <w:end w:w="108" w:type="dxa"/>
        </w:tblCellMar>
      </w:tblPr>
      <w:tblGrid>
        <w:gridCol w:w="1381"/>
        <w:gridCol w:w="772"/>
        <w:gridCol w:w="765"/>
        <w:gridCol w:w="795"/>
        <w:gridCol w:w="960"/>
        <w:gridCol w:w="1035"/>
        <w:gridCol w:w="1095"/>
        <w:gridCol w:w="975"/>
        <w:gridCol w:w="1492"/>
      </w:tblGrid>
      <w:tr>
        <w:trPr>
          <w:trHeight w:val="442" w:hRule="atLeast"/>
        </w:trPr>
        <w:tc>
          <w:tcPr>
            <w:tcW w:w="1381"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40"/>
              <w:ind w:start="0" w:end="0" w:hanging="0"/>
              <w:jc w:val="center"/>
              <w:textAlignment w:val="auto"/>
              <w:rPr>
                <w:rFonts w:ascii="宋体" w:hAnsi="宋体" w:eastAsia="宋体" w:cs="宋体"/>
                <w:b w:val="false"/>
                <w:b w:val="false"/>
                <w:bCs/>
                <w:sz w:val="21"/>
                <w:szCs w:val="21"/>
              </w:rPr>
            </w:pPr>
            <w:r>
              <w:rPr>
                <w:rFonts w:ascii="SimHei" w:hAnsi="SimHei" w:cs="宋体" w:eastAsia="黑体"/>
                <w:sz w:val="21"/>
                <w:szCs w:val="21"/>
                <w:lang w:val="en-US" w:eastAsia="zh-CN"/>
              </w:rPr>
              <w:t>教育</w:t>
            </w:r>
            <w:r>
              <w:rPr>
                <w:rFonts w:ascii="SimHei" w:hAnsi="SimHei" w:cs="宋体" w:eastAsia="黑体"/>
                <w:sz w:val="21"/>
                <w:szCs w:val="21"/>
                <w:lang w:eastAsia="zh-CN"/>
              </w:rPr>
              <w:t>体系</w:t>
            </w:r>
            <w:r>
              <w:rPr>
                <w:rFonts w:ascii="SimHei" w:hAnsi="SimHei" w:cs="宋体" w:eastAsia="黑体"/>
                <w:sz w:val="21"/>
                <w:szCs w:val="21"/>
                <w:lang w:val="en-US" w:eastAsia="zh-CN"/>
              </w:rPr>
              <w:t xml:space="preserve"> </w:t>
            </w:r>
            <w:r>
              <w:rPr>
                <w:rFonts w:ascii="SimHei" w:hAnsi="SimHei" w:cs="宋体" w:eastAsia="黑体"/>
                <w:sz w:val="21"/>
                <w:szCs w:val="21"/>
                <w:lang w:eastAsia="zh-CN"/>
              </w:rPr>
              <w:t>（教师人员）</w:t>
            </w:r>
          </w:p>
        </w:tc>
        <w:tc>
          <w:tcPr>
            <w:tcW w:w="1537" w:type="dxa"/>
            <w:gridSpan w:val="2"/>
            <w:tcBorders>
              <w:top w:val="single" w:sz="4" w:space="0" w:color="000000"/>
              <w:start w:val="single" w:sz="4" w:space="0" w:color="000000"/>
              <w:bottom w:val="single" w:sz="4" w:space="0" w:color="000000"/>
              <w:end w:val="single" w:sz="4" w:space="0" w:color="000000"/>
            </w:tcBorders>
            <w:shd w:fill="D8D8D8" w:val="clear"/>
            <w:vAlign w:val="center"/>
          </w:tcPr>
          <w:p>
            <w:pPr>
              <w:pStyle w:val="Normal"/>
              <w:keepNext w:val="false"/>
              <w:keepLines w:val="false"/>
              <w:widowControl w:val="false"/>
              <w:kinsoku w:val="true"/>
              <w:overflowPunct w:val="true"/>
              <w:autoSpaceDE w:val="true"/>
              <w:bidi w:val="0"/>
              <w:snapToGrid w:val="false"/>
              <w:spacing w:lineRule="auto" w:line="240"/>
              <w:ind w:start="0" w:end="0" w:hanging="0"/>
              <w:jc w:val="center"/>
              <w:textAlignment w:val="auto"/>
              <w:rPr>
                <w:rFonts w:ascii="宋体" w:hAnsi="宋体" w:eastAsia="宋体" w:cs="宋体"/>
                <w:b w:val="false"/>
                <w:b w:val="false"/>
                <w:bCs/>
                <w:sz w:val="21"/>
                <w:szCs w:val="21"/>
              </w:rPr>
            </w:pPr>
            <w:r>
              <w:rPr>
                <w:rFonts w:ascii="SimHei" w:hAnsi="SimHei" w:cs="宋体" w:eastAsia="黑体"/>
                <w:b w:val="false"/>
                <w:bCs/>
                <w:sz w:val="21"/>
                <w:szCs w:val="21"/>
              </w:rPr>
              <w:t>固定工资</w:t>
            </w:r>
          </w:p>
        </w:tc>
        <w:tc>
          <w:tcPr>
            <w:tcW w:w="2790" w:type="dxa"/>
            <w:gridSpan w:val="3"/>
            <w:tcBorders>
              <w:top w:val="single" w:sz="4" w:space="0" w:color="000000"/>
              <w:start w:val="single" w:sz="4" w:space="0" w:color="000000"/>
              <w:bottom w:val="single" w:sz="4" w:space="0" w:color="000000"/>
              <w:end w:val="single" w:sz="4" w:space="0" w:color="000000"/>
            </w:tcBorders>
            <w:shd w:fill="D8D8D8" w:val="clear"/>
            <w:vAlign w:val="center"/>
          </w:tcPr>
          <w:p>
            <w:pPr>
              <w:pStyle w:val="Normal"/>
              <w:keepNext w:val="false"/>
              <w:keepLines w:val="false"/>
              <w:widowControl w:val="false"/>
              <w:kinsoku w:val="true"/>
              <w:overflowPunct w:val="true"/>
              <w:autoSpaceDE w:val="true"/>
              <w:bidi w:val="0"/>
              <w:snapToGrid w:val="false"/>
              <w:spacing w:lineRule="auto" w:line="240"/>
              <w:ind w:start="0" w:end="0" w:hanging="0"/>
              <w:jc w:val="center"/>
              <w:textAlignment w:val="auto"/>
              <w:rPr>
                <w:rFonts w:ascii="宋体" w:hAnsi="宋体" w:eastAsia="宋体" w:cs="宋体"/>
                <w:b w:val="false"/>
                <w:b w:val="false"/>
                <w:bCs/>
                <w:sz w:val="21"/>
                <w:szCs w:val="21"/>
              </w:rPr>
            </w:pPr>
            <w:r>
              <w:rPr>
                <w:rFonts w:ascii="SimHei" w:hAnsi="SimHei" w:cs="宋体" w:eastAsia="黑体"/>
                <w:b w:val="false"/>
                <w:bCs/>
                <w:sz w:val="21"/>
                <w:szCs w:val="21"/>
              </w:rPr>
              <w:t>浮动工资</w:t>
            </w:r>
          </w:p>
        </w:tc>
        <w:tc>
          <w:tcPr>
            <w:tcW w:w="2070" w:type="dxa"/>
            <w:gridSpan w:val="2"/>
            <w:tcBorders>
              <w:top w:val="single" w:sz="4" w:space="0" w:color="000000"/>
              <w:start w:val="single" w:sz="4" w:space="0" w:color="000000"/>
              <w:bottom w:val="single" w:sz="4" w:space="0" w:color="000000"/>
              <w:end w:val="single" w:sz="4" w:space="0" w:color="000000"/>
            </w:tcBorders>
            <w:shd w:fill="D8D8D8" w:val="clear"/>
            <w:vAlign w:val="center"/>
          </w:tcPr>
          <w:p>
            <w:pPr>
              <w:pStyle w:val="Normal"/>
              <w:keepNext w:val="false"/>
              <w:keepLines w:val="false"/>
              <w:widowControl w:val="false"/>
              <w:kinsoku w:val="true"/>
              <w:overflowPunct w:val="true"/>
              <w:autoSpaceDE w:val="true"/>
              <w:bidi w:val="0"/>
              <w:snapToGrid w:val="false"/>
              <w:spacing w:lineRule="auto" w:line="240"/>
              <w:ind w:start="0" w:end="0" w:hanging="0"/>
              <w:jc w:val="center"/>
              <w:textAlignment w:val="auto"/>
              <w:rPr>
                <w:rFonts w:ascii="宋体" w:hAnsi="宋体" w:eastAsia="宋体" w:cs="宋体"/>
                <w:b w:val="false"/>
                <w:b w:val="false"/>
                <w:bCs/>
                <w:sz w:val="21"/>
                <w:szCs w:val="21"/>
              </w:rPr>
            </w:pPr>
            <w:r>
              <w:rPr>
                <w:rFonts w:ascii="SimHei" w:hAnsi="SimHei" w:cs="宋体" w:eastAsia="黑体"/>
                <w:b w:val="false"/>
                <w:bCs/>
                <w:sz w:val="21"/>
                <w:szCs w:val="21"/>
                <w:lang w:eastAsia="zh-CN"/>
              </w:rPr>
              <w:t>月度</w:t>
            </w:r>
            <w:r>
              <w:rPr>
                <w:rFonts w:ascii="SimHei" w:hAnsi="SimHei" w:cs="宋体" w:eastAsia="黑体"/>
                <w:b w:val="false"/>
                <w:bCs/>
                <w:sz w:val="21"/>
                <w:szCs w:val="21"/>
              </w:rPr>
              <w:t>福利</w:t>
            </w:r>
          </w:p>
        </w:tc>
        <w:tc>
          <w:tcPr>
            <w:tcW w:w="1492" w:type="dxa"/>
            <w:tcBorders>
              <w:top w:val="single" w:sz="4" w:space="0" w:color="000000"/>
              <w:start w:val="single" w:sz="4" w:space="0" w:color="000000"/>
              <w:bottom w:val="single" w:sz="4" w:space="0" w:color="000000"/>
              <w:end w:val="single" w:sz="4" w:space="0" w:color="000000"/>
            </w:tcBorders>
            <w:shd w:fill="D8D8D8" w:val="clear"/>
            <w:vAlign w:val="center"/>
          </w:tcPr>
          <w:p>
            <w:pPr>
              <w:pStyle w:val="Normal"/>
              <w:keepNext w:val="false"/>
              <w:keepLines w:val="false"/>
              <w:widowControl w:val="false"/>
              <w:kinsoku w:val="true"/>
              <w:overflowPunct w:val="true"/>
              <w:autoSpaceDE w:val="true"/>
              <w:bidi w:val="0"/>
              <w:snapToGrid w:val="false"/>
              <w:spacing w:lineRule="auto" w:line="240"/>
              <w:ind w:start="0" w:end="0" w:hanging="0"/>
              <w:jc w:val="center"/>
              <w:textAlignment w:val="auto"/>
              <w:rPr>
                <w:rFonts w:ascii="宋体" w:hAnsi="宋体" w:eastAsia="宋体" w:cs="宋体"/>
                <w:b w:val="false"/>
                <w:b w:val="false"/>
                <w:bCs/>
                <w:sz w:val="21"/>
                <w:szCs w:val="21"/>
                <w:lang w:eastAsia="zh-CN"/>
              </w:rPr>
            </w:pPr>
            <w:r>
              <w:rPr>
                <w:rFonts w:ascii="SimHei" w:hAnsi="SimHei" w:cs="宋体" w:eastAsia="黑体"/>
                <w:b w:val="false"/>
                <w:bCs/>
                <w:sz w:val="21"/>
                <w:szCs w:val="21"/>
                <w:lang w:eastAsia="zh-CN"/>
              </w:rPr>
              <w:t>年度福利</w:t>
            </w:r>
          </w:p>
        </w:tc>
      </w:tr>
      <w:tr>
        <w:trPr>
          <w:trHeight w:val="510" w:hRule="atLeast"/>
        </w:trPr>
        <w:tc>
          <w:tcPr>
            <w:tcW w:w="138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40"/>
              <w:ind w:start="0" w:end="0" w:hanging="0"/>
              <w:textAlignment w:val="auto"/>
              <w:rPr>
                <w:rFonts w:ascii="宋体" w:hAnsi="宋体" w:eastAsia="宋体" w:cs="宋体"/>
                <w:b w:val="false"/>
                <w:b w:val="false"/>
                <w:bCs/>
                <w:sz w:val="21"/>
                <w:szCs w:val="21"/>
                <w:lang w:eastAsia="zh-CN"/>
              </w:rPr>
            </w:pPr>
            <w:r>
              <w:rPr>
                <w:rFonts w:eastAsia="宋体" w:cs="宋体" w:ascii="宋体" w:hAnsi="宋体"/>
                <w:b w:val="false"/>
                <w:bCs/>
                <w:sz w:val="21"/>
                <w:szCs w:val="21"/>
                <w:lang w:eastAsia="zh-CN"/>
              </w:rPr>
            </w:r>
          </w:p>
        </w:tc>
        <w:tc>
          <w:tcPr>
            <w:tcW w:w="7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40"/>
              <w:ind w:start="0" w:end="0" w:hanging="0"/>
              <w:jc w:val="center"/>
              <w:textAlignment w:val="auto"/>
              <w:rPr>
                <w:rFonts w:ascii="宋体" w:hAnsi="宋体" w:eastAsia="宋体" w:cs="宋体"/>
                <w:b w:val="false"/>
                <w:b w:val="false"/>
                <w:bCs/>
                <w:sz w:val="21"/>
                <w:szCs w:val="21"/>
              </w:rPr>
            </w:pPr>
            <w:r>
              <w:rPr>
                <w:rFonts w:ascii="SimHei" w:hAnsi="SimHei" w:cs="宋体" w:eastAsia="黑体"/>
                <w:b w:val="false"/>
                <w:bCs/>
                <w:sz w:val="21"/>
                <w:szCs w:val="21"/>
                <w:lang w:eastAsia="zh-CN"/>
              </w:rPr>
              <w:t>基本</w:t>
            </w:r>
            <w:r>
              <w:rPr>
                <w:rFonts w:ascii="SimHei" w:hAnsi="SimHei" w:cs="宋体" w:eastAsia="黑体"/>
                <w:b w:val="false"/>
                <w:bCs/>
                <w:sz w:val="21"/>
                <w:szCs w:val="21"/>
              </w:rPr>
              <w:t>工资</w:t>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40"/>
              <w:ind w:start="0" w:end="0" w:hanging="0"/>
              <w:jc w:val="center"/>
              <w:textAlignment w:val="auto"/>
              <w:rPr>
                <w:rFonts w:ascii="宋体" w:hAnsi="宋体" w:eastAsia="宋体" w:cs="宋体"/>
                <w:b w:val="false"/>
                <w:b w:val="false"/>
                <w:bCs/>
                <w:sz w:val="21"/>
                <w:szCs w:val="21"/>
                <w:lang w:eastAsia="zh-CN"/>
              </w:rPr>
            </w:pPr>
            <w:r>
              <w:rPr>
                <w:rFonts w:ascii="SimHei" w:hAnsi="SimHei" w:cs="宋体" w:eastAsia="黑体"/>
                <w:b w:val="false"/>
                <w:bCs/>
                <w:sz w:val="21"/>
                <w:szCs w:val="21"/>
                <w:lang w:eastAsia="zh-CN"/>
              </w:rPr>
              <w:t>保底津贴</w:t>
            </w:r>
          </w:p>
        </w:tc>
        <w:tc>
          <w:tcPr>
            <w:tcW w:w="79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40"/>
              <w:ind w:start="0" w:end="0" w:hanging="0"/>
              <w:jc w:val="center"/>
              <w:textAlignment w:val="auto"/>
              <w:rPr>
                <w:rFonts w:ascii="宋体" w:hAnsi="宋体" w:eastAsia="宋体" w:cs="宋体"/>
                <w:b w:val="false"/>
                <w:b w:val="false"/>
                <w:bCs/>
                <w:sz w:val="21"/>
                <w:szCs w:val="21"/>
                <w:lang w:eastAsia="zh-CN"/>
              </w:rPr>
            </w:pPr>
            <w:r>
              <w:rPr>
                <w:rFonts w:ascii="SimHei" w:hAnsi="SimHei" w:cs="宋体" w:eastAsia="黑体"/>
                <w:b w:val="false"/>
                <w:bCs/>
                <w:sz w:val="21"/>
                <w:szCs w:val="21"/>
                <w:lang w:eastAsia="zh-CN"/>
              </w:rPr>
              <w:t>班主任费</w:t>
            </w:r>
          </w:p>
        </w:tc>
        <w:tc>
          <w:tcPr>
            <w:tcW w:w="9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40"/>
              <w:ind w:start="0" w:end="0" w:hanging="0"/>
              <w:jc w:val="center"/>
              <w:textAlignment w:val="auto"/>
              <w:rPr>
                <w:rFonts w:ascii="宋体" w:hAnsi="宋体" w:eastAsia="宋体" w:cs="宋体"/>
                <w:b w:val="false"/>
                <w:b w:val="false"/>
                <w:bCs/>
                <w:sz w:val="21"/>
                <w:szCs w:val="21"/>
                <w:lang w:eastAsia="zh-CN"/>
              </w:rPr>
            </w:pPr>
            <w:r>
              <w:rPr>
                <w:rFonts w:ascii="SimHei" w:hAnsi="SimHei" w:cs="宋体" w:eastAsia="黑体"/>
                <w:b w:val="false"/>
                <w:bCs/>
                <w:sz w:val="21"/>
                <w:szCs w:val="21"/>
                <w:lang w:eastAsia="zh-CN"/>
              </w:rPr>
              <w:t>满勤奖</w:t>
            </w:r>
          </w:p>
        </w:tc>
        <w:tc>
          <w:tcPr>
            <w:tcW w:w="103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40"/>
              <w:ind w:start="0" w:end="0" w:hanging="0"/>
              <w:jc w:val="center"/>
              <w:textAlignment w:val="auto"/>
              <w:rPr>
                <w:rFonts w:ascii="宋体" w:hAnsi="宋体" w:eastAsia="宋体" w:cs="宋体"/>
                <w:b w:val="false"/>
                <w:b w:val="false"/>
                <w:bCs/>
                <w:sz w:val="21"/>
                <w:szCs w:val="21"/>
                <w:lang w:eastAsia="zh-CN"/>
              </w:rPr>
            </w:pPr>
            <w:r>
              <w:rPr>
                <w:rFonts w:ascii="SimHei" w:hAnsi="SimHei" w:cs="宋体" w:eastAsia="黑体"/>
                <w:b w:val="false"/>
                <w:bCs/>
                <w:sz w:val="21"/>
                <w:szCs w:val="21"/>
                <w:lang w:eastAsia="zh-CN"/>
              </w:rPr>
              <w:t>课时费</w:t>
            </w:r>
          </w:p>
        </w:tc>
        <w:tc>
          <w:tcPr>
            <w:tcW w:w="109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40"/>
              <w:ind w:start="0" w:end="0" w:hanging="0"/>
              <w:jc w:val="center"/>
              <w:textAlignment w:val="auto"/>
              <w:rPr>
                <w:rFonts w:ascii="宋体" w:hAnsi="宋体" w:eastAsia="宋体" w:cs="宋体"/>
                <w:b w:val="false"/>
                <w:b w:val="false"/>
                <w:bCs/>
                <w:sz w:val="21"/>
                <w:szCs w:val="21"/>
                <w:lang w:eastAsia="zh-CN"/>
              </w:rPr>
            </w:pPr>
            <w:r>
              <w:rPr>
                <w:rFonts w:ascii="SimHei" w:hAnsi="SimHei" w:cs="宋体" w:eastAsia="黑体"/>
                <w:b w:val="false"/>
                <w:bCs/>
                <w:sz w:val="21"/>
                <w:szCs w:val="21"/>
                <w:lang w:eastAsia="zh-CN"/>
              </w:rPr>
              <w:t>交通补助</w:t>
            </w:r>
          </w:p>
        </w:tc>
        <w:tc>
          <w:tcPr>
            <w:tcW w:w="9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40"/>
              <w:ind w:start="0" w:end="0" w:hanging="0"/>
              <w:jc w:val="center"/>
              <w:textAlignment w:val="auto"/>
              <w:rPr>
                <w:rFonts w:ascii="宋体" w:hAnsi="宋体" w:eastAsia="宋体" w:cs="宋体"/>
                <w:b w:val="false"/>
                <w:b w:val="false"/>
                <w:bCs/>
                <w:sz w:val="21"/>
                <w:szCs w:val="21"/>
                <w:lang w:eastAsia="zh-CN"/>
              </w:rPr>
            </w:pPr>
            <w:r>
              <w:rPr>
                <w:rFonts w:ascii="SimHei" w:hAnsi="SimHei" w:cs="宋体" w:eastAsia="黑体"/>
                <w:b w:val="false"/>
                <w:bCs/>
                <w:sz w:val="21"/>
                <w:szCs w:val="21"/>
              </w:rPr>
              <w:t>餐补</w:t>
            </w:r>
          </w:p>
        </w:tc>
        <w:tc>
          <w:tcPr>
            <w:tcW w:w="149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40"/>
              <w:ind w:start="0" w:end="0" w:hanging="0"/>
              <w:jc w:val="center"/>
              <w:textAlignment w:val="auto"/>
              <w:rPr>
                <w:rFonts w:ascii="宋体" w:hAnsi="宋体" w:eastAsia="宋体" w:cs="宋体"/>
                <w:b w:val="false"/>
                <w:b w:val="false"/>
                <w:bCs/>
                <w:sz w:val="21"/>
                <w:szCs w:val="21"/>
                <w:lang w:eastAsia="zh-CN"/>
              </w:rPr>
            </w:pPr>
            <w:r>
              <w:rPr>
                <w:rFonts w:ascii="SimHei" w:hAnsi="SimHei" w:cs="宋体" w:eastAsia="黑体"/>
                <w:b w:val="false"/>
                <w:bCs/>
                <w:sz w:val="21"/>
                <w:szCs w:val="21"/>
                <w:lang w:eastAsia="zh-CN"/>
              </w:rPr>
              <w:t>子女通勤费等</w:t>
            </w:r>
          </w:p>
        </w:tc>
      </w:tr>
      <w:tr>
        <w:trPr>
          <w:trHeight w:val="1433" w:hRule="atLeast"/>
        </w:trPr>
        <w:tc>
          <w:tcPr>
            <w:tcW w:w="9270" w:type="dxa"/>
            <w:gridSpan w:val="9"/>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eastAsia="宋体" w:cs="宋体"/>
                <w:b w:val="false"/>
                <w:b w:val="false"/>
                <w:bCs/>
                <w:sz w:val="21"/>
                <w:szCs w:val="21"/>
              </w:rPr>
            </w:pPr>
            <w:r>
              <w:rPr>
                <w:rFonts w:ascii="SimHei" w:hAnsi="SimHei" w:cs="宋体" w:eastAsia="黑体"/>
                <w:b w:val="false"/>
                <w:bCs/>
                <w:sz w:val="21"/>
                <w:szCs w:val="21"/>
              </w:rPr>
              <w:t>备注：</w:t>
            </w:r>
          </w:p>
          <w:p>
            <w:pPr>
              <w:pStyle w:val="ListParagraph"/>
              <w:numPr>
                <w:ilvl w:val="0"/>
                <w:numId w:val="16"/>
              </w:numPr>
              <w:spacing w:lineRule="auto" w:line="360"/>
              <w:rPr>
                <w:rFonts w:ascii="宋体" w:hAnsi="宋体" w:eastAsia="宋体" w:cs="宋体"/>
                <w:b w:val="false"/>
                <w:b w:val="false"/>
                <w:bCs/>
                <w:sz w:val="21"/>
                <w:szCs w:val="21"/>
              </w:rPr>
            </w:pPr>
            <w:r>
              <w:rPr>
                <w:rFonts w:ascii="SimHei" w:hAnsi="SimHei" w:cs="宋体" w:eastAsia="黑体"/>
                <w:b w:val="false"/>
                <w:bCs/>
                <w:sz w:val="21"/>
                <w:szCs w:val="21"/>
              </w:rPr>
              <w:t>主要优点：</w:t>
            </w:r>
            <w:r>
              <w:rPr>
                <w:rFonts w:ascii="SimHei" w:hAnsi="SimHei" w:cs="宋体" w:eastAsia="黑体"/>
                <w:b w:val="false"/>
                <w:bCs/>
                <w:sz w:val="21"/>
                <w:szCs w:val="21"/>
                <w:lang w:eastAsia="zh-CN"/>
              </w:rPr>
              <w:t>增加教育教学老师的固定工资收入，加强员工稳定性；</w:t>
            </w:r>
          </w:p>
          <w:p>
            <w:pPr>
              <w:pStyle w:val="ListParagraph"/>
              <w:numPr>
                <w:ilvl w:val="0"/>
                <w:numId w:val="16"/>
              </w:numPr>
              <w:spacing w:lineRule="auto" w:line="360"/>
              <w:rPr>
                <w:rFonts w:ascii="宋体" w:hAnsi="宋体" w:eastAsia="宋体" w:cs="宋体"/>
                <w:b w:val="false"/>
                <w:b w:val="false"/>
                <w:bCs/>
                <w:sz w:val="21"/>
                <w:szCs w:val="21"/>
              </w:rPr>
            </w:pPr>
            <w:r>
              <w:rPr>
                <w:rFonts w:ascii="SimHei" w:hAnsi="SimHei" w:cs="宋体" w:eastAsia="黑体"/>
                <w:b w:val="false"/>
                <w:bCs/>
                <w:sz w:val="21"/>
                <w:szCs w:val="21"/>
                <w:lang w:eastAsia="zh-CN"/>
              </w:rPr>
              <w:t>基本工资：</w:t>
            </w:r>
            <w:r>
              <w:rPr>
                <w:rFonts w:eastAsia="黑体" w:cs="宋体" w:ascii="SimHei" w:hAnsi="SimHei"/>
                <w:b w:val="false"/>
                <w:bCs/>
                <w:sz w:val="21"/>
                <w:szCs w:val="21"/>
                <w:lang w:val="en-US" w:eastAsia="zh-CN"/>
              </w:rPr>
              <w:t>1700</w:t>
            </w:r>
            <w:r>
              <w:rPr>
                <w:rFonts w:ascii="SimHei" w:hAnsi="SimHei" w:cs="宋体" w:eastAsia="黑体"/>
                <w:b w:val="false"/>
                <w:bCs/>
                <w:sz w:val="21"/>
                <w:szCs w:val="21"/>
                <w:lang w:val="en-US" w:eastAsia="zh-CN"/>
              </w:rPr>
              <w:t>元；</w:t>
            </w:r>
          </w:p>
          <w:p>
            <w:pPr>
              <w:pStyle w:val="ListParagraph"/>
              <w:numPr>
                <w:ilvl w:val="0"/>
                <w:numId w:val="16"/>
              </w:numPr>
              <w:spacing w:lineRule="auto" w:line="360"/>
              <w:rPr>
                <w:rFonts w:ascii="宋体" w:hAnsi="宋体" w:eastAsia="宋体" w:cs="宋体"/>
                <w:b w:val="false"/>
                <w:b w:val="false"/>
                <w:bCs/>
                <w:sz w:val="21"/>
                <w:szCs w:val="21"/>
              </w:rPr>
            </w:pPr>
            <w:r>
              <w:rPr>
                <w:rFonts w:ascii="SimHei" w:hAnsi="SimHei" w:cs="宋体" w:eastAsia="黑体"/>
                <w:b w:val="false"/>
                <w:bCs/>
                <w:sz w:val="21"/>
                <w:szCs w:val="21"/>
                <w:lang w:val="en-US" w:eastAsia="zh-CN"/>
              </w:rPr>
              <w:t>保底薪资：月保底课时核算保底薪资；</w:t>
            </w:r>
          </w:p>
          <w:p>
            <w:pPr>
              <w:pStyle w:val="ListParagraph"/>
              <w:numPr>
                <w:ilvl w:val="0"/>
                <w:numId w:val="16"/>
              </w:numPr>
              <w:spacing w:lineRule="auto" w:line="360"/>
              <w:rPr>
                <w:rFonts w:ascii="宋体" w:hAnsi="宋体" w:eastAsia="宋体" w:cs="宋体"/>
                <w:b w:val="false"/>
                <w:b w:val="false"/>
                <w:bCs/>
                <w:sz w:val="21"/>
                <w:szCs w:val="21"/>
              </w:rPr>
            </w:pPr>
            <w:r>
              <w:rPr>
                <w:rFonts w:ascii="SimHei" w:hAnsi="SimHei" w:cs="宋体" w:eastAsia="黑体"/>
                <w:b w:val="false"/>
                <w:bCs/>
                <w:sz w:val="21"/>
                <w:szCs w:val="21"/>
                <w:lang w:val="en-US" w:eastAsia="zh-CN"/>
              </w:rPr>
              <w:t>课时费：根据老师评定的等级及周课时数，核定课时费；班主任费根据班级管理质量，经学生科进行综合评定；</w:t>
            </w:r>
          </w:p>
          <w:p>
            <w:pPr>
              <w:pStyle w:val="ListParagraph"/>
              <w:numPr>
                <w:ilvl w:val="0"/>
                <w:numId w:val="16"/>
              </w:numPr>
              <w:spacing w:lineRule="auto" w:line="360"/>
              <w:rPr>
                <w:rFonts w:ascii="宋体" w:hAnsi="宋体" w:eastAsia="宋体" w:cs="宋体"/>
                <w:b w:val="false"/>
                <w:b w:val="false"/>
                <w:bCs/>
                <w:sz w:val="21"/>
                <w:szCs w:val="21"/>
              </w:rPr>
            </w:pPr>
            <w:r>
              <w:rPr>
                <w:rFonts w:ascii="SimHei" w:hAnsi="SimHei" w:cs="宋体" w:eastAsia="黑体"/>
                <w:b w:val="false"/>
                <w:bCs/>
                <w:sz w:val="21"/>
                <w:szCs w:val="21"/>
                <w:lang w:eastAsia="zh-CN"/>
              </w:rPr>
              <w:t>满勤奖：为加强全体员工考勤意识，满勤奖调整为</w:t>
            </w:r>
            <w:r>
              <w:rPr>
                <w:rFonts w:eastAsia="黑体" w:cs="宋体" w:ascii="SimHei" w:hAnsi="SimHei"/>
                <w:b w:val="false"/>
                <w:bCs/>
                <w:sz w:val="21"/>
                <w:szCs w:val="21"/>
                <w:lang w:val="en-US" w:eastAsia="zh-CN"/>
              </w:rPr>
              <w:t>200</w:t>
            </w:r>
            <w:r>
              <w:rPr>
                <w:rFonts w:ascii="SimHei" w:hAnsi="SimHei" w:cs="宋体" w:eastAsia="黑体"/>
                <w:b w:val="false"/>
                <w:bCs/>
                <w:sz w:val="21"/>
                <w:szCs w:val="21"/>
                <w:lang w:eastAsia="zh-CN"/>
              </w:rPr>
              <w:t>元，配合考勤规定执行（转正员工）；</w:t>
            </w:r>
          </w:p>
          <w:p>
            <w:pPr>
              <w:pStyle w:val="ListParagraph"/>
              <w:numPr>
                <w:ilvl w:val="0"/>
                <w:numId w:val="16"/>
              </w:numPr>
              <w:spacing w:lineRule="auto" w:line="360"/>
              <w:rPr>
                <w:rFonts w:ascii="宋体" w:hAnsi="宋体" w:eastAsia="宋体" w:cs="宋体"/>
                <w:b w:val="false"/>
                <w:b w:val="false"/>
                <w:bCs/>
                <w:sz w:val="21"/>
                <w:szCs w:val="21"/>
              </w:rPr>
            </w:pPr>
            <w:r>
              <w:rPr>
                <w:rFonts w:ascii="SimHei" w:hAnsi="SimHei" w:cs="宋体" w:eastAsia="黑体"/>
                <w:b w:val="false"/>
                <w:bCs/>
                <w:sz w:val="21"/>
                <w:szCs w:val="21"/>
                <w:lang w:eastAsia="zh-CN"/>
              </w:rPr>
              <w:t>交通补助：为学校的一项福利，按原有制度不变，依然为</w:t>
            </w:r>
            <w:r>
              <w:rPr>
                <w:rFonts w:eastAsia="黑体" w:cs="宋体" w:ascii="SimHei" w:hAnsi="SimHei"/>
                <w:b w:val="false"/>
                <w:bCs/>
                <w:sz w:val="21"/>
                <w:szCs w:val="21"/>
                <w:lang w:val="en-US" w:eastAsia="zh-CN"/>
              </w:rPr>
              <w:t>50</w:t>
            </w:r>
            <w:r>
              <w:rPr>
                <w:rFonts w:ascii="SimHei" w:hAnsi="SimHei" w:cs="宋体" w:eastAsia="黑体"/>
                <w:b w:val="false"/>
                <w:bCs/>
                <w:sz w:val="21"/>
                <w:szCs w:val="21"/>
                <w:lang w:val="en-US" w:eastAsia="zh-CN"/>
              </w:rPr>
              <w:t>元；</w:t>
            </w:r>
          </w:p>
          <w:p>
            <w:pPr>
              <w:pStyle w:val="ListParagraph"/>
              <w:numPr>
                <w:ilvl w:val="0"/>
                <w:numId w:val="16"/>
              </w:numPr>
              <w:spacing w:lineRule="auto" w:line="360"/>
              <w:rPr>
                <w:rFonts w:ascii="宋体" w:hAnsi="宋体" w:eastAsia="宋体" w:cs="宋体"/>
                <w:b w:val="false"/>
                <w:b w:val="false"/>
                <w:bCs/>
                <w:sz w:val="21"/>
                <w:szCs w:val="21"/>
              </w:rPr>
            </w:pPr>
            <w:r>
              <w:rPr>
                <w:rFonts w:ascii="SimHei" w:hAnsi="SimHei" w:cs="宋体" w:eastAsia="黑体"/>
                <w:b w:val="false"/>
                <w:bCs/>
                <w:sz w:val="21"/>
                <w:szCs w:val="21"/>
                <w:lang w:val="en-US" w:eastAsia="zh-CN"/>
              </w:rPr>
              <w:t>餐补：</w:t>
            </w:r>
            <w:r>
              <w:rPr>
                <w:rFonts w:ascii="SimHei" w:hAnsi="SimHei" w:cs="宋体" w:eastAsia="黑体"/>
                <w:b w:val="false"/>
                <w:bCs/>
                <w:color w:val="0000FF"/>
                <w:sz w:val="21"/>
                <w:szCs w:val="21"/>
                <w:lang w:val="en-US" w:eastAsia="zh-CN"/>
              </w:rPr>
              <w:t>此项只针对江北的员工享有；</w:t>
            </w:r>
            <w:r>
              <w:rPr>
                <w:rFonts w:ascii="SimHei" w:hAnsi="SimHei" w:cs="宋体" w:eastAsia="黑体"/>
                <w:b w:val="false"/>
                <w:bCs/>
                <w:sz w:val="21"/>
                <w:szCs w:val="21"/>
              </w:rPr>
              <w:t xml:space="preserve">      </w:t>
            </w:r>
          </w:p>
          <w:p>
            <w:pPr>
              <w:pStyle w:val="ListParagraph"/>
              <w:numPr>
                <w:ilvl w:val="0"/>
                <w:numId w:val="16"/>
              </w:numPr>
              <w:spacing w:lineRule="auto" w:line="360"/>
              <w:rPr>
                <w:rFonts w:ascii="宋体" w:hAnsi="宋体" w:eastAsia="宋体" w:cs="宋体"/>
                <w:b w:val="false"/>
                <w:b w:val="false"/>
                <w:bCs/>
                <w:sz w:val="21"/>
                <w:szCs w:val="21"/>
              </w:rPr>
            </w:pPr>
            <w:r>
              <w:rPr>
                <w:rFonts w:ascii="SimHei" w:hAnsi="SimHei" w:cs="宋体" w:eastAsia="黑体"/>
                <w:b w:val="false"/>
                <w:bCs/>
                <w:sz w:val="21"/>
                <w:szCs w:val="21"/>
                <w:lang w:eastAsia="zh-CN"/>
              </w:rPr>
              <w:t>年度福利：十三薪、住房公积金、子女通勤费、购车补贴、取暖费等。</w:t>
            </w:r>
            <w:r>
              <w:rPr>
                <w:rFonts w:ascii="SimHei" w:hAnsi="SimHei" w:cs="宋体" w:eastAsia="黑体"/>
                <w:b w:val="false"/>
                <w:bCs/>
                <w:sz w:val="21"/>
                <w:szCs w:val="21"/>
              </w:rPr>
              <w:t xml:space="preserve">         </w:t>
            </w:r>
          </w:p>
        </w:tc>
      </w:tr>
    </w:tbl>
    <w:p>
      <w:pPr>
        <w:sectPr>
          <w:type w:val="nextPage"/>
          <w:pgSz w:orient="landscape" w:w="11906" w:h="16838"/>
          <w:pgMar w:left="1800" w:right="1800" w:header="0" w:top="1440" w:footer="0" w:bottom="1440" w:gutter="0"/>
          <w:pgNumType w:fmt="decimal"/>
          <w:formProt w:val="false"/>
          <w:textDirection w:val="lrTb"/>
          <w:docGrid w:type="lines" w:linePitch="312" w:charSpace="0"/>
        </w:sectPr>
        <w:pStyle w:val="Normal"/>
        <w:spacing w:lineRule="exact" w:line="620"/>
        <w:rPr>
          <w:rFonts w:ascii="宋体" w:hAnsi="宋体" w:cs="宋体"/>
          <w:sz w:val="24"/>
          <w:szCs w:val="24"/>
        </w:rPr>
      </w:pPr>
      <w:r>
        <w:rPr>
          <w:rFonts w:cs="宋体" w:ascii="SimHei" w:hAnsi="SimHei" w:eastAsia="黑体"/>
          <w:sz w:val="24"/>
          <w:szCs w:val="24"/>
        </w:rPr>
      </w:r>
    </w:p>
    <w:p>
      <w:pPr>
        <w:pStyle w:val="Normal"/>
        <w:numPr>
          <w:ilvl w:val="0"/>
          <w:numId w:val="11"/>
        </w:numPr>
        <w:spacing w:lineRule="auto" w:line="360"/>
        <w:ind w:start="0" w:firstLine="422"/>
        <w:outlineLvl w:val="1"/>
        <w:rPr>
          <w:rFonts w:ascii="宋体" w:hAnsi="宋体" w:cs="宋体"/>
          <w:b/>
          <w:b/>
          <w:bCs/>
          <w:sz w:val="21"/>
          <w:szCs w:val="21"/>
          <w:lang w:eastAsia="zh-CN"/>
        </w:rPr>
      </w:pPr>
      <w:r>
        <w:rPr>
          <w:rFonts w:ascii="SimHei" w:hAnsi="SimHei" w:cs="宋体" w:eastAsia="黑体"/>
          <w:b/>
          <w:bCs/>
          <w:sz w:val="21"/>
          <w:szCs w:val="21"/>
          <w:lang w:eastAsia="zh-CN"/>
        </w:rPr>
        <w:t>薪酬标准</w:t>
      </w:r>
    </w:p>
    <w:p>
      <w:pPr>
        <w:pStyle w:val="Normal"/>
        <w:numPr>
          <w:ilvl w:val="0"/>
          <w:numId w:val="0"/>
        </w:numPr>
        <w:spacing w:lineRule="auto" w:line="360"/>
        <w:ind w:start="0" w:hanging="0"/>
        <w:jc w:val="center"/>
        <w:outlineLvl w:val="2"/>
        <w:rPr>
          <w:rFonts w:cs="宋体"/>
        </w:rPr>
      </w:pPr>
      <w:r>
        <w:rPr>
          <w:rFonts w:cs="宋体" w:ascii="SimHei" w:hAnsi="SimHei" w:eastAsia="黑体"/>
          <w:b/>
          <w:bCs/>
          <w:sz w:val="21"/>
          <w:szCs w:val="21"/>
          <w:lang w:val="en-US" w:eastAsia="zh-CN"/>
        </w:rPr>
        <w:t>1</w:t>
      </w:r>
      <w:r>
        <w:rPr>
          <w:rFonts w:ascii="SimHei" w:hAnsi="SimHei" w:cs="宋体" w:eastAsia="黑体"/>
          <w:b/>
          <w:bCs/>
          <w:sz w:val="21"/>
          <w:szCs w:val="21"/>
          <w:lang w:val="en-US" w:eastAsia="zh-CN"/>
        </w:rPr>
        <w:t>、</w:t>
      </w:r>
      <w:r>
        <w:rPr>
          <w:rFonts w:ascii="SimHei" w:hAnsi="SimHei" w:cs="宋体" w:eastAsia="黑体"/>
          <w:b/>
          <w:bCs/>
          <w:sz w:val="21"/>
          <w:szCs w:val="21"/>
          <w:lang w:eastAsia="zh-CN"/>
        </w:rPr>
        <w:t>职能岗位职等职级与薪酬结构一览表</w:t>
      </w:r>
      <w:r>
        <w:rPr>
          <w:rFonts w:cs="宋体" w:ascii="SimHei" w:hAnsi="SimHei" w:eastAsia="黑体"/>
          <w:b/>
          <w:bCs/>
          <w:sz w:val="21"/>
          <w:szCs w:val="21"/>
          <w:lang w:val="en-US" w:eastAsia="zh-CN"/>
        </w:rPr>
        <w:t>.</w:t>
      </w:r>
    </w:p>
    <w:tbl>
      <w:tblPr>
        <w:tblW w:w="15600" w:type="dxa"/>
        <w:jc w:val="start"/>
        <w:tblInd w:w="0" w:type="dxa"/>
        <w:tblLayout w:type="fixed"/>
        <w:tblCellMar>
          <w:top w:w="15" w:type="dxa"/>
          <w:start w:w="15" w:type="dxa"/>
          <w:bottom w:w="0" w:type="dxa"/>
          <w:end w:w="15" w:type="dxa"/>
        </w:tblCellMar>
      </w:tblPr>
      <w:tblGrid>
        <w:gridCol w:w="1447"/>
        <w:gridCol w:w="660"/>
        <w:gridCol w:w="1005"/>
        <w:gridCol w:w="847"/>
        <w:gridCol w:w="1028"/>
        <w:gridCol w:w="1027"/>
        <w:gridCol w:w="1027"/>
        <w:gridCol w:w="1029"/>
        <w:gridCol w:w="1027"/>
        <w:gridCol w:w="826"/>
        <w:gridCol w:w="825"/>
        <w:gridCol w:w="725"/>
        <w:gridCol w:w="825"/>
        <w:gridCol w:w="826"/>
        <w:gridCol w:w="825"/>
        <w:gridCol w:w="826"/>
        <w:gridCol w:w="825"/>
      </w:tblGrid>
      <w:tr>
        <w:trPr>
          <w:trHeight w:val="634" w:hRule="atLeast"/>
        </w:trPr>
        <w:tc>
          <w:tcPr>
            <w:tcW w:w="1447" w:type="dxa"/>
            <w:vMerge w:val="restart"/>
            <w:tcBorders>
              <w:top w:val="single" w:sz="8" w:space="0" w:color="000000"/>
              <w:start w:val="single" w:sz="8"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岗位</w:t>
            </w:r>
          </w:p>
        </w:tc>
        <w:tc>
          <w:tcPr>
            <w:tcW w:w="660" w:type="dxa"/>
            <w:vMerge w:val="restart"/>
            <w:tcBorders>
              <w:top w:val="single" w:sz="8"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职等</w:t>
            </w:r>
          </w:p>
        </w:tc>
        <w:tc>
          <w:tcPr>
            <w:tcW w:w="1005" w:type="dxa"/>
            <w:vMerge w:val="restart"/>
            <w:tcBorders>
              <w:top w:val="single" w:sz="8"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职级</w:t>
            </w:r>
          </w:p>
        </w:tc>
        <w:tc>
          <w:tcPr>
            <w:tcW w:w="847" w:type="dxa"/>
            <w:vMerge w:val="restart"/>
            <w:tcBorders>
              <w:top w:val="single" w:sz="8"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调薪幅度</w:t>
            </w:r>
          </w:p>
        </w:tc>
        <w:tc>
          <w:tcPr>
            <w:tcW w:w="2055" w:type="dxa"/>
            <w:gridSpan w:val="2"/>
            <w:tcBorders>
              <w:top w:val="single" w:sz="8"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固定工资</w:t>
            </w:r>
          </w:p>
        </w:tc>
        <w:tc>
          <w:tcPr>
            <w:tcW w:w="2056" w:type="dxa"/>
            <w:gridSpan w:val="2"/>
            <w:tcBorders>
              <w:top w:val="single" w:sz="8"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浮动工资</w:t>
            </w:r>
          </w:p>
        </w:tc>
        <w:tc>
          <w:tcPr>
            <w:tcW w:w="1027" w:type="dxa"/>
            <w:tcBorders>
              <w:top w:val="single" w:sz="8"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小计</w:t>
            </w:r>
          </w:p>
        </w:tc>
        <w:tc>
          <w:tcPr>
            <w:tcW w:w="1651" w:type="dxa"/>
            <w:gridSpan w:val="2"/>
            <w:tcBorders>
              <w:top w:val="single" w:sz="8"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月福利工资</w:t>
            </w:r>
          </w:p>
        </w:tc>
        <w:tc>
          <w:tcPr>
            <w:tcW w:w="725" w:type="dxa"/>
            <w:tcBorders>
              <w:top w:val="single" w:sz="8"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薪酬范围</w:t>
            </w:r>
          </w:p>
        </w:tc>
        <w:tc>
          <w:tcPr>
            <w:tcW w:w="4127" w:type="dxa"/>
            <w:gridSpan w:val="5"/>
            <w:tcBorders>
              <w:top w:val="single" w:sz="8" w:space="0" w:color="000000"/>
              <w:start w:val="single" w:sz="4" w:space="0" w:color="000000"/>
              <w:bottom w:val="single" w:sz="4" w:space="0" w:color="000000"/>
              <w:end w:val="single" w:sz="4" w:space="0" w:color="000000"/>
            </w:tcBorders>
            <w:shd w:fill="F4B084" w:val="clear"/>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年福利</w:t>
            </w:r>
          </w:p>
        </w:tc>
      </w:tr>
      <w:tr>
        <w:trPr>
          <w:trHeight w:val="334" w:hRule="atLeast"/>
        </w:trPr>
        <w:tc>
          <w:tcPr>
            <w:tcW w:w="1447" w:type="dxa"/>
            <w:vMerge w:val="continue"/>
            <w:tcBorders>
              <w:top w:val="single" w:sz="8"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8"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vMerge w:val="continue"/>
            <w:tcBorders>
              <w:top w:val="single" w:sz="8"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847" w:type="dxa"/>
            <w:vMerge w:val="continue"/>
            <w:tcBorders>
              <w:top w:val="single" w:sz="8"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基本工资</w:t>
            </w:r>
          </w:p>
        </w:tc>
        <w:tc>
          <w:tcPr>
            <w:tcW w:w="1027"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岗位工资</w:t>
            </w:r>
          </w:p>
        </w:tc>
        <w:tc>
          <w:tcPr>
            <w:tcW w:w="1027"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绩效</w:t>
            </w:r>
          </w:p>
        </w:tc>
        <w:tc>
          <w:tcPr>
            <w:tcW w:w="1029"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满勤奖</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工资</w:t>
            </w:r>
          </w:p>
        </w:tc>
        <w:tc>
          <w:tcPr>
            <w:tcW w:w="82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餐补</w:t>
            </w:r>
          </w:p>
        </w:tc>
        <w:tc>
          <w:tcPr>
            <w:tcW w:w="8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交通补助</w:t>
            </w:r>
          </w:p>
        </w:tc>
        <w:tc>
          <w:tcPr>
            <w:tcW w:w="7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子女</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取暖</w:t>
            </w:r>
          </w:p>
        </w:tc>
        <w:tc>
          <w:tcPr>
            <w:tcW w:w="8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住房公积金</w:t>
            </w:r>
          </w:p>
        </w:tc>
        <w:tc>
          <w:tcPr>
            <w:tcW w:w="82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燃油补贴</w:t>
            </w:r>
          </w:p>
        </w:tc>
        <w:tc>
          <w:tcPr>
            <w:tcW w:w="825" w:type="dxa"/>
            <w:vMerge w:val="restart"/>
            <w:tcBorders>
              <w:top w:val="single" w:sz="4" w:space="0" w:color="000000"/>
              <w:start w:val="single" w:sz="4" w:space="0" w:color="000000"/>
              <w:bottom w:val="single" w:sz="4" w:space="0" w:color="000000"/>
              <w:end w:val="single" w:sz="8"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十三个月工资</w:t>
            </w:r>
          </w:p>
        </w:tc>
      </w:tr>
      <w:tr>
        <w:trPr>
          <w:trHeight w:val="334" w:hRule="atLeast"/>
        </w:trPr>
        <w:tc>
          <w:tcPr>
            <w:tcW w:w="1447" w:type="dxa"/>
            <w:vMerge w:val="continue"/>
            <w:tcBorders>
              <w:top w:val="single" w:sz="8"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8"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vMerge w:val="continue"/>
            <w:tcBorders>
              <w:top w:val="single" w:sz="8"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847" w:type="dxa"/>
            <w:vMerge w:val="continue"/>
            <w:tcBorders>
              <w:top w:val="single" w:sz="8"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8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通勤费</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补贴</w:t>
            </w:r>
          </w:p>
        </w:tc>
        <w:tc>
          <w:tcPr>
            <w:tcW w:w="8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8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825" w:type="dxa"/>
            <w:vMerge w:val="continue"/>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r>
      <w:tr>
        <w:trPr>
          <w:trHeight w:val="324" w:hRule="atLeast"/>
        </w:trPr>
        <w:tc>
          <w:tcPr>
            <w:tcW w:w="1447" w:type="dxa"/>
            <w:tcBorders>
              <w:top w:val="single" w:sz="4" w:space="0" w:color="000000"/>
              <w:start w:val="single" w:sz="8"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校长</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A</w:t>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w:t>
            </w:r>
            <w:r>
              <w:rPr>
                <w:rFonts w:ascii="SimHei" w:hAnsi="SimHei" w:cs="宋体" w:eastAsia="黑体"/>
                <w:i w:val="false"/>
                <w:color w:val="000000"/>
                <w:kern w:val="0"/>
                <w:sz w:val="18"/>
                <w:szCs w:val="18"/>
                <w:u w:val="none"/>
                <w:lang w:val="en-US" w:eastAsia="zh-CN" w:bidi="ar"/>
              </w:rPr>
              <w:t>级</w:t>
            </w:r>
          </w:p>
        </w:tc>
        <w:tc>
          <w:tcPr>
            <w:tcW w:w="847"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w:t>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1027"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FF"/>
                <w:sz w:val="18"/>
                <w:szCs w:val="18"/>
                <w:u w:val="none"/>
              </w:rPr>
            </w:pPr>
            <w:r>
              <w:rPr>
                <w:rFonts w:ascii="SimHei" w:hAnsi="SimHei" w:cs="宋体" w:eastAsia="黑体"/>
                <w:i w:val="false"/>
                <w:color w:val="0000FF"/>
                <w:kern w:val="0"/>
                <w:sz w:val="18"/>
                <w:szCs w:val="18"/>
                <w:u w:val="none"/>
                <w:lang w:val="en-US" w:eastAsia="zh-CN" w:bidi="ar"/>
              </w:rPr>
              <w:t>年绩效</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90" w:hRule="atLeast"/>
        </w:trPr>
        <w:tc>
          <w:tcPr>
            <w:tcW w:w="1447" w:type="dxa"/>
            <w:tcBorders>
              <w:top w:val="single" w:sz="4" w:space="0" w:color="000000"/>
              <w:start w:val="single" w:sz="8"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副校长、分校校长、董事长助理</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B</w:t>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10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FF"/>
                <w:sz w:val="18"/>
                <w:szCs w:val="18"/>
                <w:u w:val="none"/>
              </w:rPr>
            </w:pPr>
            <w:r>
              <w:rPr>
                <w:rFonts w:eastAsia="宋体" w:cs="宋体" w:ascii="宋体" w:hAnsi="宋体"/>
                <w:i w:val="false"/>
                <w:color w:val="0000FF"/>
                <w:sz w:val="18"/>
                <w:szCs w:val="18"/>
                <w:u w:val="none"/>
              </w:rPr>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24" w:hRule="atLeast"/>
        </w:trPr>
        <w:tc>
          <w:tcPr>
            <w:tcW w:w="1447" w:type="dxa"/>
            <w:vMerge w:val="restart"/>
            <w:tcBorders>
              <w:top w:val="single" w:sz="4" w:space="0" w:color="000000"/>
              <w:start w:val="single" w:sz="8"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主任、校长助理</w:t>
            </w:r>
          </w:p>
        </w:tc>
        <w:tc>
          <w:tcPr>
            <w:tcW w:w="6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C</w:t>
            </w:r>
          </w:p>
        </w:tc>
        <w:tc>
          <w:tcPr>
            <w:tcW w:w="1005" w:type="dxa"/>
            <w:tcBorders>
              <w:top w:val="single" w:sz="4" w:space="0" w:color="000000"/>
              <w:start w:val="single" w:sz="4" w:space="0" w:color="000000"/>
              <w:bottom w:val="single" w:sz="4" w:space="0" w:color="000000"/>
              <w:end w:val="single" w:sz="4" w:space="0" w:color="000000"/>
            </w:tcBorders>
            <w:shd w:fill="F4B084" w:val="clear"/>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18</w:t>
            </w:r>
            <w:r>
              <w:rPr>
                <w:rFonts w:ascii="SimHei" w:hAnsi="SimHei" w:cs="宋体" w:eastAsia="黑体"/>
                <w:i w:val="false"/>
                <w:color w:val="000000"/>
                <w:kern w:val="0"/>
                <w:sz w:val="18"/>
                <w:szCs w:val="18"/>
                <w:u w:val="none"/>
                <w:lang w:val="en-US" w:eastAsia="zh-CN" w:bidi="ar"/>
              </w:rPr>
              <w:t>级</w:t>
            </w:r>
          </w:p>
        </w:tc>
        <w:tc>
          <w:tcPr>
            <w:tcW w:w="847"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300</w:t>
            </w:r>
            <w:r>
              <w:rPr>
                <w:rFonts w:ascii="SimHei" w:hAnsi="SimHei" w:cs="宋体" w:eastAsia="黑体"/>
                <w:i w:val="false"/>
                <w:color w:val="000000"/>
                <w:kern w:val="0"/>
                <w:sz w:val="18"/>
                <w:szCs w:val="18"/>
                <w:u w:val="none"/>
                <w:lang w:val="en-US" w:eastAsia="zh-CN" w:bidi="ar"/>
              </w:rPr>
              <w:t>元</w:t>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4100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1300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7300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shd w:fill="F4B084" w:val="clear"/>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3800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1300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7000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16</w:t>
            </w:r>
            <w:r>
              <w:rPr>
                <w:rFonts w:ascii="SimHei" w:hAnsi="SimHei" w:cs="宋体" w:eastAsia="黑体"/>
                <w:i w:val="false"/>
                <w:color w:val="000000"/>
                <w:kern w:val="0"/>
                <w:sz w:val="18"/>
                <w:szCs w:val="18"/>
                <w:u w:val="none"/>
                <w:lang w:val="en-US" w:eastAsia="zh-CN" w:bidi="ar"/>
              </w:rPr>
              <w:t>级</w:t>
            </w:r>
          </w:p>
        </w:tc>
        <w:tc>
          <w:tcPr>
            <w:tcW w:w="847"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r>
              <w:rPr>
                <w:rFonts w:ascii="SimHei" w:hAnsi="SimHei" w:cs="宋体" w:eastAsia="黑体"/>
                <w:i w:val="false"/>
                <w:color w:val="000000"/>
                <w:kern w:val="0"/>
                <w:sz w:val="18"/>
                <w:szCs w:val="18"/>
                <w:u w:val="none"/>
                <w:lang w:val="en-US" w:eastAsia="zh-CN" w:bidi="ar"/>
              </w:rPr>
              <w:t>元</w:t>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3600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1200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6700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15</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3400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1200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6500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14</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1200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6300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bottom w:val="single" w:sz="4" w:space="0" w:color="000000"/>
              <w:end w:val="single" w:sz="4" w:space="0" w:color="000000"/>
            </w:tcBorders>
            <w:vAlign w:val="center"/>
          </w:tcPr>
          <w:p>
            <w:pPr>
              <w:pStyle w:val="Normal"/>
              <w:snapToGrid w:val="false"/>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start w:val="single" w:sz="4" w:space="0" w:color="000000"/>
              <w:bottom w:val="single" w:sz="4" w:space="0" w:color="000000"/>
              <w:end w:val="single" w:sz="4" w:space="0" w:color="000000"/>
            </w:tcBorders>
            <w:vAlign w:val="center"/>
          </w:tcPr>
          <w:p>
            <w:pPr>
              <w:pStyle w:val="Normal"/>
              <w:snapToGrid w:val="false"/>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start w:val="single" w:sz="4" w:space="0" w:color="000000"/>
              <w:bottom w:val="single" w:sz="4" w:space="0" w:color="000000"/>
            </w:tcBorders>
            <w:vAlign w:val="center"/>
          </w:tcPr>
          <w:p>
            <w:pPr>
              <w:pStyle w:val="Normal"/>
              <w:snapToGrid w:val="false"/>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13</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3100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1100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6100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end w:val="single" w:sz="4" w:space="0" w:color="000000"/>
            </w:tcBorders>
            <w:vAlign w:val="center"/>
          </w:tcPr>
          <w:p>
            <w:pPr>
              <w:pStyle w:val="Normal"/>
              <w:snapToGrid w:val="false"/>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end w:val="single" w:sz="4" w:space="0" w:color="000000"/>
            </w:tcBorders>
            <w:vAlign w:val="center"/>
          </w:tcPr>
          <w:p>
            <w:pPr>
              <w:pStyle w:val="Normal"/>
              <w:snapToGrid w:val="false"/>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tcBorders>
            <w:vAlign w:val="center"/>
          </w:tcPr>
          <w:p>
            <w:pPr>
              <w:pStyle w:val="Normal"/>
              <w:snapToGrid w:val="false"/>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12</w:t>
            </w:r>
            <w:r>
              <w:rPr>
                <w:rFonts w:ascii="SimHei" w:hAnsi="SimHei" w:cs="宋体" w:eastAsia="黑体"/>
                <w:i w:val="false"/>
                <w:color w:val="000000"/>
                <w:kern w:val="0"/>
                <w:sz w:val="18"/>
                <w:szCs w:val="18"/>
                <w:u w:val="none"/>
                <w:lang w:val="en-US" w:eastAsia="zh-CN" w:bidi="ar"/>
              </w:rPr>
              <w:t>级</w:t>
            </w:r>
          </w:p>
        </w:tc>
        <w:tc>
          <w:tcPr>
            <w:tcW w:w="847"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100</w:t>
            </w:r>
            <w:r>
              <w:rPr>
                <w:rFonts w:ascii="SimHei" w:hAnsi="SimHei" w:cs="宋体" w:eastAsia="黑体"/>
                <w:i w:val="false"/>
                <w:color w:val="000000"/>
                <w:kern w:val="0"/>
                <w:sz w:val="18"/>
                <w:szCs w:val="18"/>
                <w:u w:val="none"/>
                <w:lang w:val="en-US" w:eastAsia="zh-CN" w:bidi="ar"/>
              </w:rPr>
              <w:t>元</w:t>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3000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1100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6000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51"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11</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2900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1100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5900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10</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2800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1100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5800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r>
      <w:tr>
        <w:trPr>
          <w:trHeight w:val="287"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1100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5700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293"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8</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2600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1100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5600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7</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2500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1100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5500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6</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2400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1100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5400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2300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1100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5300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1100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5200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2100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1100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5100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1100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5000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32"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1000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4900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24" w:hRule="atLeast"/>
        </w:trPr>
        <w:tc>
          <w:tcPr>
            <w:tcW w:w="1447" w:type="dxa"/>
            <w:vMerge w:val="restart"/>
            <w:tcBorders>
              <w:top w:val="single" w:sz="4" w:space="0" w:color="000000"/>
              <w:start w:val="single" w:sz="8"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二级主任、分校一级主任</w:t>
            </w:r>
          </w:p>
        </w:tc>
        <w:tc>
          <w:tcPr>
            <w:tcW w:w="6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D</w:t>
            </w:r>
          </w:p>
        </w:tc>
        <w:tc>
          <w:tcPr>
            <w:tcW w:w="1005" w:type="dxa"/>
            <w:tcBorders>
              <w:top w:val="single" w:sz="4" w:space="0" w:color="000000"/>
              <w:start w:val="single" w:sz="4" w:space="0" w:color="000000"/>
              <w:bottom w:val="single" w:sz="4" w:space="0" w:color="000000"/>
              <w:end w:val="single" w:sz="4" w:space="0" w:color="000000"/>
            </w:tcBorders>
            <w:shd w:fill="F4B084" w:val="clear"/>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18</w:t>
            </w:r>
            <w:r>
              <w:rPr>
                <w:rFonts w:ascii="SimHei" w:hAnsi="SimHei" w:cs="宋体" w:eastAsia="黑体"/>
                <w:i w:val="false"/>
                <w:color w:val="000000"/>
                <w:kern w:val="0"/>
                <w:sz w:val="18"/>
                <w:szCs w:val="18"/>
                <w:u w:val="none"/>
                <w:lang w:val="en-US" w:eastAsia="zh-CN" w:bidi="ar"/>
              </w:rPr>
              <w:t>级</w:t>
            </w:r>
          </w:p>
        </w:tc>
        <w:tc>
          <w:tcPr>
            <w:tcW w:w="847"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r>
              <w:rPr>
                <w:rFonts w:ascii="SimHei" w:hAnsi="SimHei" w:cs="宋体" w:eastAsia="黑体"/>
                <w:i w:val="false"/>
                <w:color w:val="000000"/>
                <w:kern w:val="0"/>
                <w:sz w:val="18"/>
                <w:szCs w:val="18"/>
                <w:u w:val="none"/>
                <w:lang w:val="en-US" w:eastAsia="zh-CN" w:bidi="ar"/>
              </w:rPr>
              <w:t>元</w:t>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3100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1000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6000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shd w:fill="F4B084" w:val="clear"/>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2900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1000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5800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shd w:fill="F4B084" w:val="clear"/>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16</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1000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5600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15</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2600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5400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14</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2400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5200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13</w:t>
            </w:r>
            <w:r>
              <w:rPr>
                <w:rFonts w:ascii="SimHei" w:hAnsi="SimHei" w:cs="宋体" w:eastAsia="黑体"/>
                <w:i w:val="false"/>
                <w:color w:val="000000"/>
                <w:kern w:val="0"/>
                <w:sz w:val="18"/>
                <w:szCs w:val="18"/>
                <w:u w:val="none"/>
                <w:lang w:val="en-US" w:eastAsia="zh-CN" w:bidi="ar"/>
              </w:rPr>
              <w:t>级</w:t>
            </w:r>
          </w:p>
        </w:tc>
        <w:tc>
          <w:tcPr>
            <w:tcW w:w="847"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100</w:t>
            </w:r>
            <w:r>
              <w:rPr>
                <w:rFonts w:ascii="SimHei" w:hAnsi="SimHei" w:cs="宋体" w:eastAsia="黑体"/>
                <w:i w:val="false"/>
                <w:color w:val="000000"/>
                <w:kern w:val="0"/>
                <w:sz w:val="18"/>
                <w:szCs w:val="18"/>
                <w:u w:val="none"/>
                <w:lang w:val="en-US" w:eastAsia="zh-CN" w:bidi="ar"/>
              </w:rPr>
              <w:t>元</w:t>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5000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12</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2100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4900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11</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4800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10</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1900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4700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1800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4600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8</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4500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7</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1600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4400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46"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6</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1500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4300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1400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4200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1300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4100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4000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1100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3900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1000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3800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24" w:hRule="atLeast"/>
        </w:trPr>
        <w:tc>
          <w:tcPr>
            <w:tcW w:w="1447" w:type="dxa"/>
            <w:vMerge w:val="restart"/>
            <w:tcBorders>
              <w:top w:val="single" w:sz="4" w:space="0" w:color="000000"/>
              <w:start w:val="single" w:sz="8"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各部门主管、分校二级主任、高级干事</w:t>
            </w:r>
          </w:p>
        </w:tc>
        <w:tc>
          <w:tcPr>
            <w:tcW w:w="6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E</w:t>
            </w:r>
          </w:p>
        </w:tc>
        <w:tc>
          <w:tcPr>
            <w:tcW w:w="1005" w:type="dxa"/>
            <w:tcBorders>
              <w:top w:val="single" w:sz="4" w:space="0" w:color="000000"/>
              <w:start w:val="single" w:sz="4" w:space="0" w:color="000000"/>
              <w:bottom w:val="single" w:sz="4" w:space="0" w:color="000000"/>
              <w:end w:val="single" w:sz="4" w:space="0" w:color="000000"/>
            </w:tcBorders>
            <w:shd w:fill="F4B084" w:val="clear"/>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w:t>
            </w:r>
            <w:r>
              <w:rPr>
                <w:rFonts w:ascii="SimHei" w:hAnsi="SimHei" w:cs="宋体" w:eastAsia="黑体"/>
                <w:i w:val="false"/>
                <w:color w:val="000000"/>
                <w:kern w:val="0"/>
                <w:sz w:val="18"/>
                <w:szCs w:val="18"/>
                <w:u w:val="none"/>
                <w:lang w:val="en-US" w:eastAsia="zh-CN" w:bidi="ar"/>
              </w:rPr>
              <w:t>级</w:t>
            </w:r>
          </w:p>
        </w:tc>
        <w:tc>
          <w:tcPr>
            <w:tcW w:w="847"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r>
              <w:rPr>
                <w:rFonts w:ascii="SimHei" w:hAnsi="SimHei" w:cs="宋体" w:eastAsia="黑体"/>
                <w:i w:val="false"/>
                <w:color w:val="000000"/>
                <w:kern w:val="0"/>
                <w:sz w:val="18"/>
                <w:szCs w:val="18"/>
                <w:u w:val="none"/>
                <w:lang w:val="en-US" w:eastAsia="zh-CN" w:bidi="ar"/>
              </w:rPr>
              <w:t>元</w:t>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6000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shd w:fill="F4B084" w:val="clear"/>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19</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3000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5800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shd w:fill="F4B084" w:val="clear"/>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18</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2800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5600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shd w:fill="F4B084" w:val="clear"/>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2600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5400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16</w:t>
            </w:r>
            <w:r>
              <w:rPr>
                <w:rFonts w:ascii="SimHei" w:hAnsi="SimHei" w:cs="宋体" w:eastAsia="黑体"/>
                <w:i w:val="false"/>
                <w:color w:val="000000"/>
                <w:kern w:val="0"/>
                <w:sz w:val="18"/>
                <w:szCs w:val="18"/>
                <w:u w:val="none"/>
                <w:lang w:val="en-US" w:eastAsia="zh-CN" w:bidi="ar"/>
              </w:rPr>
              <w:t>级</w:t>
            </w:r>
          </w:p>
        </w:tc>
        <w:tc>
          <w:tcPr>
            <w:tcW w:w="847"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100</w:t>
            </w:r>
            <w:r>
              <w:rPr>
                <w:rFonts w:ascii="SimHei" w:hAnsi="SimHei" w:cs="宋体" w:eastAsia="黑体"/>
                <w:i w:val="false"/>
                <w:color w:val="000000"/>
                <w:kern w:val="0"/>
                <w:sz w:val="18"/>
                <w:szCs w:val="18"/>
                <w:u w:val="none"/>
                <w:lang w:val="en-US" w:eastAsia="zh-CN" w:bidi="ar"/>
              </w:rPr>
              <w:t>元</w:t>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2500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800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5200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15</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2400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800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5100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14</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2300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800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5000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13</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800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4900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12</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2100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800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4800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11</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800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4700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10</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1900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800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4600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1800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800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4500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8</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800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4400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7</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1600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800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4300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r>
      <w:tr>
        <w:trPr>
          <w:trHeight w:val="331"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6</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1500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800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4200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39"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1400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800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4100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90"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1300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800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4000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57"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800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3900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19"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1100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800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3800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32"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1000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800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3700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r>
      <w:tr>
        <w:trPr>
          <w:trHeight w:val="324" w:hRule="atLeast"/>
        </w:trPr>
        <w:tc>
          <w:tcPr>
            <w:tcW w:w="1447" w:type="dxa"/>
            <w:vMerge w:val="restart"/>
            <w:tcBorders>
              <w:top w:val="single" w:sz="4" w:space="0" w:color="000000"/>
              <w:start w:val="single" w:sz="8"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干事、专员</w:t>
            </w:r>
          </w:p>
        </w:tc>
        <w:tc>
          <w:tcPr>
            <w:tcW w:w="6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F</w:t>
            </w:r>
          </w:p>
        </w:tc>
        <w:tc>
          <w:tcPr>
            <w:tcW w:w="1005" w:type="dxa"/>
            <w:tcBorders>
              <w:top w:val="single" w:sz="4" w:space="0" w:color="000000"/>
              <w:start w:val="single" w:sz="4" w:space="0" w:color="000000"/>
              <w:bottom w:val="single" w:sz="4" w:space="0" w:color="000000"/>
              <w:end w:val="single" w:sz="4" w:space="0" w:color="000000"/>
            </w:tcBorders>
            <w:shd w:fill="F4B084" w:val="clear"/>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15</w:t>
            </w:r>
            <w:r>
              <w:rPr>
                <w:rFonts w:ascii="SimHei" w:hAnsi="SimHei" w:cs="宋体" w:eastAsia="黑体"/>
                <w:i w:val="false"/>
                <w:color w:val="000000"/>
                <w:kern w:val="0"/>
                <w:sz w:val="18"/>
                <w:szCs w:val="18"/>
                <w:u w:val="none"/>
                <w:lang w:val="en-US" w:eastAsia="zh-CN" w:bidi="ar"/>
              </w:rPr>
              <w:t>级</w:t>
            </w:r>
          </w:p>
        </w:tc>
        <w:tc>
          <w:tcPr>
            <w:tcW w:w="847"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r>
              <w:rPr>
                <w:rFonts w:ascii="SimHei" w:hAnsi="SimHei" w:cs="宋体" w:eastAsia="黑体"/>
                <w:i w:val="false"/>
                <w:color w:val="000000"/>
                <w:kern w:val="0"/>
                <w:sz w:val="18"/>
                <w:szCs w:val="18"/>
                <w:u w:val="none"/>
                <w:lang w:val="en-US" w:eastAsia="zh-CN" w:bidi="ar"/>
              </w:rPr>
              <w:t>元</w:t>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800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4400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shd w:fill="F4B084" w:val="clear"/>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14</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1500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800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4200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shd w:fill="F4B084" w:val="clear"/>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13</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1300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800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4000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shd w:fill="F4B084" w:val="clear"/>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12</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1100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800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3800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r>
      <w:tr>
        <w:trPr>
          <w:trHeight w:val="268"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11</w:t>
            </w:r>
            <w:r>
              <w:rPr>
                <w:rFonts w:ascii="SimHei" w:hAnsi="SimHei" w:cs="宋体" w:eastAsia="黑体"/>
                <w:i w:val="false"/>
                <w:color w:val="000000"/>
                <w:kern w:val="0"/>
                <w:sz w:val="18"/>
                <w:szCs w:val="18"/>
                <w:u w:val="none"/>
                <w:lang w:val="en-US" w:eastAsia="zh-CN" w:bidi="ar"/>
              </w:rPr>
              <w:t>级</w:t>
            </w:r>
          </w:p>
        </w:tc>
        <w:tc>
          <w:tcPr>
            <w:tcW w:w="847"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100</w:t>
            </w:r>
            <w:r>
              <w:rPr>
                <w:rFonts w:ascii="SimHei" w:hAnsi="SimHei" w:cs="宋体" w:eastAsia="黑体"/>
                <w:i w:val="false"/>
                <w:color w:val="000000"/>
                <w:kern w:val="0"/>
                <w:sz w:val="18"/>
                <w:szCs w:val="18"/>
                <w:u w:val="none"/>
                <w:lang w:val="en-US" w:eastAsia="zh-CN" w:bidi="ar"/>
              </w:rPr>
              <w:t>元</w:t>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1000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700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3600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3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10</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700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3500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800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700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3400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8</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700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3300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7</w:t>
            </w:r>
            <w:r>
              <w:rPr>
                <w:rFonts w:ascii="SimHei" w:hAnsi="SimHei" w:cs="宋体" w:eastAsia="黑体"/>
                <w:i w:val="false"/>
                <w:color w:val="000000"/>
                <w:kern w:val="0"/>
                <w:sz w:val="18"/>
                <w:szCs w:val="18"/>
                <w:u w:val="none"/>
                <w:lang w:val="en-US" w:eastAsia="zh-CN" w:bidi="ar"/>
              </w:rPr>
              <w:t>级</w:t>
            </w:r>
          </w:p>
        </w:tc>
        <w:tc>
          <w:tcPr>
            <w:tcW w:w="847"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50</w:t>
            </w:r>
            <w:r>
              <w:rPr>
                <w:rFonts w:ascii="SimHei" w:hAnsi="SimHei" w:cs="宋体" w:eastAsia="黑体"/>
                <w:i w:val="false"/>
                <w:color w:val="000000"/>
                <w:kern w:val="0"/>
                <w:sz w:val="18"/>
                <w:szCs w:val="18"/>
                <w:u w:val="none"/>
                <w:lang w:val="en-US" w:eastAsia="zh-CN" w:bidi="ar"/>
              </w:rPr>
              <w:t>元</w:t>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600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700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3200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39"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6</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550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700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3150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700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3100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450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700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3050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700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3000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2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350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700</w:t>
            </w:r>
          </w:p>
        </w:tc>
        <w:tc>
          <w:tcPr>
            <w:tcW w:w="1029"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2950</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44" w:hRule="atLeast"/>
        </w:trPr>
        <w:tc>
          <w:tcPr>
            <w:tcW w:w="1447" w:type="dxa"/>
            <w:vMerge w:val="continue"/>
            <w:tcBorders>
              <w:top w:val="single" w:sz="4" w:space="0" w:color="000000"/>
              <w:start w:val="single" w:sz="8"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05" w:type="dxa"/>
            <w:tcBorders>
              <w:top w:val="single" w:sz="4" w:space="0" w:color="000000"/>
              <w:start w:val="single" w:sz="4" w:space="0" w:color="000000"/>
              <w:bottom w:val="single" w:sz="8"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w:t>
            </w:r>
            <w:r>
              <w:rPr>
                <w:rFonts w:ascii="SimHei" w:hAnsi="SimHei" w:cs="宋体" w:eastAsia="黑体"/>
                <w:i w:val="false"/>
                <w:color w:val="000000"/>
                <w:kern w:val="0"/>
                <w:sz w:val="18"/>
                <w:szCs w:val="18"/>
                <w:u w:val="none"/>
                <w:lang w:val="en-US" w:eastAsia="zh-CN" w:bidi="ar"/>
              </w:rPr>
              <w:t>级</w:t>
            </w:r>
          </w:p>
        </w:tc>
        <w:tc>
          <w:tcPr>
            <w:tcW w:w="84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8" w:type="dxa"/>
            <w:tcBorders>
              <w:top w:val="single" w:sz="4" w:space="0" w:color="000000"/>
              <w:start w:val="single" w:sz="4" w:space="0" w:color="000000"/>
              <w:bottom w:val="single" w:sz="8"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1027" w:type="dxa"/>
            <w:tcBorders>
              <w:top w:val="single" w:sz="4" w:space="0" w:color="000000"/>
              <w:start w:val="single" w:sz="4" w:space="0" w:color="000000"/>
              <w:bottom w:val="single" w:sz="8"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300</w:t>
            </w:r>
          </w:p>
        </w:tc>
        <w:tc>
          <w:tcPr>
            <w:tcW w:w="1027" w:type="dxa"/>
            <w:tcBorders>
              <w:top w:val="single" w:sz="4" w:space="0" w:color="000000"/>
              <w:start w:val="single" w:sz="4" w:space="0" w:color="000000"/>
              <w:bottom w:val="single" w:sz="8"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700</w:t>
            </w:r>
          </w:p>
        </w:tc>
        <w:tc>
          <w:tcPr>
            <w:tcW w:w="1029" w:type="dxa"/>
            <w:tcBorders>
              <w:top w:val="single" w:sz="4" w:space="0" w:color="000000"/>
              <w:start w:val="single" w:sz="4" w:space="0" w:color="000000"/>
              <w:bottom w:val="single" w:sz="8"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1027" w:type="dxa"/>
            <w:tcBorders>
              <w:top w:val="single" w:sz="4" w:space="0" w:color="000000"/>
              <w:start w:val="single" w:sz="4" w:space="0" w:color="000000"/>
              <w:bottom w:val="single" w:sz="8"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2900</w:t>
            </w:r>
          </w:p>
        </w:tc>
        <w:tc>
          <w:tcPr>
            <w:tcW w:w="826" w:type="dxa"/>
            <w:tcBorders>
              <w:top w:val="single" w:sz="4" w:space="0" w:color="000000"/>
              <w:start w:val="single" w:sz="4" w:space="0" w:color="000000"/>
              <w:bottom w:val="single" w:sz="8"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8"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25" w:type="dxa"/>
            <w:tcBorders>
              <w:top w:val="single" w:sz="4" w:space="0" w:color="000000"/>
              <w:start w:val="single" w:sz="4" w:space="0" w:color="000000"/>
              <w:bottom w:val="single" w:sz="8"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8"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8"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8"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6" w:type="dxa"/>
            <w:tcBorders>
              <w:top w:val="single" w:sz="4" w:space="0" w:color="000000"/>
              <w:start w:val="single" w:sz="4" w:space="0" w:color="000000"/>
              <w:bottom w:val="single" w:sz="8"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8" w:space="0" w:color="000000"/>
              <w:end w:val="single" w:sz="8"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bl>
    <w:p>
      <w:pPr>
        <w:sectPr>
          <w:type w:val="nextPage"/>
          <w:pgSz w:orient="landscape" w:w="16838" w:h="11906"/>
          <w:pgMar w:left="567" w:right="567" w:header="0" w:top="283" w:footer="0" w:bottom="283" w:gutter="0"/>
          <w:pgNumType w:fmt="decimal"/>
          <w:formProt w:val="false"/>
          <w:textDirection w:val="lrTb"/>
          <w:docGrid w:type="lines" w:linePitch="312" w:charSpace="0"/>
        </w:sectPr>
      </w:pPr>
    </w:p>
    <w:p>
      <w:pPr>
        <w:pStyle w:val="Normal"/>
        <w:rPr>
          <w:rFonts w:ascii="宋体" w:hAnsi="宋体" w:cs="宋体"/>
          <w:sz w:val="21"/>
          <w:szCs w:val="21"/>
          <w:lang w:val="en-US" w:eastAsia="zh-CN"/>
        </w:rPr>
      </w:pPr>
      <w:r>
        <w:rPr>
          <w:rFonts w:cs="宋体" w:ascii="SimHei" w:hAnsi="SimHei" w:eastAsia="黑体"/>
          <w:sz w:val="21"/>
          <w:szCs w:val="21"/>
          <w:lang w:val="en-US" w:eastAsia="zh-CN"/>
        </w:rPr>
      </w:r>
    </w:p>
    <w:p>
      <w:pPr>
        <w:pStyle w:val="Normal"/>
        <w:keepNext w:val="false"/>
        <w:keepLines w:val="false"/>
        <w:pageBreakBefore w:val="false"/>
        <w:widowControl w:val="false"/>
        <w:numPr>
          <w:ilvl w:val="0"/>
          <w:numId w:val="0"/>
        </w:numPr>
        <w:kinsoku w:val="true"/>
        <w:overflowPunct w:val="true"/>
        <w:autoSpaceDE w:val="true"/>
        <w:bidi w:val="0"/>
        <w:snapToGrid w:val="true"/>
        <w:jc w:val="center"/>
        <w:textAlignment w:val="auto"/>
        <w:outlineLvl w:val="2"/>
        <w:rPr>
          <w:rFonts w:eastAsia="宋体"/>
          <w:lang w:eastAsia="zh-CN"/>
        </w:rPr>
      </w:pPr>
      <w:r>
        <w:rPr>
          <w:rFonts w:eastAsia="黑体" w:ascii="SimHei" w:hAnsi="SimHei"/>
          <w:lang w:val="en-US" w:eastAsia="zh-CN"/>
        </w:rPr>
        <w:t>2</w:t>
      </w:r>
      <w:r>
        <w:rPr>
          <w:rFonts w:ascii="SimHei" w:hAnsi="SimHei" w:eastAsia="黑体"/>
          <w:lang w:val="en-US" w:eastAsia="zh-CN"/>
        </w:rPr>
        <w:t>、</w:t>
      </w:r>
      <w:r>
        <w:rPr>
          <w:rFonts w:ascii="SimHei" w:hAnsi="SimHei" w:eastAsia="黑体"/>
          <w:lang w:eastAsia="zh-CN"/>
        </w:rPr>
        <w:t>职能岗位分数一览表</w:t>
      </w:r>
    </w:p>
    <w:tbl>
      <w:tblPr>
        <w:tblW w:w="15764" w:type="dxa"/>
        <w:jc w:val="start"/>
        <w:tblInd w:w="0" w:type="dxa"/>
        <w:tblLayout w:type="fixed"/>
        <w:tblCellMar>
          <w:top w:w="0" w:type="dxa"/>
          <w:start w:w="108" w:type="dxa"/>
          <w:bottom w:w="0" w:type="dxa"/>
          <w:end w:w="108" w:type="dxa"/>
        </w:tblCellMar>
      </w:tblPr>
      <w:tblGrid>
        <w:gridCol w:w="757"/>
        <w:gridCol w:w="740"/>
        <w:gridCol w:w="725"/>
        <w:gridCol w:w="863"/>
        <w:gridCol w:w="561"/>
        <w:gridCol w:w="740"/>
        <w:gridCol w:w="1122"/>
        <w:gridCol w:w="836"/>
        <w:gridCol w:w="780"/>
        <w:gridCol w:w="753"/>
        <w:gridCol w:w="753"/>
        <w:gridCol w:w="791"/>
        <w:gridCol w:w="798"/>
        <w:gridCol w:w="671"/>
        <w:gridCol w:w="670"/>
        <w:gridCol w:w="645"/>
        <w:gridCol w:w="629"/>
        <w:gridCol w:w="655"/>
        <w:gridCol w:w="814"/>
        <w:gridCol w:w="1461"/>
      </w:tblGrid>
      <w:tr>
        <w:trPr>
          <w:trHeight w:val="906" w:hRule="atLeast"/>
        </w:trPr>
        <w:tc>
          <w:tcPr>
            <w:tcW w:w="757"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ind w:start="0" w:hanging="0"/>
              <w:jc w:val="center"/>
              <w:rPr>
                <w:rFonts w:eastAsia="宋体"/>
                <w:position w:val="0"/>
                <w:sz w:val="18"/>
                <w:sz w:val="18"/>
                <w:szCs w:val="18"/>
                <w:vertAlign w:val="baseline"/>
                <w:lang w:val="en-US" w:eastAsia="zh-CN"/>
              </w:rPr>
            </w:pPr>
            <w:r>
              <w:rPr>
                <w:rFonts w:ascii="SimHei" w:hAnsi="SimHei" w:eastAsia="黑体"/>
                <w:position w:val="0"/>
                <w:sz w:val="18"/>
                <w:sz w:val="18"/>
                <w:szCs w:val="18"/>
                <w:vertAlign w:val="baseline"/>
                <w:lang w:val="en-US" w:eastAsia="zh-CN"/>
              </w:rPr>
              <w:t>工作经历</w:t>
            </w:r>
          </w:p>
        </w:tc>
        <w:tc>
          <w:tcPr>
            <w:tcW w:w="3629" w:type="dxa"/>
            <w:gridSpan w:val="5"/>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ind w:start="0" w:hanging="0"/>
              <w:jc w:val="center"/>
              <w:rPr>
                <w:position w:val="0"/>
                <w:sz w:val="18"/>
                <w:sz w:val="18"/>
                <w:szCs w:val="18"/>
                <w:vertAlign w:val="baseline"/>
                <w:lang w:val="en-US" w:eastAsia="zh-CN"/>
              </w:rPr>
            </w:pPr>
            <w:r>
              <w:rPr>
                <w:rFonts w:ascii="SimHei" w:hAnsi="SimHei" w:eastAsia="黑体"/>
                <w:position w:val="0"/>
                <w:sz w:val="18"/>
                <w:sz w:val="18"/>
                <w:szCs w:val="18"/>
                <w:vertAlign w:val="baseline"/>
                <w:lang w:val="en-US" w:eastAsia="zh-CN"/>
              </w:rPr>
              <w:t>学历</w:t>
            </w:r>
          </w:p>
        </w:tc>
        <w:tc>
          <w:tcPr>
            <w:tcW w:w="1122"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ind w:start="0" w:hanging="0"/>
              <w:jc w:val="center"/>
              <w:rPr>
                <w:position w:val="0"/>
                <w:sz w:val="18"/>
                <w:sz w:val="18"/>
                <w:szCs w:val="18"/>
                <w:vertAlign w:val="baseline"/>
                <w:lang w:val="en-US" w:eastAsia="zh-CN"/>
              </w:rPr>
            </w:pPr>
            <w:r>
              <w:rPr>
                <w:rFonts w:ascii="SimHei" w:hAnsi="SimHei" w:eastAsia="黑体"/>
                <w:position w:val="0"/>
                <w:sz w:val="18"/>
                <w:sz w:val="18"/>
                <w:szCs w:val="18"/>
                <w:vertAlign w:val="baseline"/>
                <w:lang w:val="en-US" w:eastAsia="zh-CN"/>
              </w:rPr>
              <w:t>本岗位任职资格证书</w:t>
            </w:r>
          </w:p>
        </w:tc>
        <w:tc>
          <w:tcPr>
            <w:tcW w:w="836"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ind w:start="0" w:hanging="0"/>
              <w:jc w:val="center"/>
              <w:rPr>
                <w:position w:val="0"/>
                <w:sz w:val="18"/>
                <w:sz w:val="18"/>
                <w:szCs w:val="18"/>
                <w:vertAlign w:val="baseline"/>
                <w:lang w:val="en-US" w:eastAsia="zh-CN"/>
              </w:rPr>
            </w:pPr>
            <w:r>
              <w:rPr>
                <w:rFonts w:ascii="SimHei" w:hAnsi="SimHei" w:eastAsia="黑体"/>
                <w:position w:val="0"/>
                <w:sz w:val="18"/>
                <w:sz w:val="18"/>
                <w:szCs w:val="18"/>
                <w:vertAlign w:val="baseline"/>
                <w:lang w:val="en-US" w:eastAsia="zh-CN"/>
              </w:rPr>
              <w:t>其他证书</w:t>
            </w:r>
          </w:p>
        </w:tc>
        <w:tc>
          <w:tcPr>
            <w:tcW w:w="78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ind w:start="0" w:hanging="0"/>
              <w:jc w:val="center"/>
              <w:rPr>
                <w:position w:val="0"/>
                <w:sz w:val="18"/>
                <w:sz w:val="18"/>
                <w:szCs w:val="18"/>
                <w:vertAlign w:val="baseline"/>
                <w:lang w:val="en-US" w:eastAsia="zh-CN"/>
              </w:rPr>
            </w:pPr>
            <w:r>
              <w:rPr>
                <w:rFonts w:ascii="SimHei" w:hAnsi="SimHei" w:eastAsia="黑体"/>
                <w:position w:val="0"/>
                <w:sz w:val="18"/>
                <w:sz w:val="18"/>
                <w:szCs w:val="18"/>
                <w:vertAlign w:val="baseline"/>
                <w:lang w:val="en-US" w:eastAsia="zh-CN"/>
              </w:rPr>
              <w:t>教师资格证</w:t>
            </w:r>
          </w:p>
        </w:tc>
        <w:tc>
          <w:tcPr>
            <w:tcW w:w="2297" w:type="dxa"/>
            <w:gridSpan w:val="3"/>
            <w:tcBorders>
              <w:top w:val="single" w:sz="4" w:space="0" w:color="000000"/>
              <w:start w:val="single" w:sz="4" w:space="0" w:color="000000"/>
              <w:bottom w:val="single" w:sz="4" w:space="0" w:color="000000"/>
              <w:end w:val="single" w:sz="4" w:space="0" w:color="000000"/>
            </w:tcBorders>
            <w:tcMar>
              <w:top w:w="12" w:type="dxa"/>
              <w:start w:w="12" w:type="dxa"/>
              <w:end w:w="12" w:type="dxa"/>
            </w:tcMar>
            <w:vAlign w:val="center"/>
          </w:tcPr>
          <w:p>
            <w:pPr>
              <w:pStyle w:val="Normal"/>
              <w:jc w:val="center"/>
              <w:rPr>
                <w:sz w:val="18"/>
                <w:szCs w:val="18"/>
              </w:rPr>
            </w:pPr>
            <w:r>
              <w:rPr>
                <w:rFonts w:ascii="SimHei" w:hAnsi="SimHei" w:cs="宋体" w:eastAsia="黑体"/>
                <w:i w:val="false"/>
                <w:color w:val="000000"/>
                <w:sz w:val="18"/>
                <w:szCs w:val="18"/>
                <w:u w:val="none"/>
                <w:lang w:eastAsia="zh-CN"/>
              </w:rPr>
              <w:t>职称证</w:t>
            </w:r>
          </w:p>
        </w:tc>
        <w:tc>
          <w:tcPr>
            <w:tcW w:w="798" w:type="dxa"/>
            <w:vMerge w:val="restart"/>
            <w:tcBorders>
              <w:top w:val="single" w:sz="4" w:space="0" w:color="000000"/>
              <w:start w:val="single" w:sz="4" w:space="0" w:color="000000"/>
              <w:bottom w:val="single" w:sz="4" w:space="0" w:color="000000"/>
              <w:end w:val="single" w:sz="4" w:space="0" w:color="000000"/>
            </w:tcBorders>
            <w:tcMar>
              <w:top w:w="12" w:type="dxa"/>
              <w:start w:w="12" w:type="dxa"/>
              <w:end w:w="12" w:type="dxa"/>
            </w:tcMar>
            <w:vAlign w:val="center"/>
          </w:tcPr>
          <w:p>
            <w:pPr>
              <w:pStyle w:val="Normal"/>
              <w:jc w:val="center"/>
              <w:rPr>
                <w:rFonts w:ascii="宋体" w:hAnsi="宋体" w:cs="宋体"/>
                <w:i w:val="false"/>
                <w:i w:val="false"/>
                <w:color w:val="000000"/>
                <w:sz w:val="18"/>
                <w:szCs w:val="18"/>
                <w:u w:val="none"/>
                <w:lang w:eastAsia="zh-CN"/>
              </w:rPr>
            </w:pPr>
            <w:r>
              <w:rPr>
                <w:rFonts w:ascii="SimHei" w:hAnsi="SimHei" w:cs="宋体" w:eastAsia="黑体"/>
                <w:i w:val="false"/>
                <w:color w:val="000000"/>
                <w:sz w:val="18"/>
                <w:szCs w:val="18"/>
                <w:u w:val="none"/>
                <w:lang w:eastAsia="zh-CN"/>
              </w:rPr>
              <w:t>认证</w:t>
            </w:r>
          </w:p>
          <w:p>
            <w:pPr>
              <w:pStyle w:val="Normal"/>
              <w:jc w:val="center"/>
              <w:rPr>
                <w:rFonts w:ascii="宋体" w:hAnsi="宋体" w:cs="宋体"/>
                <w:i w:val="false"/>
                <w:i w:val="false"/>
                <w:color w:val="000000"/>
                <w:sz w:val="18"/>
                <w:szCs w:val="18"/>
                <w:u w:val="none"/>
                <w:lang w:eastAsia="zh-CN"/>
              </w:rPr>
            </w:pPr>
            <w:r>
              <w:rPr>
                <w:rFonts w:ascii="SimHei" w:hAnsi="SimHei" w:cs="宋体" w:eastAsia="黑体"/>
                <w:i w:val="false"/>
                <w:color w:val="000000"/>
                <w:sz w:val="18"/>
                <w:szCs w:val="18"/>
                <w:u w:val="none"/>
                <w:lang w:eastAsia="zh-CN"/>
              </w:rPr>
              <w:t>刊物发表论文</w:t>
            </w:r>
          </w:p>
        </w:tc>
        <w:tc>
          <w:tcPr>
            <w:tcW w:w="671" w:type="dxa"/>
            <w:vMerge w:val="restart"/>
            <w:tcBorders>
              <w:top w:val="single" w:sz="4" w:space="0" w:color="000000"/>
              <w:start w:val="single" w:sz="4" w:space="0" w:color="000000"/>
              <w:bottom w:val="single" w:sz="4" w:space="0" w:color="000000"/>
              <w:end w:val="single" w:sz="4" w:space="0" w:color="000000"/>
            </w:tcBorders>
            <w:tcMar>
              <w:top w:w="12" w:type="dxa"/>
              <w:start w:w="12" w:type="dxa"/>
              <w:end w:w="12" w:type="dxa"/>
            </w:tcMar>
            <w:vAlign w:val="center"/>
          </w:tcPr>
          <w:p>
            <w:pPr>
              <w:pStyle w:val="Normal"/>
              <w:jc w:val="center"/>
              <w:rPr>
                <w:rFonts w:ascii="宋体" w:hAnsi="宋体" w:cs="宋体"/>
                <w:i w:val="false"/>
                <w:i w:val="false"/>
                <w:color w:val="000000"/>
                <w:kern w:val="0"/>
                <w:sz w:val="18"/>
                <w:szCs w:val="18"/>
                <w:u w:val="none"/>
                <w:lang w:val="en-US" w:eastAsia="zh-CN" w:bidi="ar"/>
              </w:rPr>
            </w:pPr>
            <w:r>
              <w:rPr>
                <w:rFonts w:ascii="SimHei" w:hAnsi="SimHei" w:cs="宋体" w:eastAsia="黑体"/>
                <w:i w:val="false"/>
                <w:color w:val="000000"/>
                <w:kern w:val="0"/>
                <w:sz w:val="18"/>
                <w:szCs w:val="18"/>
                <w:u w:val="none"/>
                <w:lang w:val="en-US" w:eastAsia="zh-CN" w:bidi="ar"/>
              </w:rPr>
              <w:t>著作</w:t>
            </w:r>
          </w:p>
        </w:tc>
        <w:tc>
          <w:tcPr>
            <w:tcW w:w="670" w:type="dxa"/>
            <w:vMerge w:val="restart"/>
            <w:tcBorders>
              <w:top w:val="single" w:sz="4" w:space="0" w:color="000000"/>
              <w:start w:val="single" w:sz="4" w:space="0" w:color="000000"/>
              <w:bottom w:val="single" w:sz="4" w:space="0" w:color="000000"/>
              <w:end w:val="single" w:sz="4" w:space="0" w:color="000000"/>
            </w:tcBorders>
            <w:tcMar>
              <w:top w:w="12" w:type="dxa"/>
              <w:start w:w="12" w:type="dxa"/>
              <w:end w:w="12" w:type="dxa"/>
            </w:tcMar>
            <w:vAlign w:val="center"/>
          </w:tcPr>
          <w:p>
            <w:pPr>
              <w:pStyle w:val="Normal"/>
              <w:keepNext w:val="false"/>
              <w:keepLines w:val="false"/>
              <w:widowControl/>
              <w:jc w:val="center"/>
              <w:textAlignment w:val="center"/>
              <w:rPr>
                <w:rFonts w:ascii="宋体" w:hAnsi="宋体" w:cs="宋体"/>
                <w:i w:val="false"/>
                <w:i w:val="false"/>
                <w:color w:val="000000"/>
                <w:kern w:val="0"/>
                <w:sz w:val="18"/>
                <w:szCs w:val="18"/>
                <w:u w:val="none"/>
                <w:lang w:val="en-US" w:eastAsia="zh-CN" w:bidi="ar"/>
              </w:rPr>
            </w:pPr>
            <w:r>
              <w:rPr>
                <w:rFonts w:ascii="SimHei" w:hAnsi="SimHei" w:cs="宋体" w:eastAsia="黑体"/>
                <w:i w:val="false"/>
                <w:color w:val="000000"/>
                <w:kern w:val="0"/>
                <w:sz w:val="18"/>
                <w:szCs w:val="18"/>
                <w:u w:val="none"/>
                <w:lang w:val="en-US" w:eastAsia="zh-CN" w:bidi="ar"/>
              </w:rPr>
              <w:t>科研或专利</w:t>
            </w:r>
          </w:p>
        </w:tc>
        <w:tc>
          <w:tcPr>
            <w:tcW w:w="2743" w:type="dxa"/>
            <w:gridSpan w:val="4"/>
            <w:tcBorders>
              <w:top w:val="single" w:sz="4" w:space="0" w:color="000000"/>
              <w:start w:val="single" w:sz="4" w:space="0" w:color="000000"/>
              <w:bottom w:val="single" w:sz="4" w:space="0" w:color="000000"/>
              <w:end w:val="single" w:sz="4" w:space="0" w:color="000000"/>
            </w:tcBorders>
            <w:tcMar>
              <w:top w:w="12" w:type="dxa"/>
              <w:start w:w="12" w:type="dxa"/>
              <w:end w:w="12" w:type="dxa"/>
            </w:tcMar>
            <w:vAlign w:val="center"/>
          </w:tcPr>
          <w:p>
            <w:pPr>
              <w:pStyle w:val="Normal"/>
              <w:keepNext w:val="false"/>
              <w:keepLines w:val="false"/>
              <w:widowControl/>
              <w:jc w:val="center"/>
              <w:textAlignment w:val="center"/>
              <w:rPr>
                <w:rFonts w:ascii="宋体" w:hAnsi="宋体" w:cs="宋体"/>
                <w:i w:val="false"/>
                <w:i w:val="false"/>
                <w:color w:val="000000"/>
                <w:kern w:val="0"/>
                <w:sz w:val="18"/>
                <w:szCs w:val="18"/>
                <w:u w:val="none"/>
                <w:lang w:val="en-US" w:eastAsia="zh-CN" w:bidi="ar"/>
              </w:rPr>
            </w:pPr>
            <w:r>
              <w:rPr>
                <w:rFonts w:ascii="SimHei" w:hAnsi="SimHei" w:cs="宋体" w:eastAsia="黑体"/>
                <w:i w:val="false"/>
                <w:color w:val="000000"/>
                <w:kern w:val="0"/>
                <w:sz w:val="18"/>
                <w:szCs w:val="18"/>
                <w:u w:val="none"/>
                <w:lang w:val="en-US" w:eastAsia="zh-CN" w:bidi="ar"/>
              </w:rPr>
              <w:t>荣誉证书</w:t>
            </w:r>
          </w:p>
          <w:p>
            <w:pPr>
              <w:pStyle w:val="Normal"/>
              <w:keepNext w:val="false"/>
              <w:keepLines w:val="false"/>
              <w:widowControl/>
              <w:jc w:val="center"/>
              <w:textAlignment w:val="center"/>
              <w:rPr>
                <w:rFonts w:ascii="宋体" w:hAnsi="宋体" w:cs="宋体"/>
                <w:i w:val="false"/>
                <w:i w:val="false"/>
                <w:color w:val="000000"/>
                <w:kern w:val="0"/>
                <w:sz w:val="18"/>
                <w:szCs w:val="18"/>
                <w:u w:val="none"/>
                <w:lang w:val="en-US" w:eastAsia="zh-CN" w:bidi="ar"/>
              </w:rPr>
            </w:pPr>
            <w:r>
              <w:rPr>
                <w:rFonts w:ascii="SimHei" w:hAnsi="SimHei" w:cs="宋体" w:eastAsia="黑体"/>
                <w:i w:val="false"/>
                <w:color w:val="000000"/>
                <w:kern w:val="0"/>
                <w:sz w:val="18"/>
                <w:szCs w:val="18"/>
                <w:u w:val="none"/>
                <w:lang w:val="en-US" w:eastAsia="zh-CN" w:bidi="ar"/>
              </w:rPr>
              <w:t>（由我校、政府及其行政部门颁发）</w:t>
            </w:r>
          </w:p>
        </w:tc>
        <w:tc>
          <w:tcPr>
            <w:tcW w:w="1461"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position w:val="0"/>
                <w:sz w:val="18"/>
                <w:sz w:val="18"/>
                <w:szCs w:val="18"/>
                <w:vertAlign w:val="baseline"/>
                <w:lang w:val="en-US" w:eastAsia="zh-CN"/>
              </w:rPr>
            </w:pPr>
            <w:r>
              <w:rPr>
                <w:rFonts w:ascii="SimHei" w:hAnsi="SimHei" w:cs="宋体" w:eastAsia="黑体"/>
                <w:i w:val="false"/>
                <w:color w:val="000000"/>
                <w:kern w:val="0"/>
                <w:sz w:val="18"/>
                <w:szCs w:val="18"/>
                <w:u w:val="none"/>
                <w:lang w:val="en-US" w:eastAsia="zh-CN" w:bidi="ar"/>
              </w:rPr>
              <w:t>特殊贡献</w:t>
            </w:r>
          </w:p>
        </w:tc>
      </w:tr>
      <w:tr>
        <w:trPr>
          <w:trHeight w:val="316" w:hRule="atLeast"/>
        </w:trPr>
        <w:tc>
          <w:tcPr>
            <w:tcW w:w="757" w:type="dxa"/>
            <w:vMerge w:val="restart"/>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ind w:start="0" w:hanging="0"/>
              <w:jc w:val="center"/>
              <w:rPr>
                <w:position w:val="0"/>
                <w:sz w:val="18"/>
                <w:sz w:val="18"/>
                <w:szCs w:val="18"/>
                <w:vertAlign w:val="baseline"/>
                <w:lang w:val="en-US" w:eastAsia="zh-CN"/>
              </w:rPr>
            </w:pPr>
            <w:r>
              <w:rPr>
                <w:rFonts w:ascii="SimHei" w:hAnsi="SimHei" w:eastAsia="黑体"/>
                <w:position w:val="0"/>
                <w:sz w:val="18"/>
                <w:sz w:val="18"/>
                <w:szCs w:val="18"/>
                <w:vertAlign w:val="baseline"/>
                <w:lang w:val="en-US" w:eastAsia="zh-CN"/>
              </w:rPr>
              <w:t>10-60</w:t>
            </w:r>
            <w:r>
              <w:rPr>
                <w:rFonts w:ascii="SimHei" w:hAnsi="SimHei" w:eastAsia="黑体"/>
                <w:position w:val="0"/>
                <w:sz w:val="18"/>
                <w:sz w:val="18"/>
                <w:szCs w:val="18"/>
                <w:vertAlign w:val="baseline"/>
                <w:lang w:val="en-US" w:eastAsia="zh-CN"/>
              </w:rPr>
              <w:t>分</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ind w:start="0" w:hanging="0"/>
              <w:jc w:val="center"/>
              <w:rPr>
                <w:position w:val="0"/>
                <w:sz w:val="18"/>
                <w:sz w:val="18"/>
                <w:szCs w:val="18"/>
                <w:vertAlign w:val="baseline"/>
                <w:lang w:val="en-US" w:eastAsia="zh-CN"/>
              </w:rPr>
            </w:pPr>
            <w:r>
              <w:rPr>
                <w:rFonts w:ascii="SimHei" w:hAnsi="SimHei" w:eastAsia="黑体"/>
                <w:position w:val="0"/>
                <w:sz w:val="18"/>
                <w:sz w:val="18"/>
                <w:szCs w:val="18"/>
                <w:vertAlign w:val="baseline"/>
                <w:lang w:val="en-US" w:eastAsia="zh-CN"/>
              </w:rPr>
              <w:t>专科</w:t>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ind w:start="0" w:hanging="0"/>
              <w:jc w:val="center"/>
              <w:rPr>
                <w:position w:val="0"/>
                <w:sz w:val="18"/>
                <w:sz w:val="18"/>
                <w:szCs w:val="18"/>
                <w:vertAlign w:val="baseline"/>
                <w:lang w:val="en-US" w:eastAsia="zh-CN"/>
              </w:rPr>
            </w:pPr>
            <w:r>
              <w:rPr>
                <w:rFonts w:ascii="SimHei" w:hAnsi="SimHei" w:eastAsia="黑体"/>
                <w:position w:val="0"/>
                <w:sz w:val="18"/>
                <w:sz w:val="18"/>
                <w:szCs w:val="18"/>
                <w:vertAlign w:val="baseline"/>
                <w:lang w:val="en-US" w:eastAsia="zh-CN"/>
              </w:rPr>
              <w:t>本科</w:t>
            </w:r>
          </w:p>
        </w:tc>
        <w:tc>
          <w:tcPr>
            <w:tcW w:w="863"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ind w:start="0" w:hanging="0"/>
              <w:jc w:val="center"/>
              <w:rPr>
                <w:position w:val="0"/>
                <w:sz w:val="18"/>
                <w:sz w:val="18"/>
                <w:szCs w:val="18"/>
                <w:vertAlign w:val="baseline"/>
                <w:lang w:val="en-US" w:eastAsia="zh-CN"/>
              </w:rPr>
            </w:pPr>
            <w:r>
              <w:rPr>
                <w:rFonts w:ascii="SimHei" w:hAnsi="SimHei" w:eastAsia="黑体"/>
                <w:position w:val="0"/>
                <w:sz w:val="18"/>
                <w:sz w:val="18"/>
                <w:szCs w:val="18"/>
                <w:vertAlign w:val="baseline"/>
                <w:lang w:val="en-US" w:eastAsia="zh-CN"/>
              </w:rPr>
              <w:t>本科（二学历）</w:t>
            </w:r>
          </w:p>
        </w:tc>
        <w:tc>
          <w:tcPr>
            <w:tcW w:w="561"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ind w:start="0" w:hanging="0"/>
              <w:jc w:val="center"/>
              <w:rPr>
                <w:position w:val="0"/>
                <w:sz w:val="18"/>
                <w:sz w:val="18"/>
                <w:szCs w:val="18"/>
                <w:vertAlign w:val="baseline"/>
                <w:lang w:val="en-US" w:eastAsia="zh-CN"/>
              </w:rPr>
            </w:pPr>
            <w:r>
              <w:rPr>
                <w:rFonts w:ascii="SimHei" w:hAnsi="SimHei" w:eastAsia="黑体"/>
                <w:position w:val="0"/>
                <w:sz w:val="18"/>
                <w:sz w:val="18"/>
                <w:szCs w:val="18"/>
                <w:vertAlign w:val="baseline"/>
                <w:lang w:val="en-US" w:eastAsia="zh-CN"/>
              </w:rPr>
              <w:t>硕士</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ind w:start="0" w:hanging="0"/>
              <w:jc w:val="center"/>
              <w:rPr>
                <w:position w:val="0"/>
                <w:sz w:val="18"/>
                <w:sz w:val="18"/>
                <w:szCs w:val="18"/>
                <w:vertAlign w:val="baseline"/>
                <w:lang w:val="en-US" w:eastAsia="zh-CN"/>
              </w:rPr>
            </w:pPr>
            <w:r>
              <w:rPr>
                <w:rFonts w:ascii="SimHei" w:hAnsi="SimHei" w:eastAsia="黑体"/>
                <w:position w:val="0"/>
                <w:sz w:val="18"/>
                <w:sz w:val="18"/>
                <w:szCs w:val="18"/>
                <w:vertAlign w:val="baseline"/>
                <w:lang w:val="en-US" w:eastAsia="zh-CN"/>
              </w:rPr>
              <w:t>博士</w:t>
            </w:r>
          </w:p>
        </w:tc>
        <w:tc>
          <w:tcPr>
            <w:tcW w:w="1122" w:type="dxa"/>
            <w:vMerge w:val="restart"/>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ind w:start="0" w:hanging="0"/>
              <w:jc w:val="center"/>
              <w:rPr>
                <w:position w:val="0"/>
                <w:sz w:val="18"/>
                <w:sz w:val="18"/>
                <w:szCs w:val="18"/>
                <w:vertAlign w:val="baseline"/>
                <w:lang w:val="en-US" w:eastAsia="zh-CN"/>
              </w:rPr>
            </w:pPr>
            <w:r>
              <w:rPr>
                <w:rFonts w:ascii="SimHei" w:hAnsi="SimHei" w:eastAsia="黑体"/>
                <w:position w:val="0"/>
                <w:sz w:val="18"/>
                <w:sz w:val="18"/>
                <w:szCs w:val="18"/>
                <w:vertAlign w:val="baseline"/>
                <w:lang w:val="en-US" w:eastAsia="zh-CN"/>
              </w:rPr>
              <w:t>10</w:t>
            </w:r>
            <w:r>
              <w:rPr>
                <w:rFonts w:ascii="SimHei" w:hAnsi="SimHei" w:eastAsia="黑体"/>
                <w:position w:val="0"/>
                <w:sz w:val="18"/>
                <w:sz w:val="18"/>
                <w:szCs w:val="18"/>
                <w:vertAlign w:val="baseline"/>
                <w:lang w:val="en-US" w:eastAsia="zh-CN"/>
              </w:rPr>
              <w:t>分</w:t>
            </w:r>
          </w:p>
        </w:tc>
        <w:tc>
          <w:tcPr>
            <w:tcW w:w="8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bidi w:val="0"/>
              <w:ind w:start="0" w:hanging="0"/>
              <w:jc w:val="center"/>
              <w:rPr>
                <w:position w:val="0"/>
                <w:sz w:val="21"/>
                <w:sz w:val="18"/>
                <w:szCs w:val="18"/>
                <w:vertAlign w:val="baseline"/>
                <w:lang w:val="en-US" w:eastAsia="zh-CN"/>
              </w:rPr>
            </w:pPr>
            <w:r>
              <w:rPr>
                <w:rFonts w:ascii="SimHei" w:hAnsi="SimHei" w:eastAsia="黑体"/>
                <w:kern w:val="2"/>
                <w:sz w:val="18"/>
                <w:szCs w:val="18"/>
                <w:lang w:val="en-US" w:eastAsia="zh-CN" w:bidi="ar-SA"/>
              </w:rPr>
              <w:t>5</w:t>
            </w:r>
            <w:r>
              <w:rPr>
                <w:rFonts w:ascii="SimHei" w:hAnsi="SimHei" w:eastAsia="黑体"/>
                <w:kern w:val="2"/>
                <w:sz w:val="18"/>
                <w:szCs w:val="18"/>
                <w:lang w:val="en-US" w:eastAsia="zh-CN" w:bidi="ar-SA"/>
              </w:rPr>
              <w:t>分</w:t>
            </w:r>
            <w:r>
              <w:rPr>
                <w:rFonts w:ascii="SimHei" w:hAnsi="SimHei" w:eastAsia="黑体"/>
                <w:position w:val="0"/>
                <w:sz w:val="18"/>
                <w:sz w:val="18"/>
                <w:szCs w:val="18"/>
                <w:vertAlign w:val="baseline"/>
                <w:lang w:val="en-US" w:eastAsia="zh-CN"/>
              </w:rPr>
              <w:t>10</w:t>
            </w:r>
            <w:r>
              <w:rPr>
                <w:rFonts w:ascii="SimHei" w:hAnsi="SimHei" w:eastAsia="黑体"/>
                <w:position w:val="0"/>
                <w:sz w:val="18"/>
                <w:sz w:val="18"/>
                <w:szCs w:val="18"/>
                <w:vertAlign w:val="baseline"/>
                <w:lang w:val="en-US" w:eastAsia="zh-CN"/>
              </w:rPr>
              <w:t>分</w:t>
            </w:r>
          </w:p>
        </w:tc>
        <w:tc>
          <w:tcPr>
            <w:tcW w:w="7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rFonts w:ascii="SimHei" w:hAnsi="SimHei" w:cs="宋体" w:eastAsia="黑体"/>
                <w:i w:val="false"/>
                <w:color w:val="000000"/>
                <w:sz w:val="18"/>
                <w:szCs w:val="18"/>
                <w:u w:val="none"/>
                <w:lang w:eastAsia="zh-CN"/>
              </w:rPr>
              <w:t>初级</w:t>
            </w:r>
          </w:p>
        </w:tc>
        <w:tc>
          <w:tcPr>
            <w:tcW w:w="753" w:type="dxa"/>
            <w:tcBorders>
              <w:top w:val="single" w:sz="4" w:space="0" w:color="000000"/>
              <w:start w:val="single" w:sz="4" w:space="0" w:color="000000"/>
              <w:bottom w:val="single" w:sz="4" w:space="0" w:color="000000"/>
              <w:end w:val="single" w:sz="4" w:space="0" w:color="000000"/>
            </w:tcBorders>
            <w:tcMar>
              <w:top w:w="12" w:type="dxa"/>
              <w:start w:w="12" w:type="dxa"/>
              <w:end w:w="12" w:type="dxa"/>
            </w:tcMar>
            <w:vAlign w:val="center"/>
          </w:tcPr>
          <w:p>
            <w:pPr>
              <w:pStyle w:val="Normal"/>
              <w:jc w:val="center"/>
              <w:rPr>
                <w:sz w:val="18"/>
                <w:szCs w:val="18"/>
              </w:rPr>
            </w:pPr>
            <w:r>
              <w:rPr>
                <w:rFonts w:ascii="SimHei" w:hAnsi="SimHei" w:cs="宋体" w:eastAsia="黑体"/>
                <w:i w:val="false"/>
                <w:color w:val="000000"/>
                <w:sz w:val="18"/>
                <w:szCs w:val="18"/>
                <w:u w:val="none"/>
                <w:lang w:eastAsia="zh-CN"/>
              </w:rPr>
              <w:t>中级</w:t>
            </w:r>
          </w:p>
        </w:tc>
        <w:tc>
          <w:tcPr>
            <w:tcW w:w="753" w:type="dxa"/>
            <w:tcBorders>
              <w:top w:val="single" w:sz="4" w:space="0" w:color="000000"/>
              <w:start w:val="single" w:sz="4" w:space="0" w:color="000000"/>
              <w:bottom w:val="single" w:sz="4" w:space="0" w:color="000000"/>
              <w:end w:val="single" w:sz="4" w:space="0" w:color="000000"/>
            </w:tcBorders>
            <w:tcMar>
              <w:top w:w="12" w:type="dxa"/>
              <w:start w:w="12" w:type="dxa"/>
              <w:end w:w="12" w:type="dxa"/>
            </w:tcMar>
            <w:vAlign w:val="center"/>
          </w:tcPr>
          <w:p>
            <w:pPr>
              <w:pStyle w:val="Normal"/>
              <w:jc w:val="center"/>
              <w:rPr>
                <w:sz w:val="18"/>
                <w:szCs w:val="18"/>
              </w:rPr>
            </w:pPr>
            <w:r>
              <w:rPr>
                <w:rFonts w:ascii="SimHei" w:hAnsi="SimHei" w:cs="宋体" w:eastAsia="黑体"/>
                <w:i w:val="false"/>
                <w:color w:val="000000"/>
                <w:sz w:val="18"/>
                <w:szCs w:val="18"/>
                <w:u w:val="none"/>
                <w:lang w:eastAsia="zh-CN"/>
              </w:rPr>
              <w:t>高级</w:t>
            </w:r>
          </w:p>
        </w:tc>
        <w:tc>
          <w:tcPr>
            <w:tcW w:w="791" w:type="dxa"/>
            <w:tcBorders>
              <w:top w:val="single" w:sz="4" w:space="0" w:color="000000"/>
              <w:start w:val="single" w:sz="4" w:space="0" w:color="000000"/>
              <w:bottom w:val="single" w:sz="4" w:space="0" w:color="000000"/>
              <w:end w:val="single" w:sz="4" w:space="0" w:color="000000"/>
            </w:tcBorders>
            <w:tcMar>
              <w:top w:w="12" w:type="dxa"/>
              <w:start w:w="12" w:type="dxa"/>
              <w:end w:w="12" w:type="dxa"/>
            </w:tcMar>
            <w:vAlign w:val="center"/>
          </w:tcPr>
          <w:p>
            <w:pPr>
              <w:pStyle w:val="Normal"/>
              <w:snapToGrid w:val="false"/>
              <w:jc w:val="center"/>
              <w:rPr>
                <w:sz w:val="18"/>
                <w:szCs w:val="18"/>
              </w:rPr>
            </w:pPr>
            <w:r>
              <w:rPr>
                <w:rFonts w:ascii="SimHei" w:hAnsi="SimHei" w:eastAsia="黑体"/>
                <w:sz w:val="18"/>
                <w:szCs w:val="18"/>
              </w:rPr>
            </w:r>
          </w:p>
        </w:tc>
        <w:tc>
          <w:tcPr>
            <w:tcW w:w="798" w:type="dxa"/>
            <w:vMerge w:val="continue"/>
            <w:tcBorders>
              <w:top w:val="single" w:sz="4" w:space="0" w:color="000000"/>
              <w:start w:val="single" w:sz="4" w:space="0" w:color="000000"/>
              <w:bottom w:val="single" w:sz="4" w:space="0" w:color="000000"/>
              <w:end w:val="single" w:sz="4" w:space="0" w:color="000000"/>
            </w:tcBorders>
            <w:tcMar>
              <w:top w:w="12" w:type="dxa"/>
              <w:start w:w="12" w:type="dxa"/>
              <w:end w:w="12" w:type="dxa"/>
            </w:tcMar>
            <w:vAlign w:val="center"/>
          </w:tcPr>
          <w:p>
            <w:pPr>
              <w:pStyle w:val="Normal"/>
              <w:snapToGrid w:val="false"/>
              <w:jc w:val="center"/>
              <w:rPr/>
            </w:pPr>
            <w:r>
              <w:rPr/>
            </w:r>
          </w:p>
        </w:tc>
        <w:tc>
          <w:tcPr>
            <w:tcW w:w="671" w:type="dxa"/>
            <w:vMerge w:val="continue"/>
            <w:tcBorders>
              <w:top w:val="single" w:sz="4" w:space="0" w:color="000000"/>
              <w:start w:val="single" w:sz="4" w:space="0" w:color="000000"/>
              <w:bottom w:val="single" w:sz="4" w:space="0" w:color="000000"/>
              <w:end w:val="single" w:sz="4" w:space="0" w:color="000000"/>
            </w:tcBorders>
            <w:tcMar>
              <w:top w:w="12" w:type="dxa"/>
              <w:start w:w="12" w:type="dxa"/>
              <w:end w:w="12" w:type="dxa"/>
            </w:tcMar>
            <w:vAlign w:val="center"/>
          </w:tcPr>
          <w:p>
            <w:pPr>
              <w:pStyle w:val="Normal"/>
              <w:keepNext w:val="false"/>
              <w:keepLines w:val="false"/>
              <w:widowControl/>
              <w:snapToGrid w:val="false"/>
              <w:jc w:val="center"/>
              <w:textAlignment w:val="center"/>
              <w:rPr/>
            </w:pPr>
            <w:r>
              <w:rPr/>
            </w:r>
          </w:p>
        </w:tc>
        <w:tc>
          <w:tcPr>
            <w:tcW w:w="670" w:type="dxa"/>
            <w:vMerge w:val="continue"/>
            <w:tcBorders>
              <w:top w:val="single" w:sz="4" w:space="0" w:color="000000"/>
              <w:start w:val="single" w:sz="4" w:space="0" w:color="000000"/>
              <w:bottom w:val="single" w:sz="4" w:space="0" w:color="000000"/>
              <w:end w:val="single" w:sz="4" w:space="0" w:color="000000"/>
            </w:tcBorders>
            <w:tcMar>
              <w:top w:w="12" w:type="dxa"/>
              <w:start w:w="12" w:type="dxa"/>
              <w:end w:w="12" w:type="dxa"/>
            </w:tcMar>
            <w:vAlign w:val="center"/>
          </w:tcPr>
          <w:p>
            <w:pPr>
              <w:pStyle w:val="Normal"/>
              <w:keepNext w:val="false"/>
              <w:keepLines w:val="false"/>
              <w:widowControl/>
              <w:jc w:val="center"/>
              <w:textAlignment w:val="center"/>
              <w:rPr>
                <w:rFonts w:ascii="宋体" w:hAnsi="宋体" w:cs="宋体"/>
                <w:i w:val="false"/>
                <w:i w:val="false"/>
                <w:color w:val="000000"/>
                <w:kern w:val="0"/>
                <w:sz w:val="18"/>
                <w:szCs w:val="18"/>
                <w:u w:val="none"/>
                <w:lang w:val="en-US" w:eastAsia="zh-CN" w:bidi="ar"/>
              </w:rPr>
            </w:pPr>
            <w:r>
              <w:rPr>
                <w:rFonts w:ascii="宋体" w:hAnsi="宋体" w:cs="宋体"/>
                <w:i w:val="false"/>
                <w:color w:val="000000"/>
                <w:kern w:val="0"/>
                <w:sz w:val="18"/>
                <w:szCs w:val="18"/>
                <w:u w:val="none"/>
                <w:lang w:val="en-US" w:eastAsia="zh-CN" w:bidi="ar"/>
              </w:rPr>
              <w:t>校级</w:t>
            </w:r>
          </w:p>
        </w:tc>
        <w:tc>
          <w:tcPr>
            <w:tcW w:w="645" w:type="dxa"/>
            <w:tcBorders>
              <w:top w:val="single" w:sz="4" w:space="0" w:color="000000"/>
              <w:start w:val="single" w:sz="4" w:space="0" w:color="000000"/>
              <w:bottom w:val="single" w:sz="4" w:space="0" w:color="000000"/>
              <w:end w:val="single" w:sz="4" w:space="0" w:color="000000"/>
            </w:tcBorders>
            <w:tcMar>
              <w:top w:w="12" w:type="dxa"/>
              <w:start w:w="12" w:type="dxa"/>
              <w:end w:w="12" w:type="dxa"/>
            </w:tcMar>
            <w:vAlign w:val="center"/>
          </w:tcPr>
          <w:p>
            <w:pPr>
              <w:pStyle w:val="Normal"/>
              <w:keepNext w:val="false"/>
              <w:keepLines w:val="false"/>
              <w:widowControl/>
              <w:jc w:val="center"/>
              <w:textAlignment w:val="center"/>
              <w:rPr>
                <w:rFonts w:ascii="宋体" w:hAnsi="宋体" w:cs="宋体"/>
                <w:i w:val="false"/>
                <w:i w:val="false"/>
                <w:color w:val="000000"/>
                <w:kern w:val="0"/>
                <w:sz w:val="18"/>
                <w:szCs w:val="18"/>
                <w:u w:val="none"/>
                <w:lang w:val="en-US" w:eastAsia="zh-CN" w:bidi="ar"/>
              </w:rPr>
            </w:pPr>
            <w:r>
              <w:rPr>
                <w:rFonts w:ascii="SimHei" w:hAnsi="SimHei" w:cs="宋体" w:eastAsia="黑体"/>
                <w:i w:val="false"/>
                <w:color w:val="000000"/>
                <w:kern w:val="0"/>
                <w:sz w:val="18"/>
                <w:szCs w:val="18"/>
                <w:u w:val="none"/>
                <w:lang w:val="en-US" w:eastAsia="zh-CN" w:bidi="ar"/>
              </w:rPr>
              <w:t>市级</w:t>
            </w:r>
          </w:p>
        </w:tc>
        <w:tc>
          <w:tcPr>
            <w:tcW w:w="629" w:type="dxa"/>
            <w:tcBorders>
              <w:top w:val="single" w:sz="4" w:space="0" w:color="000000"/>
              <w:start w:val="single" w:sz="4" w:space="0" w:color="000000"/>
              <w:bottom w:val="single" w:sz="4" w:space="0" w:color="000000"/>
              <w:end w:val="single" w:sz="4" w:space="0" w:color="000000"/>
            </w:tcBorders>
            <w:tcMar>
              <w:top w:w="12" w:type="dxa"/>
              <w:start w:w="12" w:type="dxa"/>
              <w:end w:w="12" w:type="dxa"/>
            </w:tcMar>
            <w:vAlign w:val="center"/>
          </w:tcPr>
          <w:p>
            <w:pPr>
              <w:pStyle w:val="Normal"/>
              <w:keepNext w:val="false"/>
              <w:keepLines w:val="false"/>
              <w:widowControl/>
              <w:jc w:val="center"/>
              <w:textAlignment w:val="center"/>
              <w:rPr>
                <w:rFonts w:ascii="宋体" w:hAnsi="宋体" w:cs="宋体"/>
                <w:i w:val="false"/>
                <w:i w:val="false"/>
                <w:color w:val="000000"/>
                <w:kern w:val="0"/>
                <w:sz w:val="18"/>
                <w:szCs w:val="18"/>
                <w:u w:val="none"/>
                <w:lang w:val="en-US" w:eastAsia="zh-CN" w:bidi="ar"/>
              </w:rPr>
            </w:pPr>
            <w:r>
              <w:rPr>
                <w:rFonts w:ascii="SimHei" w:hAnsi="SimHei" w:cs="宋体" w:eastAsia="黑体"/>
                <w:i w:val="false"/>
                <w:color w:val="000000"/>
                <w:kern w:val="0"/>
                <w:sz w:val="18"/>
                <w:szCs w:val="18"/>
                <w:u w:val="none"/>
                <w:lang w:val="en-US" w:eastAsia="zh-CN" w:bidi="ar"/>
              </w:rPr>
              <w:t>省级</w:t>
            </w:r>
          </w:p>
        </w:tc>
        <w:tc>
          <w:tcPr>
            <w:tcW w:w="655" w:type="dxa"/>
            <w:tcBorders>
              <w:top w:val="single" w:sz="4" w:space="0" w:color="000000"/>
              <w:start w:val="single" w:sz="4" w:space="0" w:color="000000"/>
              <w:bottom w:val="single" w:sz="4" w:space="0" w:color="000000"/>
              <w:end w:val="single" w:sz="4" w:space="0" w:color="000000"/>
            </w:tcBorders>
            <w:tcMar>
              <w:top w:w="12" w:type="dxa"/>
              <w:start w:w="12" w:type="dxa"/>
              <w:end w:w="12" w:type="dxa"/>
            </w:tcMar>
            <w:vAlign w:val="center"/>
          </w:tcPr>
          <w:p>
            <w:pPr>
              <w:pStyle w:val="Normal"/>
              <w:keepNext w:val="false"/>
              <w:keepLines w:val="false"/>
              <w:widowControl/>
              <w:jc w:val="center"/>
              <w:textAlignment w:val="center"/>
              <w:rPr>
                <w:rFonts w:ascii="宋体" w:hAnsi="宋体" w:cs="宋体"/>
                <w:i w:val="false"/>
                <w:i w:val="false"/>
                <w:color w:val="000000"/>
                <w:kern w:val="0"/>
                <w:sz w:val="18"/>
                <w:szCs w:val="18"/>
                <w:u w:val="none"/>
                <w:lang w:val="en-US" w:eastAsia="zh-CN" w:bidi="ar"/>
              </w:rPr>
            </w:pPr>
            <w:r>
              <w:rPr>
                <w:rFonts w:ascii="SimHei" w:hAnsi="SimHei" w:cs="宋体" w:eastAsia="黑体"/>
                <w:i w:val="false"/>
                <w:color w:val="000000"/>
                <w:kern w:val="0"/>
                <w:sz w:val="18"/>
                <w:szCs w:val="18"/>
                <w:u w:val="none"/>
                <w:lang w:val="en-US" w:eastAsia="zh-CN" w:bidi="ar"/>
              </w:rPr>
              <w:t>国家级</w:t>
            </w:r>
          </w:p>
        </w:tc>
        <w:tc>
          <w:tcPr>
            <w:tcW w:w="814" w:type="dxa"/>
            <w:tcBorders>
              <w:top w:val="single" w:sz="4" w:space="0" w:color="000000"/>
              <w:start w:val="single" w:sz="4" w:space="0" w:color="000000"/>
              <w:bottom w:val="single" w:sz="4" w:space="0" w:color="000000"/>
              <w:end w:val="single" w:sz="4" w:space="0" w:color="000000"/>
            </w:tcBorders>
            <w:tcMar>
              <w:top w:w="12" w:type="dxa"/>
              <w:start w:w="12" w:type="dxa"/>
              <w:end w:w="12" w:type="dxa"/>
            </w:tcMar>
            <w:vAlign w:val="center"/>
          </w:tcPr>
          <w:p>
            <w:pPr>
              <w:pStyle w:val="Normal"/>
              <w:keepNext w:val="false"/>
              <w:keepLines w:val="false"/>
              <w:widowControl/>
              <w:snapToGrid w:val="false"/>
              <w:jc w:val="center"/>
              <w:textAlignment w:val="center"/>
              <w:rPr>
                <w:position w:val="0"/>
                <w:sz w:val="18"/>
                <w:sz w:val="18"/>
                <w:szCs w:val="18"/>
                <w:vertAlign w:val="baseline"/>
                <w:lang w:val="en-US" w:eastAsia="zh-CN"/>
              </w:rPr>
            </w:pPr>
            <w:r>
              <w:rPr>
                <w:rFonts w:ascii="SimHei" w:hAnsi="SimHei" w:eastAsia="黑体"/>
                <w:position w:val="0"/>
                <w:sz w:val="18"/>
                <w:sz w:val="18"/>
                <w:szCs w:val="18"/>
                <w:vertAlign w:val="baseline"/>
                <w:lang w:val="en-US" w:eastAsia="zh-CN"/>
              </w:rPr>
            </w:r>
          </w:p>
        </w:tc>
        <w:tc>
          <w:tcPr>
            <w:tcW w:w="146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osition w:val="0"/>
                <w:sz w:val="18"/>
                <w:sz w:val="18"/>
                <w:szCs w:val="18"/>
                <w:vertAlign w:val="baseline"/>
                <w:lang w:val="en-US" w:eastAsia="zh-CN"/>
              </w:rPr>
            </w:pPr>
            <w:r>
              <w:rPr>
                <w:position w:val="0"/>
                <w:sz w:val="18"/>
                <w:sz w:val="18"/>
                <w:szCs w:val="18"/>
                <w:vertAlign w:val="baseline"/>
                <w:lang w:val="en-US" w:eastAsia="zh-CN"/>
              </w:rPr>
            </w:r>
          </w:p>
        </w:tc>
      </w:tr>
      <w:tr>
        <w:trPr>
          <w:trHeight w:val="326" w:hRule="atLeast"/>
        </w:trPr>
        <w:tc>
          <w:tcPr>
            <w:tcW w:w="7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ind w:start="0" w:hanging="0"/>
              <w:jc w:val="center"/>
              <w:rPr>
                <w:position w:val="0"/>
                <w:sz w:val="18"/>
                <w:sz w:val="18"/>
                <w:szCs w:val="18"/>
                <w:vertAlign w:val="baseline"/>
                <w:lang w:val="en-US" w:eastAsia="zh-CN"/>
              </w:rPr>
            </w:pPr>
            <w:r>
              <w:rPr>
                <w:position w:val="0"/>
                <w:sz w:val="18"/>
                <w:sz w:val="18"/>
                <w:szCs w:val="18"/>
                <w:vertAlign w:val="baseline"/>
                <w:lang w:val="en-US" w:eastAsia="zh-CN"/>
              </w:rPr>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ind w:start="0" w:hanging="0"/>
              <w:jc w:val="center"/>
              <w:rPr>
                <w:position w:val="0"/>
                <w:sz w:val="18"/>
                <w:sz w:val="18"/>
                <w:szCs w:val="18"/>
                <w:vertAlign w:val="baseline"/>
                <w:lang w:val="en-US" w:eastAsia="zh-CN"/>
              </w:rPr>
            </w:pPr>
            <w:r>
              <w:rPr>
                <w:rFonts w:ascii="SimHei" w:hAnsi="SimHei" w:eastAsia="黑体"/>
                <w:position w:val="0"/>
                <w:sz w:val="18"/>
                <w:sz w:val="18"/>
                <w:szCs w:val="18"/>
                <w:vertAlign w:val="baseline"/>
                <w:lang w:val="en-US" w:eastAsia="zh-CN"/>
              </w:rPr>
              <w:t>3</w:t>
            </w:r>
          </w:p>
        </w:tc>
        <w:tc>
          <w:tcPr>
            <w:tcW w:w="725"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ind w:start="0" w:hanging="0"/>
              <w:jc w:val="center"/>
              <w:rPr>
                <w:position w:val="0"/>
                <w:sz w:val="18"/>
                <w:sz w:val="18"/>
                <w:szCs w:val="18"/>
                <w:vertAlign w:val="baseline"/>
                <w:lang w:val="en-US" w:eastAsia="zh-CN"/>
              </w:rPr>
            </w:pPr>
            <w:r>
              <w:rPr>
                <w:rFonts w:ascii="SimHei" w:hAnsi="SimHei" w:eastAsia="黑体"/>
                <w:position w:val="0"/>
                <w:sz w:val="18"/>
                <w:sz w:val="18"/>
                <w:szCs w:val="18"/>
                <w:vertAlign w:val="baseline"/>
                <w:lang w:val="en-US" w:eastAsia="zh-CN"/>
              </w:rPr>
              <w:t>5</w:t>
            </w:r>
          </w:p>
        </w:tc>
        <w:tc>
          <w:tcPr>
            <w:tcW w:w="863"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ind w:start="0" w:hanging="0"/>
              <w:jc w:val="center"/>
              <w:rPr>
                <w:position w:val="0"/>
                <w:sz w:val="18"/>
                <w:sz w:val="18"/>
                <w:szCs w:val="18"/>
                <w:vertAlign w:val="baseline"/>
                <w:lang w:val="en-US" w:eastAsia="zh-CN"/>
              </w:rPr>
            </w:pPr>
            <w:r>
              <w:rPr>
                <w:rFonts w:ascii="SimHei" w:hAnsi="SimHei" w:eastAsia="黑体"/>
                <w:position w:val="0"/>
                <w:sz w:val="18"/>
                <w:sz w:val="18"/>
                <w:szCs w:val="18"/>
                <w:vertAlign w:val="baseline"/>
                <w:lang w:val="en-US" w:eastAsia="zh-CN"/>
              </w:rPr>
              <w:t>3</w:t>
            </w:r>
          </w:p>
        </w:tc>
        <w:tc>
          <w:tcPr>
            <w:tcW w:w="561"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ind w:start="0" w:hanging="0"/>
              <w:jc w:val="center"/>
              <w:rPr>
                <w:position w:val="0"/>
                <w:sz w:val="18"/>
                <w:sz w:val="18"/>
                <w:szCs w:val="18"/>
                <w:vertAlign w:val="baseline"/>
                <w:lang w:val="en-US" w:eastAsia="zh-CN"/>
              </w:rPr>
            </w:pPr>
            <w:r>
              <w:rPr>
                <w:rFonts w:ascii="SimHei" w:hAnsi="SimHei" w:eastAsia="黑体"/>
                <w:position w:val="0"/>
                <w:sz w:val="18"/>
                <w:sz w:val="18"/>
                <w:szCs w:val="18"/>
                <w:vertAlign w:val="baseline"/>
                <w:lang w:val="en-US" w:eastAsia="zh-CN"/>
              </w:rPr>
              <w:t>8</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ind w:start="0" w:hanging="0"/>
              <w:jc w:val="center"/>
              <w:rPr>
                <w:position w:val="0"/>
                <w:sz w:val="18"/>
                <w:sz w:val="18"/>
                <w:szCs w:val="18"/>
                <w:vertAlign w:val="baseline"/>
                <w:lang w:val="en-US" w:eastAsia="zh-CN"/>
              </w:rPr>
            </w:pPr>
            <w:r>
              <w:rPr>
                <w:rFonts w:ascii="SimHei" w:hAnsi="SimHei" w:eastAsia="黑体"/>
                <w:position w:val="0"/>
                <w:sz w:val="18"/>
                <w:sz w:val="18"/>
                <w:szCs w:val="18"/>
                <w:vertAlign w:val="baseline"/>
                <w:lang w:val="en-US" w:eastAsia="zh-CN"/>
              </w:rPr>
              <w:t>10</w:t>
            </w:r>
          </w:p>
        </w:tc>
        <w:tc>
          <w:tcPr>
            <w:tcW w:w="112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ind w:start="0" w:hanging="0"/>
              <w:jc w:val="center"/>
              <w:rPr>
                <w:position w:val="0"/>
                <w:sz w:val="18"/>
                <w:sz w:val="18"/>
                <w:szCs w:val="18"/>
                <w:vertAlign w:val="baseline"/>
                <w:lang w:val="en-US" w:eastAsia="zh-CN"/>
              </w:rPr>
            </w:pPr>
            <w:r>
              <w:rPr>
                <w:position w:val="0"/>
                <w:sz w:val="18"/>
                <w:sz w:val="18"/>
                <w:szCs w:val="18"/>
                <w:vertAlign w:val="baseline"/>
                <w:lang w:val="en-US" w:eastAsia="zh-CN"/>
              </w:rPr>
            </w:r>
          </w:p>
        </w:tc>
        <w:tc>
          <w:tcPr>
            <w:tcW w:w="8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ind w:start="0" w:hanging="0"/>
              <w:jc w:val="center"/>
              <w:rPr>
                <w:position w:val="0"/>
                <w:sz w:val="18"/>
                <w:sz w:val="18"/>
                <w:szCs w:val="18"/>
                <w:vertAlign w:val="baseline"/>
                <w:lang w:val="en-US" w:eastAsia="zh-CN"/>
              </w:rPr>
            </w:pPr>
            <w:r>
              <w:rPr>
                <w:position w:val="0"/>
                <w:sz w:val="18"/>
                <w:sz w:val="18"/>
                <w:szCs w:val="18"/>
                <w:vertAlign w:val="baseline"/>
                <w:lang w:val="en-US" w:eastAsia="zh-CN"/>
              </w:rPr>
            </w:r>
          </w:p>
        </w:tc>
        <w:tc>
          <w:tcPr>
            <w:tcW w:w="7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ind w:start="0" w:hanging="0"/>
              <w:jc w:val="center"/>
              <w:rPr>
                <w:position w:val="0"/>
                <w:sz w:val="18"/>
                <w:sz w:val="18"/>
                <w:szCs w:val="18"/>
                <w:vertAlign w:val="baseline"/>
                <w:lang w:val="en-US" w:eastAsia="zh-CN"/>
              </w:rPr>
            </w:pPr>
            <w:r>
              <w:rPr>
                <w:position w:val="0"/>
                <w:sz w:val="18"/>
                <w:sz w:val="18"/>
                <w:szCs w:val="18"/>
                <w:vertAlign w:val="baseline"/>
                <w:lang w:val="en-US" w:eastAsia="zh-CN"/>
              </w:rPr>
            </w:r>
          </w:p>
        </w:tc>
        <w:tc>
          <w:tcPr>
            <w:tcW w:w="753" w:type="dxa"/>
            <w:tcBorders>
              <w:top w:val="single" w:sz="4" w:space="0" w:color="000000"/>
              <w:start w:val="single" w:sz="4" w:space="0" w:color="000000"/>
              <w:bottom w:val="single" w:sz="4" w:space="0" w:color="000000"/>
              <w:end w:val="single" w:sz="4" w:space="0" w:color="000000"/>
            </w:tcBorders>
            <w:tcMar>
              <w:top w:w="12" w:type="dxa"/>
              <w:start w:w="12" w:type="dxa"/>
              <w:end w:w="12" w:type="dxa"/>
            </w:tcMar>
            <w:vAlign w:val="center"/>
          </w:tcPr>
          <w:p>
            <w:pPr>
              <w:pStyle w:val="Normal"/>
              <w:jc w:val="center"/>
              <w:rPr>
                <w:sz w:val="18"/>
                <w:szCs w:val="18"/>
              </w:rPr>
            </w:pPr>
            <w:r>
              <w:rPr>
                <w:rFonts w:cs="宋体" w:ascii="SimHei" w:hAnsi="SimHei" w:eastAsia="黑体"/>
                <w:i w:val="false"/>
                <w:color w:val="000000"/>
                <w:sz w:val="18"/>
                <w:szCs w:val="18"/>
                <w:u w:val="none"/>
                <w:lang w:val="en-US" w:eastAsia="zh-CN"/>
              </w:rPr>
              <w:t>5</w:t>
            </w:r>
            <w:r>
              <w:rPr>
                <w:rFonts w:ascii="SimHei" w:hAnsi="SimHei" w:cs="宋体" w:eastAsia="黑体"/>
                <w:i w:val="false"/>
                <w:color w:val="000000"/>
                <w:sz w:val="18"/>
                <w:szCs w:val="18"/>
                <w:u w:val="none"/>
                <w:lang w:val="en-US" w:eastAsia="zh-CN"/>
              </w:rPr>
              <w:t>分</w:t>
            </w:r>
          </w:p>
        </w:tc>
        <w:tc>
          <w:tcPr>
            <w:tcW w:w="753" w:type="dxa"/>
            <w:tcBorders>
              <w:top w:val="single" w:sz="4" w:space="0" w:color="000000"/>
              <w:start w:val="single" w:sz="4" w:space="0" w:color="000000"/>
              <w:bottom w:val="single" w:sz="4" w:space="0" w:color="000000"/>
              <w:end w:val="single" w:sz="4" w:space="0" w:color="000000"/>
            </w:tcBorders>
            <w:tcMar>
              <w:top w:w="12" w:type="dxa"/>
              <w:start w:w="12" w:type="dxa"/>
              <w:end w:w="12" w:type="dxa"/>
            </w:tcMar>
            <w:vAlign w:val="center"/>
          </w:tcPr>
          <w:p>
            <w:pPr>
              <w:pStyle w:val="Normal"/>
              <w:jc w:val="center"/>
              <w:rPr>
                <w:sz w:val="18"/>
                <w:szCs w:val="18"/>
              </w:rPr>
            </w:pPr>
            <w:r>
              <w:rPr>
                <w:rFonts w:cs="宋体" w:ascii="SimHei" w:hAnsi="SimHei" w:eastAsia="黑体"/>
                <w:i w:val="false"/>
                <w:color w:val="000000"/>
                <w:sz w:val="18"/>
                <w:szCs w:val="18"/>
                <w:u w:val="none"/>
                <w:lang w:val="en-US" w:eastAsia="zh-CN"/>
              </w:rPr>
              <w:t>10</w:t>
            </w:r>
            <w:r>
              <w:rPr>
                <w:rFonts w:ascii="SimHei" w:hAnsi="SimHei" w:cs="宋体" w:eastAsia="黑体"/>
                <w:i w:val="false"/>
                <w:color w:val="000000"/>
                <w:sz w:val="18"/>
                <w:szCs w:val="18"/>
                <w:u w:val="none"/>
                <w:lang w:val="en-US" w:eastAsia="zh-CN"/>
              </w:rPr>
              <w:t>分</w:t>
            </w:r>
          </w:p>
        </w:tc>
        <w:tc>
          <w:tcPr>
            <w:tcW w:w="791" w:type="dxa"/>
            <w:tcBorders>
              <w:top w:val="single" w:sz="4" w:space="0" w:color="000000"/>
              <w:start w:val="single" w:sz="4" w:space="0" w:color="000000"/>
              <w:bottom w:val="single" w:sz="4" w:space="0" w:color="000000"/>
              <w:end w:val="single" w:sz="4" w:space="0" w:color="000000"/>
            </w:tcBorders>
            <w:tcMar>
              <w:top w:w="12" w:type="dxa"/>
              <w:start w:w="12" w:type="dxa"/>
              <w:end w:w="12" w:type="dxa"/>
            </w:tcMar>
            <w:vAlign w:val="center"/>
          </w:tcPr>
          <w:p>
            <w:pPr>
              <w:pStyle w:val="Normal"/>
              <w:jc w:val="center"/>
              <w:rPr>
                <w:sz w:val="18"/>
                <w:szCs w:val="18"/>
              </w:rPr>
            </w:pPr>
            <w:r>
              <w:rPr>
                <w:rFonts w:cs="宋体" w:ascii="SimHei" w:hAnsi="SimHei" w:eastAsia="黑体"/>
                <w:i w:val="false"/>
                <w:color w:val="000000"/>
                <w:sz w:val="18"/>
                <w:szCs w:val="18"/>
                <w:u w:val="none"/>
                <w:lang w:val="en-US" w:eastAsia="zh-CN"/>
              </w:rPr>
              <w:t>15</w:t>
            </w:r>
            <w:r>
              <w:rPr>
                <w:rFonts w:ascii="SimHei" w:hAnsi="SimHei" w:cs="宋体" w:eastAsia="黑体"/>
                <w:i w:val="false"/>
                <w:color w:val="000000"/>
                <w:sz w:val="18"/>
                <w:szCs w:val="18"/>
                <w:u w:val="none"/>
                <w:lang w:val="en-US" w:eastAsia="zh-CN"/>
              </w:rPr>
              <w:t>分</w:t>
            </w:r>
          </w:p>
        </w:tc>
        <w:tc>
          <w:tcPr>
            <w:tcW w:w="798" w:type="dxa"/>
            <w:tcBorders>
              <w:top w:val="single" w:sz="4" w:space="0" w:color="000000"/>
              <w:start w:val="single" w:sz="4" w:space="0" w:color="000000"/>
              <w:bottom w:val="single" w:sz="4" w:space="0" w:color="000000"/>
              <w:end w:val="single" w:sz="4" w:space="0" w:color="000000"/>
            </w:tcBorders>
            <w:tcMar>
              <w:top w:w="12" w:type="dxa"/>
              <w:start w:w="12" w:type="dxa"/>
              <w:end w:w="12" w:type="dxa"/>
            </w:tcMar>
            <w:vAlign w:val="center"/>
          </w:tcPr>
          <w:p>
            <w:pPr>
              <w:pStyle w:val="Normal"/>
              <w:jc w:val="center"/>
              <w:rPr>
                <w:rFonts w:ascii="宋体" w:hAnsi="宋体" w:cs="宋体"/>
                <w:i w:val="false"/>
                <w:i w:val="false"/>
                <w:color w:val="000000"/>
                <w:sz w:val="18"/>
                <w:szCs w:val="18"/>
                <w:u w:val="none"/>
                <w:lang w:val="en-US" w:eastAsia="zh-CN"/>
              </w:rPr>
            </w:pPr>
            <w:r>
              <w:rPr>
                <w:rFonts w:cs="宋体" w:ascii="SimHei" w:hAnsi="SimHei" w:eastAsia="黑体"/>
                <w:i w:val="false"/>
                <w:color w:val="000000"/>
                <w:sz w:val="18"/>
                <w:szCs w:val="18"/>
                <w:u w:val="none"/>
                <w:lang w:val="en-US" w:eastAsia="zh-CN"/>
              </w:rPr>
              <w:t>5</w:t>
            </w:r>
            <w:r>
              <w:rPr>
                <w:rFonts w:ascii="SimHei" w:hAnsi="SimHei" w:cs="宋体" w:eastAsia="黑体"/>
                <w:i w:val="false"/>
                <w:color w:val="000000"/>
                <w:sz w:val="18"/>
                <w:szCs w:val="18"/>
                <w:u w:val="none"/>
                <w:lang w:val="en-US" w:eastAsia="zh-CN"/>
              </w:rPr>
              <w:t>分</w:t>
            </w:r>
          </w:p>
        </w:tc>
        <w:tc>
          <w:tcPr>
            <w:tcW w:w="671" w:type="dxa"/>
            <w:tcBorders>
              <w:top w:val="single" w:sz="4" w:space="0" w:color="000000"/>
              <w:start w:val="single" w:sz="4" w:space="0" w:color="000000"/>
              <w:bottom w:val="single" w:sz="4" w:space="0" w:color="000000"/>
              <w:end w:val="single" w:sz="4" w:space="0" w:color="000000"/>
            </w:tcBorders>
            <w:tcMar>
              <w:top w:w="12" w:type="dxa"/>
              <w:start w:w="12" w:type="dxa"/>
              <w:end w:w="12" w:type="dxa"/>
            </w:tcMar>
            <w:vAlign w:val="center"/>
          </w:tcPr>
          <w:p>
            <w:pPr>
              <w:pStyle w:val="Normal"/>
              <w:jc w:val="center"/>
              <w:rPr>
                <w:rFonts w:ascii="宋体" w:hAnsi="宋体" w:cs="宋体"/>
                <w:i w:val="false"/>
                <w:i w:val="false"/>
                <w:color w:val="000000"/>
                <w:sz w:val="18"/>
                <w:szCs w:val="18"/>
                <w:u w:val="none"/>
                <w:lang w:val="en-US" w:eastAsia="zh-CN"/>
              </w:rPr>
            </w:pPr>
            <w:r>
              <w:rPr>
                <w:rFonts w:cs="宋体" w:ascii="SimHei" w:hAnsi="SimHei" w:eastAsia="黑体"/>
                <w:i w:val="false"/>
                <w:color w:val="000000"/>
                <w:sz w:val="18"/>
                <w:szCs w:val="18"/>
                <w:u w:val="none"/>
                <w:lang w:val="en-US" w:eastAsia="zh-CN"/>
              </w:rPr>
              <w:t>5</w:t>
            </w:r>
            <w:r>
              <w:rPr>
                <w:rFonts w:ascii="SimHei" w:hAnsi="SimHei" w:cs="宋体" w:eastAsia="黑体"/>
                <w:i w:val="false"/>
                <w:color w:val="000000"/>
                <w:sz w:val="18"/>
                <w:szCs w:val="18"/>
                <w:u w:val="none"/>
                <w:lang w:val="en-US" w:eastAsia="zh-CN"/>
              </w:rPr>
              <w:t>分</w:t>
            </w:r>
          </w:p>
        </w:tc>
        <w:tc>
          <w:tcPr>
            <w:tcW w:w="670" w:type="dxa"/>
            <w:tcBorders>
              <w:top w:val="single" w:sz="4" w:space="0" w:color="000000"/>
              <w:start w:val="single" w:sz="4" w:space="0" w:color="000000"/>
              <w:bottom w:val="single" w:sz="4" w:space="0" w:color="000000"/>
              <w:end w:val="single" w:sz="4" w:space="0" w:color="000000"/>
            </w:tcBorders>
            <w:tcMar>
              <w:top w:w="12" w:type="dxa"/>
              <w:start w:w="12" w:type="dxa"/>
              <w:end w:w="12" w:type="dxa"/>
            </w:tcMar>
            <w:vAlign w:val="center"/>
          </w:tcPr>
          <w:p>
            <w:pPr>
              <w:pStyle w:val="Normal"/>
              <w:keepNext w:val="false"/>
              <w:keepLines w:val="false"/>
              <w:widowControl/>
              <w:jc w:val="center"/>
              <w:textAlignment w:val="center"/>
              <w:rPr>
                <w:rFonts w:ascii="宋体" w:hAnsi="宋体" w:cs="宋体"/>
                <w:i w:val="false"/>
                <w:i w:val="false"/>
                <w:color w:val="000000"/>
                <w:kern w:val="0"/>
                <w:sz w:val="18"/>
                <w:szCs w:val="18"/>
                <w:u w:val="none"/>
                <w:lang w:val="en-US" w:eastAsia="zh-CN" w:bidi="ar"/>
              </w:rPr>
            </w:pPr>
            <w:r>
              <w:rPr>
                <w:rFonts w:cs="宋体" w:ascii="SimHei" w:hAnsi="SimHei" w:eastAsia="黑体"/>
                <w:i w:val="false"/>
                <w:color w:val="000000"/>
                <w:kern w:val="0"/>
                <w:sz w:val="18"/>
                <w:szCs w:val="18"/>
                <w:u w:val="none"/>
                <w:lang w:val="en-US" w:eastAsia="zh-CN" w:bidi="ar"/>
              </w:rPr>
              <w:t>5</w:t>
            </w:r>
            <w:r>
              <w:rPr>
                <w:rFonts w:ascii="SimHei" w:hAnsi="SimHei" w:cs="宋体" w:eastAsia="黑体"/>
                <w:i w:val="false"/>
                <w:color w:val="000000"/>
                <w:kern w:val="0"/>
                <w:sz w:val="18"/>
                <w:szCs w:val="18"/>
                <w:u w:val="none"/>
                <w:lang w:val="en-US" w:eastAsia="zh-CN" w:bidi="ar"/>
              </w:rPr>
              <w:t>分</w:t>
            </w:r>
          </w:p>
        </w:tc>
        <w:tc>
          <w:tcPr>
            <w:tcW w:w="645" w:type="dxa"/>
            <w:tcBorders>
              <w:top w:val="single" w:sz="4" w:space="0" w:color="000000"/>
              <w:start w:val="single" w:sz="4" w:space="0" w:color="000000"/>
              <w:bottom w:val="single" w:sz="4" w:space="0" w:color="000000"/>
              <w:end w:val="single" w:sz="4" w:space="0" w:color="000000"/>
            </w:tcBorders>
            <w:tcMar>
              <w:top w:w="12" w:type="dxa"/>
              <w:start w:w="12" w:type="dxa"/>
              <w:end w:w="12" w:type="dxa"/>
            </w:tcMar>
            <w:vAlign w:val="center"/>
          </w:tcPr>
          <w:p>
            <w:pPr>
              <w:pStyle w:val="Normal"/>
              <w:keepNext w:val="false"/>
              <w:keepLines w:val="false"/>
              <w:widowControl/>
              <w:jc w:val="center"/>
              <w:textAlignment w:val="center"/>
              <w:rPr>
                <w:rFonts w:ascii="宋体" w:hAnsi="宋体" w:cs="宋体"/>
                <w:i w:val="false"/>
                <w:i w:val="false"/>
                <w:color w:val="000000"/>
                <w:kern w:val="0"/>
                <w:sz w:val="18"/>
                <w:szCs w:val="18"/>
                <w:u w:val="none"/>
                <w:lang w:val="en-US" w:eastAsia="zh-CN" w:bidi="ar"/>
              </w:rPr>
            </w:pPr>
            <w:r>
              <w:rPr>
                <w:rFonts w:cs="宋体" w:ascii="SimHei" w:hAnsi="SimHei" w:eastAsia="黑体"/>
                <w:i w:val="false"/>
                <w:color w:val="000000"/>
                <w:kern w:val="0"/>
                <w:sz w:val="18"/>
                <w:szCs w:val="18"/>
                <w:u w:val="none"/>
                <w:lang w:val="en-US" w:eastAsia="zh-CN" w:bidi="ar"/>
              </w:rPr>
              <w:t>3</w:t>
            </w:r>
            <w:r>
              <w:rPr>
                <w:rFonts w:ascii="SimHei" w:hAnsi="SimHei" w:cs="宋体" w:eastAsia="黑体"/>
                <w:i w:val="false"/>
                <w:color w:val="000000"/>
                <w:kern w:val="0"/>
                <w:sz w:val="18"/>
                <w:szCs w:val="18"/>
                <w:u w:val="none"/>
                <w:lang w:val="en-US" w:eastAsia="zh-CN" w:bidi="ar"/>
              </w:rPr>
              <w:t>分</w:t>
            </w:r>
          </w:p>
        </w:tc>
        <w:tc>
          <w:tcPr>
            <w:tcW w:w="629" w:type="dxa"/>
            <w:tcBorders>
              <w:top w:val="single" w:sz="4" w:space="0" w:color="000000"/>
              <w:start w:val="single" w:sz="4" w:space="0" w:color="000000"/>
              <w:bottom w:val="single" w:sz="4" w:space="0" w:color="000000"/>
              <w:end w:val="single" w:sz="4" w:space="0" w:color="000000"/>
            </w:tcBorders>
            <w:tcMar>
              <w:top w:w="12" w:type="dxa"/>
              <w:start w:w="12" w:type="dxa"/>
              <w:end w:w="12" w:type="dxa"/>
            </w:tcMar>
            <w:vAlign w:val="center"/>
          </w:tcPr>
          <w:p>
            <w:pPr>
              <w:pStyle w:val="Normal"/>
              <w:keepNext w:val="false"/>
              <w:keepLines w:val="false"/>
              <w:widowControl/>
              <w:jc w:val="center"/>
              <w:textAlignment w:val="center"/>
              <w:rPr>
                <w:rFonts w:ascii="宋体" w:hAnsi="宋体" w:cs="宋体"/>
                <w:i w:val="false"/>
                <w:i w:val="false"/>
                <w:color w:val="000000"/>
                <w:kern w:val="0"/>
                <w:sz w:val="18"/>
                <w:szCs w:val="18"/>
                <w:u w:val="none"/>
                <w:lang w:val="en-US" w:eastAsia="zh-CN" w:bidi="ar"/>
              </w:rPr>
            </w:pPr>
            <w:r>
              <w:rPr>
                <w:rFonts w:cs="宋体" w:ascii="SimHei" w:hAnsi="SimHei" w:eastAsia="黑体"/>
                <w:i w:val="false"/>
                <w:color w:val="000000"/>
                <w:kern w:val="0"/>
                <w:sz w:val="18"/>
                <w:szCs w:val="18"/>
                <w:u w:val="none"/>
                <w:lang w:val="en-US" w:eastAsia="zh-CN" w:bidi="ar"/>
              </w:rPr>
              <w:t>5</w:t>
            </w:r>
            <w:r>
              <w:rPr>
                <w:rFonts w:ascii="SimHei" w:hAnsi="SimHei" w:cs="宋体" w:eastAsia="黑体"/>
                <w:i w:val="false"/>
                <w:color w:val="000000"/>
                <w:kern w:val="0"/>
                <w:sz w:val="18"/>
                <w:szCs w:val="18"/>
                <w:u w:val="none"/>
                <w:lang w:val="en-US" w:eastAsia="zh-CN" w:bidi="ar"/>
              </w:rPr>
              <w:t>分</w:t>
            </w:r>
          </w:p>
        </w:tc>
        <w:tc>
          <w:tcPr>
            <w:tcW w:w="655" w:type="dxa"/>
            <w:tcBorders>
              <w:top w:val="single" w:sz="4" w:space="0" w:color="000000"/>
              <w:start w:val="single" w:sz="4" w:space="0" w:color="000000"/>
              <w:bottom w:val="single" w:sz="4" w:space="0" w:color="000000"/>
              <w:end w:val="single" w:sz="4" w:space="0" w:color="000000"/>
            </w:tcBorders>
            <w:tcMar>
              <w:top w:w="12" w:type="dxa"/>
              <w:start w:w="12" w:type="dxa"/>
              <w:end w:w="12" w:type="dxa"/>
            </w:tcMar>
            <w:vAlign w:val="center"/>
          </w:tcPr>
          <w:p>
            <w:pPr>
              <w:pStyle w:val="Normal"/>
              <w:keepNext w:val="false"/>
              <w:keepLines w:val="false"/>
              <w:widowControl/>
              <w:jc w:val="center"/>
              <w:textAlignment w:val="center"/>
              <w:rPr>
                <w:rFonts w:ascii="宋体" w:hAnsi="宋体" w:cs="宋体"/>
                <w:i w:val="false"/>
                <w:i w:val="false"/>
                <w:color w:val="000000"/>
                <w:kern w:val="0"/>
                <w:sz w:val="18"/>
                <w:szCs w:val="18"/>
                <w:u w:val="none"/>
                <w:lang w:val="en-US" w:eastAsia="zh-CN" w:bidi="ar"/>
              </w:rPr>
            </w:pPr>
            <w:r>
              <w:rPr>
                <w:rFonts w:cs="宋体" w:ascii="SimHei" w:hAnsi="SimHei" w:eastAsia="黑体"/>
                <w:i w:val="false"/>
                <w:color w:val="000000"/>
                <w:kern w:val="0"/>
                <w:sz w:val="18"/>
                <w:szCs w:val="18"/>
                <w:u w:val="none"/>
                <w:lang w:val="en-US" w:eastAsia="zh-CN" w:bidi="ar"/>
              </w:rPr>
              <w:t>10</w:t>
            </w:r>
            <w:r>
              <w:rPr>
                <w:rFonts w:ascii="SimHei" w:hAnsi="SimHei" w:cs="宋体" w:eastAsia="黑体"/>
                <w:i w:val="false"/>
                <w:color w:val="000000"/>
                <w:kern w:val="0"/>
                <w:sz w:val="18"/>
                <w:szCs w:val="18"/>
                <w:u w:val="none"/>
                <w:lang w:val="en-US" w:eastAsia="zh-CN" w:bidi="ar"/>
              </w:rPr>
              <w:t>分</w:t>
            </w:r>
          </w:p>
        </w:tc>
        <w:tc>
          <w:tcPr>
            <w:tcW w:w="814" w:type="dxa"/>
            <w:tcBorders>
              <w:top w:val="single" w:sz="4" w:space="0" w:color="000000"/>
              <w:start w:val="single" w:sz="4" w:space="0" w:color="000000"/>
              <w:bottom w:val="single" w:sz="4" w:space="0" w:color="000000"/>
              <w:end w:val="single" w:sz="4" w:space="0" w:color="000000"/>
            </w:tcBorders>
            <w:tcMar>
              <w:top w:w="12" w:type="dxa"/>
              <w:start w:w="12" w:type="dxa"/>
              <w:end w:w="12" w:type="dxa"/>
            </w:tcMar>
            <w:vAlign w:val="center"/>
          </w:tcPr>
          <w:p>
            <w:pPr>
              <w:pStyle w:val="Normal"/>
              <w:keepNext w:val="false"/>
              <w:keepLines w:val="false"/>
              <w:widowControl/>
              <w:jc w:val="center"/>
              <w:textAlignment w:val="center"/>
              <w:rPr>
                <w:rFonts w:ascii="宋体" w:hAnsi="宋体" w:cs="宋体"/>
                <w:i w:val="false"/>
                <w:i w:val="false"/>
                <w:color w:val="000000"/>
                <w:kern w:val="0"/>
                <w:sz w:val="18"/>
                <w:szCs w:val="18"/>
                <w:u w:val="none"/>
                <w:lang w:val="en-US" w:eastAsia="zh-CN" w:bidi="ar"/>
              </w:rPr>
            </w:pPr>
            <w:r>
              <w:rPr>
                <w:rFonts w:cs="宋体" w:ascii="SimHei" w:hAnsi="SimHei" w:eastAsia="黑体"/>
                <w:i w:val="false"/>
                <w:color w:val="000000"/>
                <w:kern w:val="0"/>
                <w:sz w:val="18"/>
                <w:szCs w:val="18"/>
                <w:u w:val="none"/>
                <w:lang w:val="en-US" w:eastAsia="zh-CN" w:bidi="ar"/>
              </w:rPr>
              <w:t>20</w:t>
            </w:r>
            <w:r>
              <w:rPr>
                <w:rFonts w:ascii="SimHei" w:hAnsi="SimHei" w:cs="宋体" w:eastAsia="黑体"/>
                <w:i w:val="false"/>
                <w:color w:val="000000"/>
                <w:kern w:val="0"/>
                <w:sz w:val="18"/>
                <w:szCs w:val="18"/>
                <w:u w:val="none"/>
                <w:lang w:val="en-US" w:eastAsia="zh-CN" w:bidi="ar"/>
              </w:rPr>
              <w:t>分</w:t>
            </w:r>
          </w:p>
        </w:tc>
        <w:tc>
          <w:tcPr>
            <w:tcW w:w="1461"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position w:val="0"/>
                <w:sz w:val="18"/>
                <w:sz w:val="18"/>
                <w:szCs w:val="18"/>
                <w:vertAlign w:val="baseline"/>
                <w:lang w:val="en-US" w:eastAsia="zh-CN"/>
              </w:rPr>
            </w:pPr>
            <w:r>
              <w:rPr>
                <w:rFonts w:cs="宋体" w:ascii="SimHei" w:hAnsi="SimHei" w:eastAsia="黑体"/>
                <w:i w:val="false"/>
                <w:color w:val="000000"/>
                <w:kern w:val="0"/>
                <w:sz w:val="18"/>
                <w:szCs w:val="18"/>
                <w:u w:val="none"/>
                <w:lang w:val="en-US" w:eastAsia="zh-CN" w:bidi="ar"/>
              </w:rPr>
              <w:t>10</w:t>
            </w:r>
            <w:r>
              <w:rPr>
                <w:rFonts w:ascii="SimHei" w:hAnsi="SimHei" w:cs="宋体" w:eastAsia="黑体"/>
                <w:i w:val="false"/>
                <w:color w:val="000000"/>
                <w:kern w:val="0"/>
                <w:sz w:val="18"/>
                <w:szCs w:val="18"/>
                <w:u w:val="none"/>
                <w:lang w:val="en-US" w:eastAsia="zh-CN" w:bidi="ar"/>
              </w:rPr>
              <w:t>分</w:t>
            </w:r>
          </w:p>
        </w:tc>
      </w:tr>
    </w:tbl>
    <w:p>
      <w:pPr>
        <w:pStyle w:val="Normal"/>
        <w:numPr>
          <w:ilvl w:val="0"/>
          <w:numId w:val="0"/>
        </w:numPr>
        <w:ind w:start="0" w:hanging="0"/>
        <w:rPr>
          <w:lang w:val="en-US" w:eastAsia="zh-CN"/>
        </w:rPr>
      </w:pPr>
      <w:r>
        <w:rPr>
          <w:rFonts w:ascii="SimHei" w:hAnsi="SimHei" w:eastAsia="黑体"/>
          <w:lang w:val="en-US" w:eastAsia="zh-CN"/>
        </w:rPr>
        <w:t>说明：</w:t>
      </w:r>
    </w:p>
    <w:p>
      <w:pPr>
        <w:pStyle w:val="Normal"/>
        <w:numPr>
          <w:ilvl w:val="0"/>
          <w:numId w:val="6"/>
        </w:numPr>
        <w:rPr>
          <w:lang w:val="en-US"/>
        </w:rPr>
      </w:pPr>
      <w:r>
        <w:rPr>
          <w:rFonts w:ascii="SimHei" w:hAnsi="SimHei" w:eastAsia="黑体"/>
          <w:lang w:val="en-US" w:eastAsia="zh-CN"/>
        </w:rPr>
        <w:t>工作经历</w:t>
      </w:r>
    </w:p>
    <w:tbl>
      <w:tblPr>
        <w:tblW w:w="15758" w:type="dxa"/>
        <w:jc w:val="start"/>
        <w:tblInd w:w="3" w:type="dxa"/>
        <w:tblLayout w:type="fixed"/>
        <w:tblCellMar>
          <w:top w:w="0" w:type="dxa"/>
          <w:start w:w="108" w:type="dxa"/>
          <w:bottom w:w="0" w:type="dxa"/>
          <w:end w:w="108" w:type="dxa"/>
        </w:tblCellMar>
      </w:tblPr>
      <w:tblGrid>
        <w:gridCol w:w="990"/>
        <w:gridCol w:w="1305"/>
        <w:gridCol w:w="1500"/>
        <w:gridCol w:w="1305"/>
        <w:gridCol w:w="1485"/>
        <w:gridCol w:w="1725"/>
        <w:gridCol w:w="1245"/>
        <w:gridCol w:w="1485"/>
        <w:gridCol w:w="1500"/>
        <w:gridCol w:w="1395"/>
        <w:gridCol w:w="1823"/>
      </w:tblGrid>
      <w:tr>
        <w:trPr>
          <w:trHeight w:val="511" w:hRule="exact"/>
        </w:trPr>
        <w:tc>
          <w:tcPr>
            <w:tcW w:w="99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440" w:leader="none"/>
              </w:tabs>
              <w:spacing w:lineRule="exact" w:line="360"/>
              <w:jc w:val="center"/>
              <w:rPr>
                <w:rFonts w:ascii="宋体" w:hAnsi="宋体" w:eastAsia="宋体" w:cs="宋体"/>
                <w:color w:val="000000"/>
                <w:sz w:val="18"/>
                <w:szCs w:val="18"/>
                <w:lang w:eastAsia="zh-CN"/>
              </w:rPr>
            </w:pPr>
            <w:r>
              <w:rPr>
                <w:rFonts w:ascii="SimHei" w:hAnsi="SimHei" w:cs="宋体" w:eastAsia="黑体"/>
                <w:color w:val="000000"/>
                <w:sz w:val="18"/>
                <w:szCs w:val="18"/>
                <w:lang w:eastAsia="zh-CN"/>
              </w:rPr>
              <w:t>工作经历</w:t>
            </w:r>
          </w:p>
        </w:tc>
        <w:tc>
          <w:tcPr>
            <w:tcW w:w="130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宋体" w:hAnsi="宋体" w:eastAsia="宋体" w:cs="宋体"/>
                <w:color w:val="000000"/>
                <w:sz w:val="18"/>
                <w:szCs w:val="18"/>
                <w:lang w:val="en-US" w:eastAsia="zh-CN"/>
              </w:rPr>
            </w:pPr>
            <w:r>
              <w:rPr>
                <w:rFonts w:ascii="SimHei" w:hAnsi="SimHei" w:cs="宋体" w:eastAsia="黑体"/>
                <w:color w:val="000000"/>
                <w:sz w:val="18"/>
                <w:szCs w:val="18"/>
                <w:lang w:val="en-US" w:eastAsia="zh-CN"/>
              </w:rPr>
              <w:t>同岗位工</w:t>
            </w:r>
            <w:r>
              <w:rPr>
                <w:rFonts w:eastAsia="黑体" w:cs="宋体" w:ascii="SimHei" w:hAnsi="SimHei"/>
                <w:color w:val="000000"/>
                <w:sz w:val="18"/>
                <w:szCs w:val="18"/>
                <w:lang w:val="en-US" w:eastAsia="zh-CN"/>
              </w:rPr>
              <w:t>1</w:t>
            </w:r>
            <w:r>
              <w:rPr>
                <w:rFonts w:ascii="SimHei" w:hAnsi="SimHei" w:cs="宋体" w:eastAsia="黑体"/>
                <w:color w:val="000000"/>
                <w:sz w:val="18"/>
                <w:szCs w:val="18"/>
                <w:lang w:val="en-US" w:eastAsia="zh-CN"/>
              </w:rPr>
              <w:t>年</w:t>
            </w:r>
          </w:p>
        </w:tc>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宋体" w:hAnsi="宋体" w:eastAsia="宋体" w:cs="宋体"/>
                <w:color w:val="000000"/>
                <w:sz w:val="18"/>
                <w:szCs w:val="18"/>
                <w:lang w:val="en-US" w:eastAsia="zh-CN"/>
              </w:rPr>
            </w:pPr>
            <w:r>
              <w:rPr>
                <w:rFonts w:ascii="SimHei" w:hAnsi="SimHei" w:cs="宋体" w:eastAsia="黑体"/>
                <w:color w:val="000000"/>
                <w:sz w:val="18"/>
                <w:szCs w:val="18"/>
                <w:lang w:val="en-US" w:eastAsia="zh-CN"/>
              </w:rPr>
              <w:t>同岗位工作</w:t>
            </w:r>
            <w:r>
              <w:rPr>
                <w:rFonts w:cs="宋体" w:ascii="SimHei" w:hAnsi="SimHei" w:eastAsia="黑体"/>
                <w:color w:val="000000"/>
                <w:sz w:val="18"/>
                <w:szCs w:val="18"/>
                <w:lang w:val="en-US" w:eastAsia="zh-CN"/>
              </w:rPr>
              <w:t>2</w:t>
            </w:r>
            <w:r>
              <w:rPr>
                <w:rFonts w:ascii="SimHei" w:hAnsi="SimHei" w:cs="宋体" w:eastAsia="黑体"/>
                <w:color w:val="000000"/>
                <w:sz w:val="18"/>
                <w:szCs w:val="18"/>
                <w:lang w:val="en-US" w:eastAsia="zh-CN"/>
              </w:rPr>
              <w:t>年</w:t>
            </w:r>
          </w:p>
        </w:tc>
        <w:tc>
          <w:tcPr>
            <w:tcW w:w="130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宋体" w:hAnsi="宋体" w:cs="宋体"/>
                <w:color w:val="000000"/>
                <w:sz w:val="18"/>
                <w:szCs w:val="18"/>
                <w:lang w:val="en-US" w:eastAsia="zh-CN"/>
              </w:rPr>
            </w:pPr>
            <w:r>
              <w:rPr>
                <w:rFonts w:ascii="SimHei" w:hAnsi="SimHei" w:cs="宋体" w:eastAsia="黑体"/>
                <w:color w:val="000000"/>
                <w:sz w:val="18"/>
                <w:szCs w:val="18"/>
                <w:shd w:fill="auto" w:val="clear"/>
                <w:lang w:eastAsia="zh-CN"/>
              </w:rPr>
              <w:t>同岗工作</w:t>
            </w:r>
            <w:r>
              <w:rPr>
                <w:rFonts w:cs="宋体" w:ascii="SimHei" w:hAnsi="SimHei" w:eastAsia="黑体"/>
                <w:color w:val="000000"/>
                <w:sz w:val="18"/>
                <w:szCs w:val="18"/>
                <w:shd w:fill="auto" w:val="clear"/>
                <w:lang w:val="en-US" w:eastAsia="zh-CN"/>
              </w:rPr>
              <w:t>3</w:t>
            </w:r>
            <w:r>
              <w:rPr>
                <w:rFonts w:ascii="SimHei" w:hAnsi="SimHei" w:cs="宋体" w:eastAsia="黑体"/>
                <w:color w:val="000000"/>
                <w:sz w:val="18"/>
                <w:szCs w:val="18"/>
                <w:shd w:fill="auto" w:val="clear"/>
                <w:lang w:val="en-US" w:eastAsia="zh-CN"/>
              </w:rPr>
              <w:t>年</w:t>
            </w:r>
          </w:p>
        </w:tc>
        <w:tc>
          <w:tcPr>
            <w:tcW w:w="148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宋体" w:hAnsi="宋体" w:cs="宋体"/>
                <w:color w:val="000000"/>
                <w:sz w:val="18"/>
                <w:szCs w:val="18"/>
                <w:lang w:val="en-US" w:eastAsia="zh-CN"/>
              </w:rPr>
            </w:pPr>
            <w:r>
              <w:rPr>
                <w:rFonts w:ascii="SimHei" w:hAnsi="SimHei" w:cs="宋体" w:eastAsia="黑体"/>
                <w:color w:val="000000"/>
                <w:sz w:val="18"/>
                <w:szCs w:val="18"/>
                <w:lang w:eastAsia="zh-CN"/>
              </w:rPr>
              <w:t>同岗位工作</w:t>
            </w:r>
            <w:r>
              <w:rPr>
                <w:rFonts w:cs="宋体" w:ascii="SimHei" w:hAnsi="SimHei" w:eastAsia="黑体"/>
                <w:color w:val="000000"/>
                <w:sz w:val="18"/>
                <w:szCs w:val="18"/>
                <w:lang w:val="en-US" w:eastAsia="zh-CN"/>
              </w:rPr>
              <w:t>4</w:t>
            </w:r>
            <w:r>
              <w:rPr>
                <w:rFonts w:ascii="SimHei" w:hAnsi="SimHei" w:cs="宋体" w:eastAsia="黑体"/>
                <w:color w:val="000000"/>
                <w:sz w:val="18"/>
                <w:szCs w:val="18"/>
                <w:lang w:val="en-US" w:eastAsia="zh-CN"/>
              </w:rPr>
              <w:t>年</w:t>
            </w:r>
          </w:p>
        </w:tc>
        <w:tc>
          <w:tcPr>
            <w:tcW w:w="17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宋体" w:hAnsi="宋体" w:cs="宋体"/>
                <w:color w:val="000000"/>
                <w:sz w:val="18"/>
                <w:szCs w:val="18"/>
                <w:lang w:val="en-US" w:eastAsia="zh-CN"/>
              </w:rPr>
            </w:pPr>
            <w:r>
              <w:rPr>
                <w:rFonts w:ascii="SimHei" w:hAnsi="SimHei" w:cs="宋体" w:eastAsia="黑体"/>
                <w:color w:val="000000"/>
                <w:sz w:val="18"/>
                <w:szCs w:val="18"/>
                <w:lang w:eastAsia="zh-CN"/>
              </w:rPr>
              <w:t>同岗位</w:t>
            </w:r>
            <w:r>
              <w:rPr>
                <w:rFonts w:cs="宋体" w:ascii="SimHei" w:hAnsi="SimHei" w:eastAsia="黑体"/>
                <w:color w:val="000000"/>
                <w:sz w:val="18"/>
                <w:szCs w:val="18"/>
                <w:lang w:val="en-US" w:eastAsia="zh-CN"/>
              </w:rPr>
              <w:t>5</w:t>
            </w:r>
            <w:r>
              <w:rPr>
                <w:rFonts w:ascii="SimHei" w:hAnsi="SimHei" w:cs="宋体" w:eastAsia="黑体"/>
                <w:color w:val="000000"/>
                <w:sz w:val="18"/>
                <w:szCs w:val="18"/>
                <w:lang w:val="en-US" w:eastAsia="zh-CN"/>
              </w:rPr>
              <w:t>年及以上</w:t>
            </w:r>
          </w:p>
        </w:tc>
        <w:tc>
          <w:tcPr>
            <w:tcW w:w="124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宋体" w:hAnsi="宋体" w:cs="宋体"/>
                <w:color w:val="000000"/>
                <w:sz w:val="18"/>
                <w:szCs w:val="18"/>
                <w:lang w:eastAsia="zh-CN"/>
              </w:rPr>
            </w:pPr>
            <w:r>
              <w:rPr>
                <w:rFonts w:ascii="SimHei" w:hAnsi="SimHei" w:cs="宋体" w:eastAsia="黑体"/>
                <w:color w:val="000000"/>
                <w:sz w:val="18"/>
                <w:szCs w:val="18"/>
                <w:lang w:eastAsia="zh-CN"/>
              </w:rPr>
              <w:t>同行业从业</w:t>
            </w:r>
          </w:p>
        </w:tc>
        <w:tc>
          <w:tcPr>
            <w:tcW w:w="148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宋体" w:hAnsi="宋体" w:cs="宋体"/>
                <w:color w:val="000000"/>
                <w:sz w:val="18"/>
                <w:szCs w:val="18"/>
                <w:lang w:val="en-US" w:eastAsia="zh-CN"/>
              </w:rPr>
            </w:pPr>
            <w:r>
              <w:rPr>
                <w:rFonts w:ascii="SimHei" w:hAnsi="SimHei" w:cs="宋体" w:eastAsia="黑体"/>
                <w:color w:val="000000"/>
                <w:sz w:val="18"/>
                <w:szCs w:val="18"/>
                <w:lang w:eastAsia="zh-CN"/>
              </w:rPr>
              <w:t>本校工作</w:t>
            </w:r>
            <w:r>
              <w:rPr>
                <w:rFonts w:cs="宋体" w:ascii="SimHei" w:hAnsi="SimHei" w:eastAsia="黑体"/>
                <w:color w:val="000000"/>
                <w:sz w:val="18"/>
                <w:szCs w:val="18"/>
                <w:lang w:val="en-US" w:eastAsia="zh-CN"/>
              </w:rPr>
              <w:t>3</w:t>
            </w:r>
            <w:r>
              <w:rPr>
                <w:rFonts w:ascii="SimHei" w:hAnsi="SimHei" w:cs="宋体" w:eastAsia="黑体"/>
                <w:color w:val="000000"/>
                <w:sz w:val="18"/>
                <w:szCs w:val="18"/>
                <w:lang w:val="en-US" w:eastAsia="zh-CN"/>
              </w:rPr>
              <w:t>个月</w:t>
            </w:r>
          </w:p>
        </w:tc>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宋体" w:hAnsi="宋体" w:cs="宋体"/>
                <w:color w:val="000000"/>
                <w:sz w:val="18"/>
                <w:szCs w:val="18"/>
                <w:lang w:eastAsia="zh-CN"/>
              </w:rPr>
            </w:pPr>
            <w:r>
              <w:rPr>
                <w:rFonts w:ascii="SimHei" w:hAnsi="SimHei" w:cs="宋体" w:eastAsia="黑体"/>
                <w:color w:val="000000"/>
                <w:sz w:val="18"/>
                <w:szCs w:val="18"/>
                <w:lang w:eastAsia="zh-CN"/>
              </w:rPr>
              <w:t>本校工作</w:t>
            </w:r>
            <w:r>
              <w:rPr>
                <w:rFonts w:cs="宋体" w:ascii="SimHei" w:hAnsi="SimHei" w:eastAsia="黑体"/>
                <w:color w:val="000000"/>
                <w:sz w:val="18"/>
                <w:szCs w:val="18"/>
                <w:lang w:val="en-US" w:eastAsia="zh-CN"/>
              </w:rPr>
              <w:t>6</w:t>
            </w:r>
            <w:r>
              <w:rPr>
                <w:rFonts w:ascii="SimHei" w:hAnsi="SimHei" w:cs="宋体" w:eastAsia="黑体"/>
                <w:color w:val="000000"/>
                <w:sz w:val="18"/>
                <w:szCs w:val="18"/>
                <w:lang w:val="en-US" w:eastAsia="zh-CN"/>
              </w:rPr>
              <w:t>个月</w:t>
            </w:r>
          </w:p>
        </w:tc>
        <w:tc>
          <w:tcPr>
            <w:tcW w:w="139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宋体" w:hAnsi="宋体" w:cs="宋体"/>
                <w:color w:val="000000"/>
                <w:sz w:val="18"/>
                <w:szCs w:val="18"/>
                <w:lang w:val="en-US" w:eastAsia="zh-CN"/>
              </w:rPr>
            </w:pPr>
            <w:r>
              <w:rPr>
                <w:rFonts w:ascii="SimHei" w:hAnsi="SimHei" w:cs="宋体" w:eastAsia="黑体"/>
                <w:color w:val="000000"/>
                <w:sz w:val="18"/>
                <w:szCs w:val="18"/>
                <w:lang w:eastAsia="zh-CN"/>
              </w:rPr>
              <w:t>本校工作</w:t>
            </w:r>
            <w:r>
              <w:rPr>
                <w:rFonts w:cs="宋体" w:ascii="SimHei" w:hAnsi="SimHei" w:eastAsia="黑体"/>
                <w:color w:val="000000"/>
                <w:sz w:val="18"/>
                <w:szCs w:val="18"/>
                <w:lang w:val="en-US" w:eastAsia="zh-CN"/>
              </w:rPr>
              <w:t>1</w:t>
            </w:r>
            <w:r>
              <w:rPr>
                <w:rFonts w:ascii="SimHei" w:hAnsi="SimHei" w:cs="宋体" w:eastAsia="黑体"/>
                <w:color w:val="000000"/>
                <w:sz w:val="18"/>
                <w:szCs w:val="18"/>
                <w:lang w:val="en-US" w:eastAsia="zh-CN"/>
              </w:rPr>
              <w:t>年</w:t>
            </w:r>
          </w:p>
        </w:tc>
        <w:tc>
          <w:tcPr>
            <w:tcW w:w="1823"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宋体" w:hAnsi="宋体" w:cs="宋体"/>
                <w:color w:val="000000"/>
                <w:sz w:val="18"/>
                <w:szCs w:val="18"/>
                <w:lang w:val="en-US" w:eastAsia="zh-CN"/>
              </w:rPr>
            </w:pPr>
            <w:r>
              <w:rPr>
                <w:rFonts w:ascii="SimHei" w:hAnsi="SimHei" w:cs="宋体" w:eastAsia="黑体"/>
                <w:color w:val="000000"/>
                <w:sz w:val="18"/>
                <w:szCs w:val="18"/>
                <w:lang w:eastAsia="zh-CN"/>
              </w:rPr>
              <w:t>本校工作每增加</w:t>
            </w:r>
            <w:r>
              <w:rPr>
                <w:rFonts w:cs="宋体" w:ascii="SimHei" w:hAnsi="SimHei" w:eastAsia="黑体"/>
                <w:color w:val="000000"/>
                <w:sz w:val="18"/>
                <w:szCs w:val="18"/>
                <w:lang w:val="en-US" w:eastAsia="zh-CN"/>
              </w:rPr>
              <w:t>1</w:t>
            </w:r>
            <w:r>
              <w:rPr>
                <w:rFonts w:ascii="SimHei" w:hAnsi="SimHei" w:cs="宋体" w:eastAsia="黑体"/>
                <w:color w:val="000000"/>
                <w:sz w:val="18"/>
                <w:szCs w:val="18"/>
                <w:lang w:val="en-US" w:eastAsia="zh-CN"/>
              </w:rPr>
              <w:t>年加</w:t>
            </w:r>
            <w:r>
              <w:rPr>
                <w:rFonts w:cs="宋体" w:ascii="SimHei" w:hAnsi="SimHei" w:eastAsia="黑体"/>
                <w:color w:val="000000"/>
                <w:sz w:val="18"/>
                <w:szCs w:val="18"/>
                <w:lang w:val="en-US" w:eastAsia="zh-CN"/>
              </w:rPr>
              <w:t>5</w:t>
            </w:r>
            <w:r>
              <w:rPr>
                <w:rFonts w:ascii="SimHei" w:hAnsi="SimHei" w:cs="宋体" w:eastAsia="黑体"/>
                <w:color w:val="000000"/>
                <w:sz w:val="18"/>
                <w:szCs w:val="18"/>
                <w:lang w:val="en-US" w:eastAsia="zh-CN"/>
              </w:rPr>
              <w:t>分，</w:t>
            </w:r>
            <w:r>
              <w:rPr>
                <w:rFonts w:cs="宋体" w:ascii="SimHei" w:hAnsi="SimHei" w:eastAsia="黑体"/>
                <w:color w:val="000000"/>
                <w:sz w:val="18"/>
                <w:szCs w:val="18"/>
                <w:lang w:val="en-US" w:eastAsia="zh-CN"/>
              </w:rPr>
              <w:t>10</w:t>
            </w:r>
            <w:r>
              <w:rPr>
                <w:rFonts w:ascii="SimHei" w:hAnsi="SimHei" w:cs="宋体" w:eastAsia="黑体"/>
                <w:color w:val="000000"/>
                <w:sz w:val="18"/>
                <w:szCs w:val="18"/>
                <w:lang w:val="en-US" w:eastAsia="zh-CN"/>
              </w:rPr>
              <w:t>年封顶</w:t>
            </w:r>
          </w:p>
        </w:tc>
      </w:tr>
      <w:tr>
        <w:trPr>
          <w:trHeight w:val="539" w:hRule="exact"/>
        </w:trPr>
        <w:tc>
          <w:tcPr>
            <w:tcW w:w="99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440" w:leader="none"/>
              </w:tabs>
              <w:spacing w:lineRule="exact" w:line="360"/>
              <w:jc w:val="center"/>
              <w:rPr>
                <w:rFonts w:ascii="宋体" w:hAnsi="宋体" w:eastAsia="宋体" w:cs="宋体"/>
                <w:color w:val="000000"/>
                <w:sz w:val="18"/>
                <w:szCs w:val="18"/>
              </w:rPr>
            </w:pPr>
            <w:r>
              <w:rPr>
                <w:rFonts w:ascii="SimHei" w:hAnsi="SimHei" w:cs="宋体" w:eastAsia="黑体"/>
                <w:color w:val="000000"/>
                <w:sz w:val="18"/>
                <w:szCs w:val="18"/>
                <w:lang w:eastAsia="zh-CN"/>
              </w:rPr>
              <w:t>分值</w:t>
            </w:r>
            <w:r>
              <w:rPr>
                <w:rFonts w:ascii="SimHei" w:hAnsi="SimHei" w:cs="宋体" w:eastAsia="黑体"/>
                <w:color w:val="000000"/>
                <w:sz w:val="18"/>
                <w:szCs w:val="18"/>
              </w:rPr>
              <w:t>标准</w:t>
            </w:r>
          </w:p>
        </w:tc>
        <w:tc>
          <w:tcPr>
            <w:tcW w:w="130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440" w:leader="none"/>
              </w:tabs>
              <w:spacing w:lineRule="exact" w:line="360"/>
              <w:jc w:val="center"/>
              <w:rPr>
                <w:rFonts w:ascii="宋体" w:hAnsi="宋体" w:eastAsia="宋体" w:cs="宋体"/>
                <w:color w:val="000000"/>
                <w:sz w:val="18"/>
                <w:szCs w:val="18"/>
                <w:lang w:val="en-US" w:eastAsia="zh-CN"/>
              </w:rPr>
            </w:pPr>
            <w:r>
              <w:rPr>
                <w:rFonts w:eastAsia="黑体" w:cs="宋体" w:ascii="SimHei" w:hAnsi="SimHei"/>
                <w:color w:val="000000"/>
                <w:sz w:val="18"/>
                <w:szCs w:val="18"/>
                <w:lang w:val="en-US" w:eastAsia="zh-CN"/>
              </w:rPr>
              <w:t>10</w:t>
            </w:r>
            <w:r>
              <w:rPr>
                <w:rFonts w:ascii="SimHei" w:hAnsi="SimHei" w:cs="宋体" w:eastAsia="黑体"/>
                <w:color w:val="000000"/>
                <w:sz w:val="18"/>
                <w:szCs w:val="18"/>
                <w:lang w:val="en-US" w:eastAsia="zh-CN"/>
              </w:rPr>
              <w:t>分</w:t>
            </w:r>
          </w:p>
        </w:tc>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440" w:leader="none"/>
              </w:tabs>
              <w:spacing w:lineRule="exact" w:line="360"/>
              <w:jc w:val="center"/>
              <w:rPr>
                <w:rFonts w:ascii="宋体" w:hAnsi="宋体" w:eastAsia="宋体" w:cs="宋体"/>
                <w:color w:val="000000"/>
                <w:sz w:val="18"/>
                <w:szCs w:val="18"/>
                <w:lang w:eastAsia="zh-CN"/>
              </w:rPr>
            </w:pPr>
            <w:r>
              <w:rPr>
                <w:rFonts w:cs="宋体" w:ascii="SimHei" w:hAnsi="SimHei" w:eastAsia="黑体"/>
                <w:color w:val="000000"/>
                <w:sz w:val="18"/>
                <w:szCs w:val="18"/>
                <w:lang w:val="en-US" w:eastAsia="zh-CN"/>
              </w:rPr>
              <w:t>20</w:t>
            </w:r>
            <w:r>
              <w:rPr>
                <w:rFonts w:ascii="SimHei" w:hAnsi="SimHei" w:cs="宋体" w:eastAsia="黑体"/>
                <w:color w:val="000000"/>
                <w:sz w:val="18"/>
                <w:szCs w:val="18"/>
                <w:lang w:val="en-US" w:eastAsia="zh-CN"/>
              </w:rPr>
              <w:t>分</w:t>
            </w:r>
          </w:p>
        </w:tc>
        <w:tc>
          <w:tcPr>
            <w:tcW w:w="130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440" w:leader="none"/>
              </w:tabs>
              <w:spacing w:lineRule="exact" w:line="360"/>
              <w:jc w:val="center"/>
              <w:rPr>
                <w:rFonts w:ascii="宋体" w:hAnsi="宋体" w:cs="宋体"/>
                <w:color w:val="000000"/>
                <w:sz w:val="18"/>
                <w:szCs w:val="18"/>
                <w:lang w:val="en-US" w:eastAsia="zh-CN"/>
              </w:rPr>
            </w:pPr>
            <w:r>
              <w:rPr>
                <w:rFonts w:cs="宋体" w:ascii="SimHei" w:hAnsi="SimHei" w:eastAsia="黑体"/>
                <w:color w:val="000000"/>
                <w:sz w:val="18"/>
                <w:szCs w:val="18"/>
                <w:lang w:val="en-US" w:eastAsia="zh-CN"/>
              </w:rPr>
              <w:t>30</w:t>
            </w:r>
            <w:r>
              <w:rPr>
                <w:rFonts w:ascii="SimHei" w:hAnsi="SimHei" w:cs="宋体" w:eastAsia="黑体"/>
                <w:color w:val="000000"/>
                <w:sz w:val="18"/>
                <w:szCs w:val="18"/>
                <w:lang w:val="en-US" w:eastAsia="zh-CN"/>
              </w:rPr>
              <w:t>分</w:t>
            </w:r>
          </w:p>
        </w:tc>
        <w:tc>
          <w:tcPr>
            <w:tcW w:w="148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440" w:leader="none"/>
              </w:tabs>
              <w:spacing w:lineRule="exact" w:line="360"/>
              <w:jc w:val="center"/>
              <w:rPr>
                <w:rFonts w:ascii="宋体" w:hAnsi="宋体" w:cs="宋体"/>
                <w:color w:val="000000"/>
                <w:sz w:val="18"/>
                <w:szCs w:val="18"/>
                <w:lang w:val="en-US" w:eastAsia="zh-CN"/>
              </w:rPr>
            </w:pPr>
            <w:r>
              <w:rPr>
                <w:rFonts w:cs="宋体" w:ascii="SimHei" w:hAnsi="SimHei" w:eastAsia="黑体"/>
                <w:color w:val="000000"/>
                <w:sz w:val="18"/>
                <w:szCs w:val="18"/>
                <w:lang w:val="en-US" w:eastAsia="zh-CN"/>
              </w:rPr>
              <w:t>40</w:t>
            </w:r>
            <w:r>
              <w:rPr>
                <w:rFonts w:ascii="SimHei" w:hAnsi="SimHei" w:cs="宋体" w:eastAsia="黑体"/>
                <w:color w:val="000000"/>
                <w:sz w:val="18"/>
                <w:szCs w:val="18"/>
                <w:lang w:val="en-US" w:eastAsia="zh-CN"/>
              </w:rPr>
              <w:t>分</w:t>
            </w:r>
          </w:p>
        </w:tc>
        <w:tc>
          <w:tcPr>
            <w:tcW w:w="172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440" w:leader="none"/>
              </w:tabs>
              <w:spacing w:lineRule="exact" w:line="360"/>
              <w:jc w:val="center"/>
              <w:rPr>
                <w:rFonts w:ascii="宋体" w:hAnsi="宋体" w:cs="宋体"/>
                <w:color w:val="000000"/>
                <w:sz w:val="18"/>
                <w:szCs w:val="18"/>
                <w:lang w:val="en-US" w:eastAsia="zh-CN"/>
              </w:rPr>
            </w:pPr>
            <w:r>
              <w:rPr>
                <w:rFonts w:cs="宋体" w:ascii="SimHei" w:hAnsi="SimHei" w:eastAsia="黑体"/>
                <w:color w:val="000000"/>
                <w:sz w:val="18"/>
                <w:szCs w:val="18"/>
                <w:lang w:val="en-US" w:eastAsia="zh-CN"/>
              </w:rPr>
              <w:t>50</w:t>
            </w:r>
            <w:r>
              <w:rPr>
                <w:rFonts w:ascii="SimHei" w:hAnsi="SimHei" w:cs="宋体" w:eastAsia="黑体"/>
                <w:color w:val="000000"/>
                <w:sz w:val="18"/>
                <w:szCs w:val="18"/>
                <w:lang w:val="en-US" w:eastAsia="zh-CN"/>
              </w:rPr>
              <w:t>分</w:t>
            </w:r>
          </w:p>
        </w:tc>
        <w:tc>
          <w:tcPr>
            <w:tcW w:w="124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440" w:leader="none"/>
              </w:tabs>
              <w:spacing w:lineRule="exact" w:line="360"/>
              <w:jc w:val="center"/>
              <w:rPr>
                <w:rFonts w:ascii="宋体" w:hAnsi="宋体" w:cs="宋体"/>
                <w:color w:val="000000"/>
                <w:sz w:val="18"/>
                <w:szCs w:val="18"/>
                <w:lang w:val="en-US" w:eastAsia="zh-CN"/>
              </w:rPr>
            </w:pPr>
            <w:r>
              <w:rPr>
                <w:rFonts w:cs="宋体" w:ascii="SimHei" w:hAnsi="SimHei" w:eastAsia="黑体"/>
                <w:color w:val="000000"/>
                <w:sz w:val="18"/>
                <w:szCs w:val="18"/>
                <w:lang w:val="en-US" w:eastAsia="zh-CN"/>
              </w:rPr>
              <w:t>+10</w:t>
            </w:r>
            <w:r>
              <w:rPr>
                <w:rFonts w:ascii="SimHei" w:hAnsi="SimHei" w:cs="宋体" w:eastAsia="黑体"/>
                <w:color w:val="000000"/>
                <w:sz w:val="18"/>
                <w:szCs w:val="18"/>
                <w:lang w:val="en-US" w:eastAsia="zh-CN"/>
              </w:rPr>
              <w:t>分</w:t>
            </w:r>
          </w:p>
        </w:tc>
        <w:tc>
          <w:tcPr>
            <w:tcW w:w="148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440" w:leader="none"/>
              </w:tabs>
              <w:spacing w:lineRule="exact" w:line="360"/>
              <w:jc w:val="center"/>
              <w:rPr>
                <w:rFonts w:ascii="宋体" w:hAnsi="宋体" w:cs="宋体"/>
                <w:color w:val="000000"/>
                <w:sz w:val="18"/>
                <w:szCs w:val="18"/>
                <w:lang w:val="en-US" w:eastAsia="zh-CN"/>
              </w:rPr>
            </w:pPr>
            <w:r>
              <w:rPr>
                <w:rFonts w:cs="宋体" w:ascii="SimHei" w:hAnsi="SimHei" w:eastAsia="黑体"/>
                <w:color w:val="000000"/>
                <w:sz w:val="18"/>
                <w:szCs w:val="18"/>
                <w:lang w:val="en-US" w:eastAsia="zh-CN"/>
              </w:rPr>
              <w:t>5</w:t>
            </w:r>
            <w:r>
              <w:rPr>
                <w:rFonts w:ascii="SimHei" w:hAnsi="SimHei" w:cs="宋体" w:eastAsia="黑体"/>
                <w:color w:val="000000"/>
                <w:sz w:val="18"/>
                <w:szCs w:val="18"/>
                <w:lang w:val="en-US" w:eastAsia="zh-CN"/>
              </w:rPr>
              <w:t>分</w:t>
            </w:r>
          </w:p>
        </w:tc>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440" w:leader="none"/>
              </w:tabs>
              <w:spacing w:lineRule="exact" w:line="360"/>
              <w:jc w:val="center"/>
              <w:rPr>
                <w:rFonts w:ascii="宋体" w:hAnsi="宋体" w:cs="宋体"/>
                <w:color w:val="000000"/>
                <w:sz w:val="18"/>
                <w:szCs w:val="18"/>
                <w:lang w:val="en-US" w:eastAsia="zh-CN"/>
              </w:rPr>
            </w:pPr>
            <w:r>
              <w:rPr>
                <w:rFonts w:cs="宋体" w:ascii="SimHei" w:hAnsi="SimHei" w:eastAsia="黑体"/>
                <w:color w:val="000000"/>
                <w:sz w:val="18"/>
                <w:szCs w:val="18"/>
                <w:lang w:val="en-US" w:eastAsia="zh-CN"/>
              </w:rPr>
              <w:t>10</w:t>
            </w:r>
            <w:r>
              <w:rPr>
                <w:rFonts w:ascii="SimHei" w:hAnsi="SimHei" w:cs="宋体" w:eastAsia="黑体"/>
                <w:color w:val="000000"/>
                <w:sz w:val="18"/>
                <w:szCs w:val="18"/>
                <w:lang w:val="en-US" w:eastAsia="zh-CN"/>
              </w:rPr>
              <w:t>分</w:t>
            </w:r>
          </w:p>
        </w:tc>
        <w:tc>
          <w:tcPr>
            <w:tcW w:w="139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440" w:leader="none"/>
              </w:tabs>
              <w:spacing w:lineRule="exact" w:line="360"/>
              <w:jc w:val="center"/>
              <w:rPr>
                <w:rFonts w:ascii="宋体" w:hAnsi="宋体" w:cs="宋体"/>
                <w:color w:val="000000"/>
                <w:sz w:val="18"/>
                <w:szCs w:val="18"/>
                <w:lang w:val="en-US" w:eastAsia="zh-CN"/>
              </w:rPr>
            </w:pPr>
            <w:r>
              <w:rPr>
                <w:rFonts w:cs="宋体" w:ascii="SimHei" w:hAnsi="SimHei" w:eastAsia="黑体"/>
                <w:color w:val="000000"/>
                <w:sz w:val="18"/>
                <w:szCs w:val="18"/>
                <w:lang w:val="en-US" w:eastAsia="zh-CN"/>
              </w:rPr>
              <w:t>15</w:t>
            </w:r>
            <w:r>
              <w:rPr>
                <w:rFonts w:ascii="SimHei" w:hAnsi="SimHei" w:cs="宋体" w:eastAsia="黑体"/>
                <w:color w:val="000000"/>
                <w:sz w:val="18"/>
                <w:szCs w:val="18"/>
                <w:lang w:val="en-US" w:eastAsia="zh-CN"/>
              </w:rPr>
              <w:t>分</w:t>
            </w:r>
          </w:p>
        </w:tc>
        <w:tc>
          <w:tcPr>
            <w:tcW w:w="18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440" w:leader="none"/>
              </w:tabs>
              <w:snapToGrid w:val="false"/>
              <w:spacing w:lineRule="exact" w:line="360"/>
              <w:jc w:val="center"/>
              <w:rPr>
                <w:rFonts w:ascii="宋体" w:hAnsi="宋体" w:cs="宋体"/>
                <w:color w:val="000000"/>
                <w:sz w:val="18"/>
                <w:szCs w:val="18"/>
                <w:lang w:val="en-US" w:eastAsia="zh-CN"/>
              </w:rPr>
            </w:pPr>
            <w:r>
              <w:rPr>
                <w:rFonts w:cs="宋体" w:ascii="宋体" w:hAnsi="宋体"/>
                <w:color w:val="000000"/>
                <w:sz w:val="18"/>
                <w:szCs w:val="18"/>
                <w:lang w:val="en-US" w:eastAsia="zh-CN"/>
              </w:rPr>
            </w:r>
          </w:p>
        </w:tc>
      </w:tr>
    </w:tbl>
    <w:p>
      <w:pPr>
        <w:pStyle w:val="Normal"/>
        <w:numPr>
          <w:ilvl w:val="0"/>
          <w:numId w:val="0"/>
        </w:numPr>
        <w:ind w:start="0" w:hanging="0"/>
        <w:rPr>
          <w:lang w:val="en-US" w:eastAsia="zh-CN"/>
        </w:rPr>
      </w:pPr>
      <w:r>
        <w:rPr>
          <w:rFonts w:ascii="SimHei" w:hAnsi="SimHei" w:eastAsia="黑体"/>
          <w:lang w:val="en-US" w:eastAsia="zh-CN"/>
        </w:rPr>
        <w:t>2</w:t>
      </w:r>
      <w:r>
        <w:rPr>
          <w:rFonts w:ascii="SimHei" w:hAnsi="SimHei" w:eastAsia="黑体"/>
          <w:lang w:val="en-US" w:eastAsia="zh-CN"/>
        </w:rPr>
        <w:t>、学历以拿到毕业证为标准，不含在读；</w:t>
      </w:r>
    </w:p>
    <w:p>
      <w:pPr>
        <w:pStyle w:val="Normal"/>
        <w:numPr>
          <w:ilvl w:val="0"/>
          <w:numId w:val="0"/>
        </w:numPr>
        <w:ind w:start="0" w:hanging="0"/>
        <w:rPr>
          <w:lang w:val="en-US" w:eastAsia="zh-CN"/>
        </w:rPr>
      </w:pPr>
      <w:r>
        <w:rPr>
          <w:rFonts w:ascii="SimHei" w:hAnsi="SimHei" w:eastAsia="黑体"/>
          <w:lang w:val="en-US" w:eastAsia="zh-CN"/>
        </w:rPr>
        <w:t>3</w:t>
      </w:r>
      <w:r>
        <w:rPr>
          <w:rFonts w:ascii="SimHei" w:hAnsi="SimHei" w:eastAsia="黑体"/>
          <w:lang w:val="en-US" w:eastAsia="zh-CN"/>
        </w:rPr>
        <w:t>、任职资格：会计上岗证、教师资格证、人力资源等；其他证书包括英语四级证书、计算机证书等国家认证的证书（最多三个核算到定心资格分数）；教师资格证书等级必须是高等学校、中等职业学校、中等职业学校实习指导教师、高级中学，其他等级不加分；</w:t>
      </w:r>
    </w:p>
    <w:p>
      <w:pPr>
        <w:pStyle w:val="Normal"/>
        <w:numPr>
          <w:ilvl w:val="0"/>
          <w:numId w:val="0"/>
        </w:numPr>
        <w:ind w:start="0" w:hanging="0"/>
        <w:rPr>
          <w:lang w:val="en-US" w:eastAsia="zh-CN"/>
        </w:rPr>
      </w:pPr>
      <w:r>
        <w:rPr>
          <w:rFonts w:ascii="SimHei" w:hAnsi="SimHei" w:eastAsia="黑体"/>
          <w:lang w:val="en-US" w:eastAsia="zh-CN"/>
        </w:rPr>
        <w:t>4</w:t>
      </w:r>
      <w:r>
        <w:rPr>
          <w:rFonts w:ascii="SimHei" w:hAnsi="SimHei" w:eastAsia="黑体"/>
          <w:lang w:val="en-US" w:eastAsia="zh-CN"/>
        </w:rPr>
        <w:t>、技能证书指人力资源社会保障部、建设部、财政部等国家部委发放，不含行业协会所发放证书；五级为初级技工、四级为中级技工、三级为高级技工、二级为技师、一级为高级技师；</w:t>
      </w:r>
    </w:p>
    <w:p>
      <w:pPr>
        <w:pStyle w:val="Normal"/>
        <w:numPr>
          <w:ilvl w:val="0"/>
          <w:numId w:val="0"/>
        </w:numPr>
        <w:ind w:start="0" w:hanging="0"/>
        <w:rPr>
          <w:szCs w:val="22"/>
          <w:lang w:val="en-US" w:eastAsia="zh-CN"/>
        </w:rPr>
      </w:pPr>
      <w:r>
        <w:rPr>
          <w:rFonts w:ascii="SimHei" w:hAnsi="SimHei" w:eastAsia="黑体"/>
          <w:szCs w:val="22"/>
          <w:lang w:val="en-US" w:eastAsia="zh-CN"/>
        </w:rPr>
        <w:t>5</w:t>
      </w:r>
      <w:r>
        <w:rPr>
          <w:rFonts w:ascii="SimHei" w:hAnsi="SimHei" w:eastAsia="黑体"/>
          <w:szCs w:val="22"/>
          <w:lang w:val="en-US" w:eastAsia="zh-CN"/>
        </w:rPr>
        <w:t>、职称证：由政府及其行政部门颁发的职称证书，主要有初级职称</w:t>
      </w:r>
      <w:r>
        <w:rPr>
          <w:rFonts w:ascii="SimHei" w:hAnsi="SimHei" w:eastAsia="黑体"/>
          <w:szCs w:val="22"/>
          <w:lang w:val="en-US" w:eastAsia="zh-CN"/>
        </w:rPr>
        <w:t>:</w:t>
      </w:r>
      <w:r>
        <w:rPr>
          <w:rFonts w:ascii="SimHei" w:hAnsi="SimHei" w:eastAsia="黑体"/>
          <w:szCs w:val="22"/>
          <w:lang w:val="en-US" w:eastAsia="zh-CN"/>
        </w:rPr>
        <w:t>员级或助理级，如</w:t>
      </w:r>
      <w:r>
        <w:rPr>
          <w:rFonts w:ascii="SimHei" w:hAnsi="SimHei" w:eastAsia="黑体"/>
          <w:szCs w:val="22"/>
          <w:lang w:val="en-US" w:eastAsia="zh-CN"/>
        </w:rPr>
        <w:t>:</w:t>
      </w:r>
      <w:r>
        <w:rPr>
          <w:rFonts w:ascii="SimHei" w:hAnsi="SimHei" w:eastAsia="黑体"/>
          <w:szCs w:val="22"/>
          <w:lang w:val="en-US" w:eastAsia="zh-CN"/>
        </w:rPr>
        <w:t>技术员、助理工程师、助理经济师等；中级职称如工程师、讲师、一级教师等；高级职称分为副高级和正高级，副高级如高级工程师、</w:t>
      </w:r>
      <w:r>
        <w:rPr>
          <w:rFonts w:eastAsia="黑体" w:ascii="SimHei" w:hAnsi="SimHei"/>
          <w:szCs w:val="22"/>
          <w:lang w:val="en-US" w:eastAsia="zh-CN"/>
        </w:rPr>
        <w:t xml:space="preserve"> </w:t>
      </w:r>
      <w:r>
        <w:rPr>
          <w:rFonts w:ascii="SimHei" w:hAnsi="SimHei" w:eastAsia="黑体"/>
          <w:szCs w:val="22"/>
          <w:lang w:val="en-US" w:eastAsia="zh-CN"/>
        </w:rPr>
        <w:t>副教授、副研究员、副主任医师、</w:t>
      </w:r>
      <w:hyperlink r:id="rId2" w:tgtFrame="https://zhidao.baidu.com/question/_blank">
        <w:r>
          <w:rPr>
            <w:rStyle w:val="InternetLink"/>
            <w:szCs w:val="22"/>
            <w:lang w:val="en-US" w:eastAsia="zh-CN"/>
          </w:rPr>
          <w:t>高级教师</w:t>
        </w:r>
      </w:hyperlink>
      <w:r>
        <w:rPr>
          <w:rFonts w:ascii="SimHei" w:hAnsi="SimHei" w:eastAsia="黑体"/>
          <w:szCs w:val="22"/>
          <w:lang w:val="en-US" w:eastAsia="zh-CN"/>
        </w:rPr>
        <w:t>等，正高级如正高级工程师、教授、研究员、主任医师、正</w:t>
      </w:r>
      <w:hyperlink r:id="rId3" w:tgtFrame="https://zhidao.baidu.com/question/_blank">
        <w:r>
          <w:rPr>
            <w:rStyle w:val="InternetLink"/>
            <w:szCs w:val="22"/>
            <w:lang w:val="en-US" w:eastAsia="zh-CN"/>
          </w:rPr>
          <w:t>高级教师</w:t>
        </w:r>
      </w:hyperlink>
      <w:r>
        <w:rPr>
          <w:rFonts w:ascii="SimHei" w:hAnsi="SimHei" w:eastAsia="黑体"/>
          <w:szCs w:val="22"/>
          <w:lang w:val="en-US" w:eastAsia="zh-CN"/>
        </w:rPr>
        <w:t>等。</w:t>
      </w:r>
    </w:p>
    <w:p>
      <w:pPr>
        <w:pStyle w:val="Normal"/>
        <w:numPr>
          <w:ilvl w:val="0"/>
          <w:numId w:val="0"/>
        </w:numPr>
        <w:ind w:start="0" w:hanging="0"/>
        <w:rPr>
          <w:szCs w:val="22"/>
          <w:lang w:val="en-US" w:eastAsia="zh-CN"/>
        </w:rPr>
      </w:pPr>
      <w:r>
        <w:rPr>
          <w:rFonts w:ascii="SimHei" w:hAnsi="SimHei" w:eastAsia="黑体"/>
          <w:szCs w:val="22"/>
          <w:lang w:val="en-US" w:eastAsia="zh-CN"/>
        </w:rPr>
        <w:t>6</w:t>
      </w:r>
      <w:r>
        <w:rPr>
          <w:rFonts w:ascii="SimHei" w:hAnsi="SimHei" w:eastAsia="黑体"/>
          <w:szCs w:val="22"/>
          <w:lang w:val="en-US" w:eastAsia="zh-CN"/>
        </w:rPr>
        <w:t>、国家级刊物：作为第一作者，在有</w:t>
      </w:r>
      <w:r>
        <w:rPr>
          <w:rFonts w:ascii="SimHei" w:hAnsi="SimHei" w:eastAsia="黑体"/>
          <w:szCs w:val="22"/>
          <w:lang w:val="en-US" w:eastAsia="zh-CN"/>
        </w:rPr>
        <w:t>CN</w:t>
      </w:r>
      <w:r>
        <w:rPr>
          <w:rFonts w:ascii="SimHei" w:hAnsi="SimHei" w:eastAsia="黑体"/>
          <w:szCs w:val="22"/>
          <w:lang w:val="en-US" w:eastAsia="zh-CN"/>
        </w:rPr>
        <w:t>或</w:t>
      </w:r>
      <w:r>
        <w:rPr>
          <w:rFonts w:ascii="SimHei" w:hAnsi="SimHei" w:eastAsia="黑体"/>
          <w:szCs w:val="22"/>
          <w:lang w:val="en-US" w:eastAsia="zh-CN"/>
        </w:rPr>
        <w:t>ISSN</w:t>
      </w:r>
      <w:r>
        <w:rPr>
          <w:rFonts w:ascii="SimHei" w:hAnsi="SimHei" w:eastAsia="黑体"/>
          <w:szCs w:val="22"/>
          <w:lang w:val="en-US" w:eastAsia="zh-CN"/>
        </w:rPr>
        <w:t>统一刊号，且公开出版发行的科技类或社科类期刊上发表本专业论文</w:t>
      </w:r>
      <w:r>
        <w:rPr>
          <w:rFonts w:ascii="SimHei" w:hAnsi="SimHei" w:eastAsia="黑体"/>
          <w:szCs w:val="22"/>
          <w:lang w:val="en-US" w:eastAsia="zh-CN"/>
        </w:rPr>
        <w:t>1</w:t>
      </w:r>
      <w:r>
        <w:rPr>
          <w:rFonts w:ascii="SimHei" w:hAnsi="SimHei" w:eastAsia="黑体"/>
          <w:szCs w:val="22"/>
          <w:lang w:val="en-US" w:eastAsia="zh-CN"/>
        </w:rPr>
        <w:t>篇，每篇字数</w:t>
      </w:r>
      <w:r>
        <w:rPr>
          <w:rFonts w:ascii="SimHei" w:hAnsi="SimHei" w:eastAsia="黑体"/>
          <w:szCs w:val="22"/>
          <w:lang w:val="en-US" w:eastAsia="zh-CN"/>
        </w:rPr>
        <w:t>1500</w:t>
      </w:r>
      <w:r>
        <w:rPr>
          <w:rFonts w:ascii="SimHei" w:hAnsi="SimHei" w:eastAsia="黑体"/>
          <w:szCs w:val="22"/>
          <w:lang w:val="en-US" w:eastAsia="zh-CN"/>
        </w:rPr>
        <w:t>字以上。</w:t>
      </w:r>
    </w:p>
    <w:p>
      <w:pPr>
        <w:pStyle w:val="Normal"/>
        <w:numPr>
          <w:ilvl w:val="0"/>
          <w:numId w:val="0"/>
        </w:numPr>
        <w:ind w:start="0" w:hanging="0"/>
        <w:rPr>
          <w:szCs w:val="22"/>
          <w:lang w:val="en-US" w:eastAsia="zh-CN"/>
        </w:rPr>
      </w:pPr>
      <w:r>
        <w:rPr>
          <w:rFonts w:ascii="SimHei" w:hAnsi="SimHei" w:eastAsia="黑体"/>
          <w:szCs w:val="22"/>
          <w:lang w:val="en-US" w:eastAsia="zh-CN"/>
        </w:rPr>
        <w:t>7</w:t>
      </w:r>
      <w:r>
        <w:rPr>
          <w:rFonts w:ascii="SimHei" w:hAnsi="SimHei" w:eastAsia="黑体"/>
          <w:szCs w:val="22"/>
          <w:lang w:val="en-US" w:eastAsia="zh-CN"/>
        </w:rPr>
        <w:t>、著作：作为作者，正式出版有</w:t>
      </w:r>
      <w:r>
        <w:rPr>
          <w:rFonts w:ascii="SimHei" w:hAnsi="SimHei" w:eastAsia="黑体"/>
          <w:szCs w:val="22"/>
          <w:lang w:val="en-US" w:eastAsia="zh-CN"/>
        </w:rPr>
        <w:t>ISBN</w:t>
      </w:r>
      <w:r>
        <w:rPr>
          <w:rFonts w:ascii="SimHei" w:hAnsi="SimHei" w:eastAsia="黑体"/>
          <w:szCs w:val="22"/>
          <w:lang w:val="en-US" w:eastAsia="zh-CN"/>
        </w:rPr>
        <w:t>统一书号的本专业专著或译著</w:t>
      </w:r>
      <w:r>
        <w:rPr>
          <w:rFonts w:ascii="SimHei" w:hAnsi="SimHei" w:eastAsia="黑体"/>
          <w:szCs w:val="22"/>
          <w:lang w:val="en-US" w:eastAsia="zh-CN"/>
        </w:rPr>
        <w:t>1</w:t>
      </w:r>
      <w:r>
        <w:rPr>
          <w:rFonts w:ascii="SimHei" w:hAnsi="SimHei" w:eastAsia="黑体"/>
          <w:szCs w:val="22"/>
          <w:lang w:val="en-US" w:eastAsia="zh-CN"/>
        </w:rPr>
        <w:t>部，或为大中专院校采用的教材</w:t>
      </w:r>
      <w:r>
        <w:rPr>
          <w:rFonts w:ascii="SimHei" w:hAnsi="SimHei" w:eastAsia="黑体"/>
          <w:szCs w:val="22"/>
          <w:lang w:val="en-US" w:eastAsia="zh-CN"/>
        </w:rPr>
        <w:t>1</w:t>
      </w:r>
      <w:r>
        <w:rPr>
          <w:rFonts w:ascii="SimHei" w:hAnsi="SimHei" w:eastAsia="黑体"/>
          <w:szCs w:val="22"/>
          <w:lang w:val="en-US" w:eastAsia="zh-CN"/>
        </w:rPr>
        <w:t>部。</w:t>
      </w:r>
    </w:p>
    <w:p>
      <w:pPr>
        <w:pStyle w:val="Normal"/>
        <w:numPr>
          <w:ilvl w:val="0"/>
          <w:numId w:val="0"/>
        </w:numPr>
        <w:ind w:start="0" w:hanging="0"/>
        <w:rPr>
          <w:szCs w:val="22"/>
          <w:lang w:val="en-US" w:eastAsia="zh-CN"/>
        </w:rPr>
      </w:pPr>
      <w:r>
        <w:rPr>
          <w:rFonts w:ascii="SimHei" w:hAnsi="SimHei" w:eastAsia="黑体"/>
          <w:szCs w:val="22"/>
          <w:lang w:val="en-US" w:eastAsia="zh-CN"/>
        </w:rPr>
        <w:t>8</w:t>
      </w:r>
      <w:r>
        <w:rPr>
          <w:rFonts w:ascii="SimHei" w:hAnsi="SimHei" w:eastAsia="黑体"/>
          <w:szCs w:val="22"/>
          <w:lang w:val="en-US" w:eastAsia="zh-CN"/>
        </w:rPr>
        <w:t>、科研：科研项目必须是各级政府及其行政部门（包括行业部门）的立项，而且结题并通过相应部门组织鉴定后方为有效。对于比较大的课题，若已取得阶段性成果，并提供相应佐证材料，在推荐时可视为有效。上述科研项目，申报者必须提供相应部门的科研项目立项任务（合同）书和科技成果鉴定证书原件。</w:t>
      </w:r>
    </w:p>
    <w:p>
      <w:pPr>
        <w:pStyle w:val="Normal"/>
        <w:numPr>
          <w:ilvl w:val="0"/>
          <w:numId w:val="0"/>
        </w:numPr>
        <w:ind w:start="0" w:hanging="0"/>
        <w:rPr>
          <w:szCs w:val="22"/>
          <w:lang w:val="en-US" w:eastAsia="zh-CN"/>
        </w:rPr>
      </w:pPr>
      <w:r>
        <w:rPr>
          <w:rFonts w:ascii="SimHei" w:hAnsi="SimHei" w:eastAsia="黑体"/>
          <w:szCs w:val="22"/>
          <w:lang w:val="en-US" w:eastAsia="zh-CN"/>
        </w:rPr>
        <w:t>9</w:t>
      </w:r>
      <w:r>
        <w:rPr>
          <w:rFonts w:ascii="SimHei" w:hAnsi="SimHei" w:eastAsia="黑体"/>
          <w:szCs w:val="22"/>
          <w:lang w:val="en-US" w:eastAsia="zh-CN"/>
        </w:rPr>
        <w:t>、荣誉证书：校级由我校颁发的荣誉证书，可以累积加分；国家、省、市级须由由政府及其行政部门颁发；</w:t>
      </w:r>
    </w:p>
    <w:p>
      <w:pPr>
        <w:pStyle w:val="Normal"/>
        <w:widowControl w:val="false"/>
        <w:numPr>
          <w:ilvl w:val="0"/>
          <w:numId w:val="0"/>
        </w:numPr>
        <w:ind w:start="0" w:hanging="0"/>
        <w:jc w:val="both"/>
        <w:rPr>
          <w:lang w:val="en-US" w:eastAsia="zh-CN"/>
        </w:rPr>
      </w:pPr>
      <w:r>
        <w:rPr>
          <w:rFonts w:ascii="SimHei" w:hAnsi="SimHei" w:eastAsia="黑体"/>
          <w:lang w:val="en-US" w:eastAsia="zh-CN"/>
        </w:rPr>
        <w:t>10</w:t>
      </w:r>
      <w:r>
        <w:rPr>
          <w:rFonts w:ascii="SimHei" w:hAnsi="SimHei" w:eastAsia="黑体"/>
          <w:lang w:val="en-US" w:eastAsia="zh-CN"/>
        </w:rPr>
        <w:t>、特殊贡献：特殊贡献包括招生、为学校创造较大效益、在危机时刻挺身而出为学校挽回较大的损失、在社会上为学校争得高尚的荣誉等，特殊贡献须由本人提供文字说明及其佐证材料，由评审小组综合评定得分。</w:t>
      </w:r>
    </w:p>
    <w:p>
      <w:pPr>
        <w:pStyle w:val="Normal"/>
        <w:widowControl w:val="false"/>
        <w:numPr>
          <w:ilvl w:val="0"/>
          <w:numId w:val="0"/>
        </w:numPr>
        <w:ind w:start="0" w:hanging="0"/>
        <w:jc w:val="both"/>
        <w:rPr>
          <w:lang w:val="en-US" w:eastAsia="zh-CN"/>
        </w:rPr>
      </w:pPr>
      <w:r>
        <w:rPr>
          <w:rFonts w:ascii="SimHei" w:hAnsi="SimHei" w:eastAsia="黑体"/>
          <w:lang w:val="en-US" w:eastAsia="zh-CN"/>
        </w:rPr>
      </w:r>
    </w:p>
    <w:p>
      <w:pPr>
        <w:pStyle w:val="Normal"/>
        <w:widowControl w:val="false"/>
        <w:numPr>
          <w:ilvl w:val="0"/>
          <w:numId w:val="0"/>
        </w:numPr>
        <w:ind w:start="0" w:hanging="0"/>
        <w:jc w:val="both"/>
        <w:rPr>
          <w:lang w:val="en-US" w:eastAsia="zh-CN"/>
        </w:rPr>
      </w:pPr>
      <w:r>
        <w:rPr>
          <w:rFonts w:ascii="SimHei" w:hAnsi="SimHei" w:eastAsia="黑体"/>
          <w:lang w:val="en-US" w:eastAsia="zh-CN"/>
        </w:rPr>
      </w:r>
    </w:p>
    <w:p>
      <w:pPr>
        <w:pStyle w:val="Normal"/>
        <w:widowControl w:val="false"/>
        <w:numPr>
          <w:ilvl w:val="0"/>
          <w:numId w:val="0"/>
        </w:numPr>
        <w:ind w:start="0" w:hanging="0"/>
        <w:jc w:val="both"/>
        <w:rPr>
          <w:lang w:val="en-US" w:eastAsia="zh-CN"/>
        </w:rPr>
      </w:pPr>
      <w:r>
        <w:rPr>
          <w:rFonts w:ascii="SimHei" w:hAnsi="SimHei" w:eastAsia="黑体"/>
          <w:lang w:val="en-US" w:eastAsia="zh-CN"/>
        </w:rPr>
      </w:r>
    </w:p>
    <w:p>
      <w:pPr>
        <w:pStyle w:val="Normal"/>
        <w:widowControl w:val="false"/>
        <w:numPr>
          <w:ilvl w:val="0"/>
          <w:numId w:val="0"/>
        </w:numPr>
        <w:ind w:start="0" w:hanging="0"/>
        <w:jc w:val="both"/>
        <w:rPr>
          <w:lang w:val="en-US" w:eastAsia="zh-CN"/>
        </w:rPr>
      </w:pPr>
      <w:r>
        <w:rPr>
          <w:rFonts w:ascii="SimHei" w:hAnsi="SimHei" w:eastAsia="黑体"/>
          <w:lang w:val="en-US" w:eastAsia="zh-CN"/>
        </w:rPr>
      </w:r>
    </w:p>
    <w:p>
      <w:pPr>
        <w:pStyle w:val="Normal"/>
        <w:widowControl w:val="false"/>
        <w:numPr>
          <w:ilvl w:val="0"/>
          <w:numId w:val="0"/>
        </w:numPr>
        <w:ind w:start="0" w:hanging="0"/>
        <w:jc w:val="both"/>
        <w:rPr>
          <w:lang w:val="en-US" w:eastAsia="zh-CN"/>
        </w:rPr>
      </w:pPr>
      <w:r>
        <w:rPr>
          <w:rFonts w:ascii="SimHei" w:hAnsi="SimHei" w:eastAsia="黑体"/>
          <w:lang w:val="en-US" w:eastAsia="zh-CN"/>
        </w:rPr>
      </w:r>
    </w:p>
    <w:p>
      <w:pPr>
        <w:pStyle w:val="Normal"/>
        <w:widowControl w:val="false"/>
        <w:numPr>
          <w:ilvl w:val="0"/>
          <w:numId w:val="0"/>
        </w:numPr>
        <w:ind w:start="0" w:hanging="0"/>
        <w:jc w:val="both"/>
        <w:rPr>
          <w:lang w:val="en-US" w:eastAsia="zh-CN"/>
        </w:rPr>
      </w:pPr>
      <w:r>
        <w:rPr>
          <w:rFonts w:ascii="SimHei" w:hAnsi="SimHei" w:eastAsia="黑体"/>
          <w:lang w:val="en-US" w:eastAsia="zh-CN"/>
        </w:rPr>
      </w:r>
    </w:p>
    <w:p>
      <w:pPr>
        <w:sectPr>
          <w:type w:val="nextPage"/>
          <w:pgSz w:orient="landscape" w:w="16838" w:h="11906"/>
          <w:pgMar w:left="567" w:right="567" w:header="0" w:top="567" w:footer="0" w:bottom="567" w:gutter="0"/>
          <w:pgNumType w:fmt="decimal"/>
          <w:formProt w:val="false"/>
          <w:textDirection w:val="lrTb"/>
          <w:docGrid w:type="lines" w:linePitch="312" w:charSpace="0"/>
        </w:sectPr>
        <w:pStyle w:val="Normal"/>
        <w:widowControl w:val="false"/>
        <w:numPr>
          <w:ilvl w:val="0"/>
          <w:numId w:val="0"/>
        </w:numPr>
        <w:ind w:start="0" w:hanging="0"/>
        <w:jc w:val="both"/>
        <w:rPr>
          <w:lang w:val="en-US" w:eastAsia="zh-CN"/>
        </w:rPr>
      </w:pPr>
      <w:r>
        <w:rPr>
          <w:rFonts w:ascii="SimHei" w:hAnsi="SimHei" w:eastAsia="黑体"/>
          <w:lang w:val="en-US" w:eastAsia="zh-CN"/>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hanging="0"/>
        <w:jc w:val="center"/>
        <w:textAlignment w:val="auto"/>
        <w:rPr>
          <w:rFonts w:ascii="宋体" w:hAnsi="宋体" w:cs="宋体"/>
          <w:sz w:val="21"/>
          <w:szCs w:val="21"/>
          <w:lang w:val="en-US" w:eastAsia="zh-CN"/>
        </w:rPr>
      </w:pPr>
      <w:r>
        <w:rPr>
          <w:rFonts w:cs="宋体" w:ascii="SimHei" w:hAnsi="SimHei" w:eastAsia="黑体"/>
          <w:sz w:val="21"/>
          <w:szCs w:val="21"/>
          <w:lang w:val="en-US" w:eastAsia="zh-CN"/>
        </w:rPr>
      </w:r>
    </w:p>
    <w:p>
      <w:pPr>
        <w:pStyle w:val="Normal"/>
        <w:keepNext w:val="false"/>
        <w:keepLines w:val="false"/>
        <w:pageBreakBefore w:val="false"/>
        <w:widowControl w:val="false"/>
        <w:numPr>
          <w:ilvl w:val="0"/>
          <w:numId w:val="18"/>
        </w:numPr>
        <w:kinsoku w:val="true"/>
        <w:overflowPunct w:val="true"/>
        <w:autoSpaceDE w:val="true"/>
        <w:bidi w:val="0"/>
        <w:snapToGrid w:val="true"/>
        <w:spacing w:lineRule="auto" w:line="360"/>
        <w:jc w:val="start"/>
        <w:textAlignment w:val="auto"/>
        <w:rPr>
          <w:rFonts w:cs="宋体"/>
          <w:lang w:val="en-US"/>
        </w:rPr>
      </w:pPr>
      <w:r>
        <w:rPr>
          <w:rFonts w:ascii="SimHei" w:hAnsi="SimHei" w:cs="宋体" w:eastAsia="黑体"/>
          <w:sz w:val="21"/>
          <w:szCs w:val="21"/>
          <w:lang w:val="en-US" w:eastAsia="zh-CN"/>
        </w:rPr>
        <w:t>入职定薪标准</w:t>
      </w:r>
    </w:p>
    <w:tbl>
      <w:tblPr>
        <w:tblW w:w="10820" w:type="dxa"/>
        <w:jc w:val="center"/>
        <w:tblInd w:w="0" w:type="dxa"/>
        <w:tblLayout w:type="fixed"/>
        <w:tblCellMar>
          <w:top w:w="0" w:type="dxa"/>
          <w:start w:w="108" w:type="dxa"/>
          <w:bottom w:w="0" w:type="dxa"/>
          <w:end w:w="108" w:type="dxa"/>
        </w:tblCellMar>
      </w:tblPr>
      <w:tblGrid>
        <w:gridCol w:w="2230"/>
        <w:gridCol w:w="1215"/>
        <w:gridCol w:w="2175"/>
        <w:gridCol w:w="2190"/>
        <w:gridCol w:w="3010"/>
      </w:tblGrid>
      <w:tr>
        <w:trPr>
          <w:trHeight w:val="489" w:hRule="atLeast"/>
        </w:trPr>
        <w:tc>
          <w:tcPr>
            <w:tcW w:w="223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岗位</w:t>
            </w:r>
          </w:p>
        </w:tc>
        <w:tc>
          <w:tcPr>
            <w:tcW w:w="121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等级</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起薪职级</w:t>
            </w:r>
          </w:p>
        </w:tc>
        <w:tc>
          <w:tcPr>
            <w:tcW w:w="219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分数</w:t>
            </w:r>
          </w:p>
        </w:tc>
        <w:tc>
          <w:tcPr>
            <w:tcW w:w="301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备注</w:t>
            </w:r>
          </w:p>
        </w:tc>
      </w:tr>
      <w:tr>
        <w:trPr>
          <w:trHeight w:val="459" w:hRule="atLeast"/>
        </w:trPr>
        <w:tc>
          <w:tcPr>
            <w:tcW w:w="22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主任、校长助理</w:t>
            </w:r>
          </w:p>
        </w:tc>
        <w:tc>
          <w:tcPr>
            <w:tcW w:w="1215"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C</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1</w:t>
            </w:r>
            <w:r>
              <w:rPr>
                <w:rFonts w:ascii="SimHei" w:hAnsi="SimHei" w:cs="宋体" w:eastAsia="黑体"/>
                <w:position w:val="0"/>
                <w:sz w:val="18"/>
                <w:sz w:val="18"/>
                <w:szCs w:val="18"/>
                <w:vertAlign w:val="baseline"/>
                <w:lang w:val="en-US" w:eastAsia="zh-CN"/>
              </w:rPr>
              <w:t>级</w:t>
            </w:r>
          </w:p>
        </w:tc>
        <w:tc>
          <w:tcPr>
            <w:tcW w:w="219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30-49</w:t>
            </w:r>
          </w:p>
        </w:tc>
        <w:tc>
          <w:tcPr>
            <w:tcW w:w="301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r>
          </w:p>
        </w:tc>
      </w:tr>
      <w:tr>
        <w:trPr>
          <w:trHeight w:val="489" w:hRule="atLeast"/>
        </w:trPr>
        <w:tc>
          <w:tcPr>
            <w:tcW w:w="22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12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2</w:t>
            </w:r>
            <w:r>
              <w:rPr>
                <w:rFonts w:ascii="SimHei" w:hAnsi="SimHei" w:cs="宋体" w:eastAsia="黑体"/>
                <w:position w:val="0"/>
                <w:sz w:val="18"/>
                <w:sz w:val="18"/>
                <w:szCs w:val="18"/>
                <w:vertAlign w:val="baseline"/>
                <w:lang w:val="en-US" w:eastAsia="zh-CN"/>
              </w:rPr>
              <w:t>级</w:t>
            </w:r>
          </w:p>
        </w:tc>
        <w:tc>
          <w:tcPr>
            <w:tcW w:w="219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50-59</w:t>
            </w:r>
          </w:p>
        </w:tc>
        <w:tc>
          <w:tcPr>
            <w:tcW w:w="301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r>
          </w:p>
        </w:tc>
      </w:tr>
      <w:tr>
        <w:trPr>
          <w:trHeight w:val="489" w:hRule="atLeast"/>
        </w:trPr>
        <w:tc>
          <w:tcPr>
            <w:tcW w:w="22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12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3</w:t>
            </w:r>
            <w:r>
              <w:rPr>
                <w:rFonts w:ascii="SimHei" w:hAnsi="SimHei" w:cs="宋体" w:eastAsia="黑体"/>
                <w:position w:val="0"/>
                <w:sz w:val="18"/>
                <w:sz w:val="18"/>
                <w:szCs w:val="18"/>
                <w:vertAlign w:val="baseline"/>
                <w:lang w:val="en-US" w:eastAsia="zh-CN"/>
              </w:rPr>
              <w:t>级</w:t>
            </w:r>
          </w:p>
        </w:tc>
        <w:tc>
          <w:tcPr>
            <w:tcW w:w="219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60-69</w:t>
            </w:r>
          </w:p>
        </w:tc>
        <w:tc>
          <w:tcPr>
            <w:tcW w:w="301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r>
          </w:p>
        </w:tc>
      </w:tr>
      <w:tr>
        <w:trPr>
          <w:trHeight w:val="489" w:hRule="atLeast"/>
        </w:trPr>
        <w:tc>
          <w:tcPr>
            <w:tcW w:w="22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12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4</w:t>
            </w:r>
            <w:r>
              <w:rPr>
                <w:rFonts w:ascii="SimHei" w:hAnsi="SimHei" w:cs="宋体" w:eastAsia="黑体"/>
                <w:position w:val="0"/>
                <w:sz w:val="18"/>
                <w:sz w:val="18"/>
                <w:szCs w:val="18"/>
                <w:vertAlign w:val="baseline"/>
                <w:lang w:val="en-US" w:eastAsia="zh-CN"/>
              </w:rPr>
              <w:t>级</w:t>
            </w:r>
          </w:p>
        </w:tc>
        <w:tc>
          <w:tcPr>
            <w:tcW w:w="219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70=79</w:t>
            </w:r>
          </w:p>
        </w:tc>
        <w:tc>
          <w:tcPr>
            <w:tcW w:w="301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r>
          </w:p>
        </w:tc>
      </w:tr>
      <w:tr>
        <w:trPr>
          <w:trHeight w:val="489" w:hRule="atLeast"/>
        </w:trPr>
        <w:tc>
          <w:tcPr>
            <w:tcW w:w="22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12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5</w:t>
            </w:r>
            <w:r>
              <w:rPr>
                <w:rFonts w:ascii="SimHei" w:hAnsi="SimHei" w:cs="宋体" w:eastAsia="黑体"/>
                <w:position w:val="0"/>
                <w:sz w:val="18"/>
                <w:sz w:val="18"/>
                <w:szCs w:val="18"/>
                <w:vertAlign w:val="baseline"/>
                <w:lang w:val="en-US" w:eastAsia="zh-CN"/>
              </w:rPr>
              <w:t>级</w:t>
            </w:r>
          </w:p>
        </w:tc>
        <w:tc>
          <w:tcPr>
            <w:tcW w:w="219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85+</w:t>
            </w:r>
          </w:p>
        </w:tc>
        <w:tc>
          <w:tcPr>
            <w:tcW w:w="301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r>
          </w:p>
        </w:tc>
      </w:tr>
      <w:tr>
        <w:trPr>
          <w:trHeight w:val="489" w:hRule="atLeast"/>
        </w:trPr>
        <w:tc>
          <w:tcPr>
            <w:tcW w:w="22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二级主任、分校一级主任</w:t>
            </w:r>
          </w:p>
        </w:tc>
        <w:tc>
          <w:tcPr>
            <w:tcW w:w="1215"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D</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1</w:t>
            </w:r>
            <w:r>
              <w:rPr>
                <w:rFonts w:ascii="SimHei" w:hAnsi="SimHei" w:cs="宋体" w:eastAsia="黑体"/>
                <w:position w:val="0"/>
                <w:sz w:val="18"/>
                <w:sz w:val="18"/>
                <w:szCs w:val="18"/>
                <w:vertAlign w:val="baseline"/>
                <w:lang w:val="en-US" w:eastAsia="zh-CN"/>
              </w:rPr>
              <w:t>级</w:t>
            </w:r>
          </w:p>
        </w:tc>
        <w:tc>
          <w:tcPr>
            <w:tcW w:w="219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25-39</w:t>
            </w:r>
          </w:p>
        </w:tc>
        <w:tc>
          <w:tcPr>
            <w:tcW w:w="301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r>
          </w:p>
        </w:tc>
      </w:tr>
      <w:tr>
        <w:trPr>
          <w:trHeight w:val="499" w:hRule="atLeast"/>
        </w:trPr>
        <w:tc>
          <w:tcPr>
            <w:tcW w:w="22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12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2</w:t>
            </w:r>
            <w:r>
              <w:rPr>
                <w:rFonts w:ascii="SimHei" w:hAnsi="SimHei" w:cs="宋体" w:eastAsia="黑体"/>
                <w:position w:val="0"/>
                <w:sz w:val="18"/>
                <w:sz w:val="18"/>
                <w:szCs w:val="18"/>
                <w:vertAlign w:val="baseline"/>
                <w:lang w:val="en-US" w:eastAsia="zh-CN"/>
              </w:rPr>
              <w:t>级</w:t>
            </w:r>
          </w:p>
        </w:tc>
        <w:tc>
          <w:tcPr>
            <w:tcW w:w="219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40-54</w:t>
            </w:r>
          </w:p>
        </w:tc>
        <w:tc>
          <w:tcPr>
            <w:tcW w:w="301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r>
          </w:p>
        </w:tc>
      </w:tr>
      <w:tr>
        <w:trPr>
          <w:trHeight w:val="499" w:hRule="atLeast"/>
        </w:trPr>
        <w:tc>
          <w:tcPr>
            <w:tcW w:w="22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12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3</w:t>
            </w:r>
            <w:r>
              <w:rPr>
                <w:rFonts w:ascii="SimHei" w:hAnsi="SimHei" w:cs="宋体" w:eastAsia="黑体"/>
                <w:position w:val="0"/>
                <w:sz w:val="18"/>
                <w:sz w:val="18"/>
                <w:szCs w:val="18"/>
                <w:vertAlign w:val="baseline"/>
                <w:lang w:val="en-US" w:eastAsia="zh-CN"/>
              </w:rPr>
              <w:t>级</w:t>
            </w:r>
          </w:p>
        </w:tc>
        <w:tc>
          <w:tcPr>
            <w:tcW w:w="219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55-69</w:t>
            </w:r>
          </w:p>
        </w:tc>
        <w:tc>
          <w:tcPr>
            <w:tcW w:w="301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r>
          </w:p>
        </w:tc>
      </w:tr>
      <w:tr>
        <w:trPr>
          <w:trHeight w:val="499" w:hRule="atLeast"/>
        </w:trPr>
        <w:tc>
          <w:tcPr>
            <w:tcW w:w="22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12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4</w:t>
            </w:r>
            <w:r>
              <w:rPr>
                <w:rFonts w:ascii="SimHei" w:hAnsi="SimHei" w:cs="宋体" w:eastAsia="黑体"/>
                <w:position w:val="0"/>
                <w:sz w:val="18"/>
                <w:sz w:val="18"/>
                <w:szCs w:val="18"/>
                <w:vertAlign w:val="baseline"/>
                <w:lang w:val="en-US" w:eastAsia="zh-CN"/>
              </w:rPr>
              <w:t>级</w:t>
            </w:r>
          </w:p>
        </w:tc>
        <w:tc>
          <w:tcPr>
            <w:tcW w:w="219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70-84</w:t>
            </w:r>
          </w:p>
        </w:tc>
        <w:tc>
          <w:tcPr>
            <w:tcW w:w="301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r>
          </w:p>
        </w:tc>
      </w:tr>
      <w:tr>
        <w:trPr>
          <w:trHeight w:val="499" w:hRule="atLeast"/>
        </w:trPr>
        <w:tc>
          <w:tcPr>
            <w:tcW w:w="22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12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5</w:t>
            </w:r>
            <w:r>
              <w:rPr>
                <w:rFonts w:ascii="SimHei" w:hAnsi="SimHei" w:cs="宋体" w:eastAsia="黑体"/>
                <w:position w:val="0"/>
                <w:sz w:val="18"/>
                <w:sz w:val="18"/>
                <w:szCs w:val="18"/>
                <w:vertAlign w:val="baseline"/>
                <w:lang w:val="en-US" w:eastAsia="zh-CN"/>
              </w:rPr>
              <w:t>级</w:t>
            </w:r>
          </w:p>
        </w:tc>
        <w:tc>
          <w:tcPr>
            <w:tcW w:w="219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85+</w:t>
            </w:r>
          </w:p>
        </w:tc>
        <w:tc>
          <w:tcPr>
            <w:tcW w:w="301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r>
          </w:p>
        </w:tc>
      </w:tr>
      <w:tr>
        <w:trPr>
          <w:trHeight w:val="499" w:hRule="atLeast"/>
        </w:trPr>
        <w:tc>
          <w:tcPr>
            <w:tcW w:w="22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tabs>
                <w:tab w:val="clear" w:pos="420"/>
                <w:tab w:val="left" w:pos="502" w:leader="none"/>
              </w:tabs>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各部门主管、分校二级主任、高级干事</w:t>
            </w:r>
          </w:p>
        </w:tc>
        <w:tc>
          <w:tcPr>
            <w:tcW w:w="1215"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E</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1</w:t>
            </w:r>
            <w:r>
              <w:rPr>
                <w:rFonts w:ascii="SimHei" w:hAnsi="SimHei" w:cs="宋体" w:eastAsia="黑体"/>
                <w:position w:val="0"/>
                <w:sz w:val="18"/>
                <w:sz w:val="18"/>
                <w:szCs w:val="18"/>
                <w:vertAlign w:val="baseline"/>
                <w:lang w:val="en-US" w:eastAsia="zh-CN"/>
              </w:rPr>
              <w:t>级</w:t>
            </w:r>
          </w:p>
        </w:tc>
        <w:tc>
          <w:tcPr>
            <w:tcW w:w="219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25-39</w:t>
            </w:r>
          </w:p>
        </w:tc>
        <w:tc>
          <w:tcPr>
            <w:tcW w:w="301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9"/>
              </w:numPr>
              <w:kinsoku w:val="true"/>
              <w:overflowPunct w:val="true"/>
              <w:autoSpaceDE w:val="true"/>
              <w:bidi w:val="0"/>
              <w:snapToGrid w:val="false"/>
              <w:spacing w:lineRule="auto" w:line="360"/>
              <w:jc w:val="start"/>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高级干事岗位为专业岗位，例如会计、人资专员、平面设计等，且专业岗位人员必须持有相关岗位证书。</w:t>
            </w:r>
          </w:p>
          <w:p>
            <w:pPr>
              <w:pStyle w:val="Normal"/>
              <w:keepNext w:val="false"/>
              <w:keepLines w:val="false"/>
              <w:widowControl w:val="false"/>
              <w:numPr>
                <w:ilvl w:val="0"/>
                <w:numId w:val="9"/>
              </w:numPr>
              <w:kinsoku w:val="true"/>
              <w:overflowPunct w:val="true"/>
              <w:autoSpaceDE w:val="true"/>
              <w:bidi w:val="0"/>
              <w:snapToGrid w:val="false"/>
              <w:spacing w:lineRule="auto" w:line="360"/>
              <w:jc w:val="start"/>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应届毕业生、无同岗位工作经验的高级专员起薪按照</w:t>
            </w:r>
            <w:r>
              <w:rPr>
                <w:rFonts w:cs="宋体" w:ascii="SimHei" w:hAnsi="SimHei" w:eastAsia="黑体"/>
                <w:position w:val="0"/>
                <w:sz w:val="18"/>
                <w:sz w:val="18"/>
                <w:szCs w:val="18"/>
                <w:vertAlign w:val="baseline"/>
                <w:lang w:val="en-US" w:eastAsia="zh-CN"/>
              </w:rPr>
              <w:t>F</w:t>
            </w:r>
            <w:r>
              <w:rPr>
                <w:rFonts w:ascii="SimHei" w:hAnsi="SimHei" w:cs="宋体" w:eastAsia="黑体"/>
                <w:position w:val="0"/>
                <w:sz w:val="18"/>
                <w:sz w:val="18"/>
                <w:szCs w:val="18"/>
                <w:vertAlign w:val="baseline"/>
                <w:lang w:val="en-US" w:eastAsia="zh-CN"/>
              </w:rPr>
              <w:t>登记核算</w:t>
            </w:r>
          </w:p>
        </w:tc>
      </w:tr>
      <w:tr>
        <w:trPr>
          <w:trHeight w:val="499" w:hRule="atLeast"/>
        </w:trPr>
        <w:tc>
          <w:tcPr>
            <w:tcW w:w="22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12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2</w:t>
            </w:r>
            <w:r>
              <w:rPr>
                <w:rFonts w:ascii="SimHei" w:hAnsi="SimHei" w:cs="宋体" w:eastAsia="黑体"/>
                <w:position w:val="0"/>
                <w:sz w:val="18"/>
                <w:sz w:val="18"/>
                <w:szCs w:val="18"/>
                <w:vertAlign w:val="baseline"/>
                <w:lang w:val="en-US" w:eastAsia="zh-CN"/>
              </w:rPr>
              <w:t>级</w:t>
            </w:r>
          </w:p>
        </w:tc>
        <w:tc>
          <w:tcPr>
            <w:tcW w:w="219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40-54</w:t>
            </w:r>
          </w:p>
        </w:tc>
        <w:tc>
          <w:tcPr>
            <w:tcW w:w="30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start"/>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r>
      <w:tr>
        <w:trPr>
          <w:trHeight w:val="499" w:hRule="atLeast"/>
        </w:trPr>
        <w:tc>
          <w:tcPr>
            <w:tcW w:w="22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12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3</w:t>
            </w:r>
            <w:r>
              <w:rPr>
                <w:rFonts w:ascii="SimHei" w:hAnsi="SimHei" w:cs="宋体" w:eastAsia="黑体"/>
                <w:position w:val="0"/>
                <w:sz w:val="18"/>
                <w:sz w:val="18"/>
                <w:szCs w:val="18"/>
                <w:vertAlign w:val="baseline"/>
                <w:lang w:val="en-US" w:eastAsia="zh-CN"/>
              </w:rPr>
              <w:t>级</w:t>
            </w:r>
          </w:p>
        </w:tc>
        <w:tc>
          <w:tcPr>
            <w:tcW w:w="219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55-69</w:t>
            </w:r>
          </w:p>
        </w:tc>
        <w:tc>
          <w:tcPr>
            <w:tcW w:w="30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start"/>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r>
      <w:tr>
        <w:trPr>
          <w:trHeight w:val="499" w:hRule="atLeast"/>
        </w:trPr>
        <w:tc>
          <w:tcPr>
            <w:tcW w:w="22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12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4</w:t>
            </w:r>
            <w:r>
              <w:rPr>
                <w:rFonts w:ascii="SimHei" w:hAnsi="SimHei" w:cs="宋体" w:eastAsia="黑体"/>
                <w:position w:val="0"/>
                <w:sz w:val="18"/>
                <w:sz w:val="18"/>
                <w:szCs w:val="18"/>
                <w:vertAlign w:val="baseline"/>
                <w:lang w:val="en-US" w:eastAsia="zh-CN"/>
              </w:rPr>
              <w:t>级</w:t>
            </w:r>
          </w:p>
        </w:tc>
        <w:tc>
          <w:tcPr>
            <w:tcW w:w="219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70-84</w:t>
            </w:r>
          </w:p>
        </w:tc>
        <w:tc>
          <w:tcPr>
            <w:tcW w:w="30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start"/>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r>
      <w:tr>
        <w:trPr>
          <w:trHeight w:val="499" w:hRule="atLeast"/>
        </w:trPr>
        <w:tc>
          <w:tcPr>
            <w:tcW w:w="22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12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5</w:t>
            </w:r>
            <w:r>
              <w:rPr>
                <w:rFonts w:ascii="SimHei" w:hAnsi="SimHei" w:cs="宋体" w:eastAsia="黑体"/>
                <w:position w:val="0"/>
                <w:sz w:val="18"/>
                <w:sz w:val="18"/>
                <w:szCs w:val="18"/>
                <w:vertAlign w:val="baseline"/>
                <w:lang w:val="en-US" w:eastAsia="zh-CN"/>
              </w:rPr>
              <w:t>级</w:t>
            </w:r>
          </w:p>
        </w:tc>
        <w:tc>
          <w:tcPr>
            <w:tcW w:w="219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85+</w:t>
            </w:r>
          </w:p>
        </w:tc>
        <w:tc>
          <w:tcPr>
            <w:tcW w:w="30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start"/>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r>
      <w:tr>
        <w:trPr>
          <w:trHeight w:val="499" w:hRule="atLeast"/>
        </w:trPr>
        <w:tc>
          <w:tcPr>
            <w:tcW w:w="22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tabs>
                <w:tab w:val="clear" w:pos="420"/>
                <w:tab w:val="left" w:pos="457" w:leader="none"/>
              </w:tabs>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干事、专员</w:t>
            </w:r>
          </w:p>
        </w:tc>
        <w:tc>
          <w:tcPr>
            <w:tcW w:w="1215"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F</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1</w:t>
            </w:r>
            <w:r>
              <w:rPr>
                <w:rFonts w:ascii="SimHei" w:hAnsi="SimHei" w:cs="宋体" w:eastAsia="黑体"/>
                <w:position w:val="0"/>
                <w:sz w:val="18"/>
                <w:sz w:val="18"/>
                <w:szCs w:val="18"/>
                <w:vertAlign w:val="baseline"/>
                <w:lang w:val="en-US" w:eastAsia="zh-CN"/>
              </w:rPr>
              <w:t>级</w:t>
            </w:r>
          </w:p>
        </w:tc>
        <w:tc>
          <w:tcPr>
            <w:tcW w:w="219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5-15</w:t>
            </w:r>
          </w:p>
        </w:tc>
        <w:tc>
          <w:tcPr>
            <w:tcW w:w="301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start"/>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应届毕业生、无同岗位工作经验者、起薪不能高于</w:t>
            </w:r>
            <w:r>
              <w:rPr>
                <w:rFonts w:cs="宋体" w:ascii="SimHei" w:hAnsi="SimHei" w:eastAsia="黑体"/>
                <w:position w:val="0"/>
                <w:sz w:val="18"/>
                <w:sz w:val="18"/>
                <w:szCs w:val="18"/>
                <w:vertAlign w:val="baseline"/>
                <w:lang w:val="en-US" w:eastAsia="zh-CN"/>
              </w:rPr>
              <w:t>F3</w:t>
            </w:r>
            <w:r>
              <w:rPr>
                <w:rFonts w:ascii="SimHei" w:hAnsi="SimHei" w:cs="宋体" w:eastAsia="黑体"/>
                <w:position w:val="0"/>
                <w:sz w:val="18"/>
                <w:sz w:val="18"/>
                <w:szCs w:val="18"/>
                <w:vertAlign w:val="baseline"/>
                <w:lang w:val="en-US" w:eastAsia="zh-CN"/>
              </w:rPr>
              <w:t>。</w:t>
            </w:r>
          </w:p>
        </w:tc>
      </w:tr>
      <w:tr>
        <w:trPr>
          <w:trHeight w:val="499" w:hRule="atLeast"/>
        </w:trPr>
        <w:tc>
          <w:tcPr>
            <w:tcW w:w="22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12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2</w:t>
            </w:r>
            <w:r>
              <w:rPr>
                <w:rFonts w:ascii="SimHei" w:hAnsi="SimHei" w:cs="宋体" w:eastAsia="黑体"/>
                <w:position w:val="0"/>
                <w:sz w:val="18"/>
                <w:sz w:val="18"/>
                <w:szCs w:val="18"/>
                <w:vertAlign w:val="baseline"/>
                <w:lang w:val="en-US" w:eastAsia="zh-CN"/>
              </w:rPr>
              <w:t>级</w:t>
            </w:r>
          </w:p>
        </w:tc>
        <w:tc>
          <w:tcPr>
            <w:tcW w:w="219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16-20</w:t>
            </w:r>
          </w:p>
        </w:tc>
        <w:tc>
          <w:tcPr>
            <w:tcW w:w="30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r>
      <w:tr>
        <w:trPr>
          <w:trHeight w:val="499" w:hRule="atLeast"/>
        </w:trPr>
        <w:tc>
          <w:tcPr>
            <w:tcW w:w="22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12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3</w:t>
            </w:r>
            <w:r>
              <w:rPr>
                <w:rFonts w:ascii="SimHei" w:hAnsi="SimHei" w:cs="宋体" w:eastAsia="黑体"/>
                <w:position w:val="0"/>
                <w:sz w:val="18"/>
                <w:sz w:val="18"/>
                <w:szCs w:val="18"/>
                <w:vertAlign w:val="baseline"/>
                <w:lang w:val="en-US" w:eastAsia="zh-CN"/>
              </w:rPr>
              <w:t>级</w:t>
            </w:r>
          </w:p>
        </w:tc>
        <w:tc>
          <w:tcPr>
            <w:tcW w:w="219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20-29</w:t>
            </w:r>
          </w:p>
        </w:tc>
        <w:tc>
          <w:tcPr>
            <w:tcW w:w="30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r>
      <w:tr>
        <w:trPr>
          <w:trHeight w:val="499" w:hRule="atLeast"/>
        </w:trPr>
        <w:tc>
          <w:tcPr>
            <w:tcW w:w="22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12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4</w:t>
            </w:r>
            <w:r>
              <w:rPr>
                <w:rFonts w:ascii="SimHei" w:hAnsi="SimHei" w:cs="宋体" w:eastAsia="黑体"/>
                <w:position w:val="0"/>
                <w:sz w:val="18"/>
                <w:sz w:val="18"/>
                <w:szCs w:val="18"/>
                <w:vertAlign w:val="baseline"/>
                <w:lang w:val="en-US" w:eastAsia="zh-CN"/>
              </w:rPr>
              <w:t>级</w:t>
            </w:r>
          </w:p>
        </w:tc>
        <w:tc>
          <w:tcPr>
            <w:tcW w:w="219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30-39</w:t>
            </w:r>
          </w:p>
        </w:tc>
        <w:tc>
          <w:tcPr>
            <w:tcW w:w="30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r>
      <w:tr>
        <w:trPr>
          <w:trHeight w:val="499" w:hRule="atLeast"/>
        </w:trPr>
        <w:tc>
          <w:tcPr>
            <w:tcW w:w="22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12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5</w:t>
            </w:r>
            <w:r>
              <w:rPr>
                <w:rFonts w:ascii="SimHei" w:hAnsi="SimHei" w:cs="宋体" w:eastAsia="黑体"/>
                <w:position w:val="0"/>
                <w:sz w:val="18"/>
                <w:sz w:val="18"/>
                <w:szCs w:val="18"/>
                <w:vertAlign w:val="baseline"/>
                <w:lang w:val="en-US" w:eastAsia="zh-CN"/>
              </w:rPr>
              <w:t>级</w:t>
            </w:r>
          </w:p>
        </w:tc>
        <w:tc>
          <w:tcPr>
            <w:tcW w:w="219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40+</w:t>
            </w:r>
          </w:p>
        </w:tc>
        <w:tc>
          <w:tcPr>
            <w:tcW w:w="30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36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r>
    </w:tbl>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hanging="0"/>
        <w:jc w:val="center"/>
        <w:textAlignment w:val="auto"/>
        <w:rPr>
          <w:rFonts w:ascii="宋体" w:hAnsi="宋体" w:cs="宋体"/>
          <w:sz w:val="21"/>
          <w:szCs w:val="21"/>
          <w:lang w:val="en-US" w:eastAsia="zh-CN"/>
        </w:rPr>
      </w:pPr>
      <w:r>
        <w:rPr>
          <w:rFonts w:cs="宋体" w:ascii="SimHei" w:hAnsi="SimHei" w:eastAsia="黑体"/>
          <w:sz w:val="21"/>
          <w:szCs w:val="21"/>
          <w:lang w:val="en-US" w:eastAsia="zh-CN"/>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hanging="0"/>
        <w:jc w:val="center"/>
        <w:textAlignment w:val="auto"/>
        <w:rPr>
          <w:rFonts w:ascii="宋体" w:hAnsi="宋体" w:cs="宋体"/>
          <w:sz w:val="21"/>
          <w:szCs w:val="21"/>
          <w:lang w:val="en-US" w:eastAsia="zh-CN"/>
        </w:rPr>
      </w:pPr>
      <w:r>
        <w:rPr>
          <w:rFonts w:cs="宋体" w:ascii="SimHei" w:hAnsi="SimHei" w:eastAsia="黑体"/>
          <w:sz w:val="21"/>
          <w:szCs w:val="21"/>
          <w:lang w:val="en-US" w:eastAsia="zh-CN"/>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hanging="0"/>
        <w:jc w:val="center"/>
        <w:textAlignment w:val="auto"/>
        <w:rPr>
          <w:rFonts w:ascii="宋体" w:hAnsi="宋体" w:cs="宋体"/>
          <w:sz w:val="21"/>
          <w:szCs w:val="21"/>
          <w:lang w:val="en-US" w:eastAsia="zh-CN"/>
        </w:rPr>
      </w:pPr>
      <w:r>
        <w:rPr>
          <w:rFonts w:cs="宋体" w:ascii="SimHei" w:hAnsi="SimHei" w:eastAsia="黑体"/>
          <w:sz w:val="21"/>
          <w:szCs w:val="21"/>
          <w:lang w:val="en-US" w:eastAsia="zh-CN"/>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hanging="0"/>
        <w:jc w:val="center"/>
        <w:textAlignment w:val="auto"/>
        <w:rPr>
          <w:rFonts w:ascii="宋体" w:hAnsi="宋体" w:cs="宋体"/>
          <w:sz w:val="21"/>
          <w:szCs w:val="21"/>
          <w:lang w:val="en-US" w:eastAsia="zh-CN"/>
        </w:rPr>
      </w:pPr>
      <w:r>
        <w:rPr>
          <w:rFonts w:cs="宋体" w:ascii="SimHei" w:hAnsi="SimHei" w:eastAsia="黑体"/>
          <w:sz w:val="21"/>
          <w:szCs w:val="21"/>
          <w:lang w:val="en-US" w:eastAsia="zh-CN"/>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hanging="0"/>
        <w:jc w:val="center"/>
        <w:textAlignment w:val="auto"/>
        <w:rPr>
          <w:rFonts w:ascii="宋体" w:hAnsi="宋体" w:cs="宋体"/>
          <w:sz w:val="21"/>
          <w:szCs w:val="21"/>
          <w:lang w:val="en-US" w:eastAsia="zh-CN"/>
        </w:rPr>
      </w:pPr>
      <w:r>
        <w:rPr>
          <w:rFonts w:cs="宋体" w:ascii="SimHei" w:hAnsi="SimHei" w:eastAsia="黑体"/>
          <w:sz w:val="21"/>
          <w:szCs w:val="21"/>
          <w:lang w:val="en-US" w:eastAsia="zh-CN"/>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hanging="0"/>
        <w:jc w:val="center"/>
        <w:textAlignment w:val="auto"/>
        <w:rPr>
          <w:rFonts w:ascii="宋体" w:hAnsi="宋体" w:cs="宋体"/>
          <w:sz w:val="21"/>
          <w:szCs w:val="21"/>
          <w:lang w:val="en-US" w:eastAsia="zh-CN"/>
        </w:rPr>
      </w:pPr>
      <w:r>
        <w:rPr>
          <w:rFonts w:cs="宋体" w:ascii="SimHei" w:hAnsi="SimHei" w:eastAsia="黑体"/>
          <w:sz w:val="21"/>
          <w:szCs w:val="21"/>
          <w:lang w:val="en-US" w:eastAsia="zh-CN"/>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hanging="0"/>
        <w:jc w:val="center"/>
        <w:textAlignment w:val="auto"/>
        <w:rPr>
          <w:rFonts w:ascii="宋体" w:hAnsi="宋体" w:cs="宋体"/>
          <w:sz w:val="21"/>
          <w:szCs w:val="21"/>
          <w:lang w:val="en-US" w:eastAsia="zh-CN"/>
        </w:rPr>
      </w:pPr>
      <w:r>
        <w:rPr>
          <w:rFonts w:cs="宋体" w:ascii="SimHei" w:hAnsi="SimHei" w:eastAsia="黑体"/>
          <w:sz w:val="21"/>
          <w:szCs w:val="21"/>
          <w:lang w:val="en-US" w:eastAsia="zh-CN"/>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hanging="0"/>
        <w:jc w:val="center"/>
        <w:textAlignment w:val="auto"/>
        <w:rPr>
          <w:rFonts w:ascii="宋体" w:hAnsi="宋体" w:cs="宋体"/>
          <w:sz w:val="21"/>
          <w:szCs w:val="21"/>
          <w:lang w:val="en-US" w:eastAsia="zh-CN"/>
        </w:rPr>
      </w:pPr>
      <w:r>
        <w:rPr>
          <w:rFonts w:cs="宋体" w:ascii="SimHei" w:hAnsi="SimHei" w:eastAsia="黑体"/>
          <w:sz w:val="21"/>
          <w:szCs w:val="21"/>
          <w:lang w:val="en-US" w:eastAsia="zh-CN"/>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hanging="0"/>
        <w:jc w:val="both"/>
        <w:textAlignment w:val="auto"/>
        <w:rPr>
          <w:rFonts w:ascii="宋体" w:hAnsi="宋体" w:cs="宋体"/>
          <w:sz w:val="21"/>
          <w:szCs w:val="21"/>
          <w:lang w:val="en-US" w:eastAsia="zh-CN"/>
        </w:rPr>
      </w:pPr>
      <w:r>
        <w:rPr>
          <w:rFonts w:cs="宋体" w:ascii="SimHei" w:hAnsi="SimHei" w:eastAsia="黑体"/>
          <w:sz w:val="21"/>
          <w:szCs w:val="21"/>
          <w:lang w:val="en-US" w:eastAsia="zh-CN"/>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hanging="0"/>
        <w:jc w:val="center"/>
        <w:textAlignment w:val="auto"/>
        <w:rPr>
          <w:rFonts w:cs="宋体"/>
          <w:lang w:val="en-US"/>
        </w:rPr>
      </w:pPr>
      <w:r>
        <w:rPr>
          <w:rFonts w:cs="宋体" w:ascii="SimHei" w:hAnsi="SimHei" w:eastAsia="黑体"/>
          <w:sz w:val="21"/>
          <w:szCs w:val="21"/>
          <w:lang w:val="en-US" w:eastAsia="zh-CN"/>
        </w:rPr>
        <w:t>3</w:t>
      </w:r>
      <w:r>
        <w:rPr>
          <w:rFonts w:ascii="SimHei" w:hAnsi="SimHei" w:cs="宋体" w:eastAsia="黑体"/>
          <w:sz w:val="21"/>
          <w:szCs w:val="21"/>
          <w:lang w:val="en-US" w:eastAsia="zh-CN"/>
        </w:rPr>
        <w:t>、职能岗位年度晋级明细</w:t>
      </w:r>
    </w:p>
    <w:tbl>
      <w:tblPr>
        <w:tblW w:w="10854" w:type="dxa"/>
        <w:jc w:val="start"/>
        <w:tblInd w:w="102" w:type="dxa"/>
        <w:tblLayout w:type="fixed"/>
        <w:tblCellMar>
          <w:top w:w="0" w:type="dxa"/>
          <w:start w:w="108" w:type="dxa"/>
          <w:bottom w:w="0" w:type="dxa"/>
          <w:end w:w="108" w:type="dxa"/>
        </w:tblCellMar>
      </w:tblPr>
      <w:tblGrid>
        <w:gridCol w:w="613"/>
        <w:gridCol w:w="1023"/>
        <w:gridCol w:w="900"/>
        <w:gridCol w:w="4936"/>
        <w:gridCol w:w="846"/>
        <w:gridCol w:w="2536"/>
      </w:tblGrid>
      <w:tr>
        <w:trPr>
          <w:trHeight w:val="359" w:hRule="atLeast"/>
        </w:trPr>
        <w:tc>
          <w:tcPr>
            <w:tcW w:w="613"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类别</w:t>
            </w:r>
          </w:p>
        </w:tc>
        <w:tc>
          <w:tcPr>
            <w:tcW w:w="1023"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岗位</w:t>
            </w:r>
          </w:p>
        </w:tc>
        <w:tc>
          <w:tcPr>
            <w:tcW w:w="9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考核周期</w:t>
            </w:r>
          </w:p>
        </w:tc>
        <w:tc>
          <w:tcPr>
            <w:tcW w:w="5782"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晋级条件条件</w:t>
            </w:r>
          </w:p>
        </w:tc>
        <w:tc>
          <w:tcPr>
            <w:tcW w:w="25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说明</w:t>
            </w:r>
          </w:p>
        </w:tc>
      </w:tr>
      <w:tr>
        <w:trPr>
          <w:trHeight w:val="315" w:hRule="atLeast"/>
        </w:trPr>
        <w:tc>
          <w:tcPr>
            <w:tcW w:w="61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10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9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493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普通晋级</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加分跳级</w:t>
            </w:r>
          </w:p>
        </w:tc>
        <w:tc>
          <w:tcPr>
            <w:tcW w:w="25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r>
      <w:tr>
        <w:trPr>
          <w:trHeight w:val="451" w:hRule="atLeast"/>
        </w:trPr>
        <w:tc>
          <w:tcPr>
            <w:tcW w:w="613"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晋级</w:t>
            </w:r>
          </w:p>
        </w:tc>
        <w:tc>
          <w:tcPr>
            <w:tcW w:w="1023"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部门主管、分校二级主任、干事、专员（</w:t>
            </w:r>
            <w:r>
              <w:rPr>
                <w:rFonts w:cs="宋体" w:ascii="SimHei" w:hAnsi="SimHei" w:eastAsia="黑体"/>
                <w:position w:val="0"/>
                <w:sz w:val="18"/>
                <w:sz w:val="18"/>
                <w:szCs w:val="18"/>
                <w:vertAlign w:val="baseline"/>
                <w:lang w:val="en-US" w:eastAsia="zh-CN"/>
              </w:rPr>
              <w:t>E/F</w:t>
            </w:r>
            <w:r>
              <w:rPr>
                <w:rFonts w:ascii="SimHei" w:hAnsi="SimHei" w:cs="宋体" w:eastAsia="黑体"/>
                <w:position w:val="0"/>
                <w:sz w:val="18"/>
                <w:sz w:val="18"/>
                <w:szCs w:val="18"/>
                <w:vertAlign w:val="baseline"/>
                <w:lang w:val="en-US" w:eastAsia="zh-CN"/>
              </w:rPr>
              <w:t>）</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试用期（转正）</w:t>
            </w:r>
          </w:p>
        </w:tc>
        <w:tc>
          <w:tcPr>
            <w:tcW w:w="493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4"/>
              </w:numPr>
              <w:kinsoku w:val="true"/>
              <w:overflowPunct w:val="true"/>
              <w:autoSpaceDE w:val="true"/>
              <w:bidi w:val="0"/>
              <w:snapToGrid w:val="false"/>
              <w:spacing w:lineRule="auto" w:line="240"/>
              <w:jc w:val="both"/>
              <w:textAlignment w:val="auto"/>
              <w:rPr>
                <w:rFonts w:ascii="宋体" w:hAnsi="宋体" w:cs="宋体"/>
                <w:position w:val="0"/>
                <w:sz w:val="21"/>
                <w:sz w:val="18"/>
                <w:szCs w:val="18"/>
                <w:vertAlign w:val="baseline"/>
                <w:lang w:val="en-US" w:eastAsia="zh-CN"/>
              </w:rPr>
            </w:pPr>
            <w:r>
              <w:rPr>
                <w:rFonts w:ascii="SimHei" w:hAnsi="SimHei" w:cs="宋体" w:eastAsia="黑体"/>
                <w:position w:val="0"/>
                <w:sz w:val="18"/>
                <w:sz w:val="18"/>
                <w:szCs w:val="18"/>
                <w:vertAlign w:val="baseline"/>
                <w:lang w:val="en-US" w:eastAsia="zh-CN"/>
              </w:rPr>
              <w:t>试用期与平均绩效分数</w:t>
            </w:r>
            <w:r>
              <w:rPr>
                <w:rFonts w:ascii="SimHei" w:hAnsi="SimHei" w:cs="Arial" w:eastAsia="黑体"/>
                <w:position w:val="0"/>
                <w:sz w:val="18"/>
                <w:sz w:val="18"/>
                <w:szCs w:val="18"/>
                <w:vertAlign w:val="baseline"/>
                <w:lang w:val="en-US" w:eastAsia="zh-CN"/>
              </w:rPr>
              <w:t>≥</w:t>
            </w:r>
            <w:r>
              <w:rPr>
                <w:rFonts w:cs="宋体" w:ascii="SimHei" w:hAnsi="SimHei" w:eastAsia="黑体"/>
                <w:position w:val="0"/>
                <w:sz w:val="18"/>
                <w:sz w:val="18"/>
                <w:szCs w:val="18"/>
                <w:vertAlign w:val="baseline"/>
                <w:lang w:val="en-US" w:eastAsia="zh-CN"/>
              </w:rPr>
              <w:t>80</w:t>
            </w:r>
            <w:r>
              <w:rPr>
                <w:rFonts w:ascii="SimHei" w:hAnsi="SimHei" w:cs="宋体" w:eastAsia="黑体"/>
                <w:position w:val="0"/>
                <w:sz w:val="18"/>
                <w:sz w:val="18"/>
                <w:szCs w:val="18"/>
                <w:vertAlign w:val="baseline"/>
                <w:lang w:val="en-US" w:eastAsia="zh-CN"/>
              </w:rPr>
              <w:t>分，且单月绩效成绩不</w:t>
            </w:r>
            <w:r>
              <w:rPr>
                <w:rFonts w:ascii="SimHei" w:hAnsi="SimHei" w:cs="Arial" w:eastAsia="黑体"/>
                <w:position w:val="0"/>
                <w:sz w:val="18"/>
                <w:sz w:val="18"/>
                <w:szCs w:val="18"/>
                <w:vertAlign w:val="baseline"/>
                <w:lang w:val="en-US" w:eastAsia="zh-CN"/>
              </w:rPr>
              <w:t>≥</w:t>
            </w:r>
            <w:r>
              <w:rPr>
                <w:rFonts w:cs="宋体" w:ascii="SimHei" w:hAnsi="SimHei" w:eastAsia="黑体"/>
                <w:position w:val="0"/>
                <w:sz w:val="18"/>
                <w:sz w:val="18"/>
                <w:szCs w:val="18"/>
                <w:vertAlign w:val="baseline"/>
                <w:lang w:val="en-US" w:eastAsia="zh-CN"/>
              </w:rPr>
              <w:t>75</w:t>
            </w:r>
            <w:r>
              <w:rPr>
                <w:rFonts w:ascii="SimHei" w:hAnsi="SimHei" w:cs="宋体" w:eastAsia="黑体"/>
                <w:position w:val="0"/>
                <w:sz w:val="18"/>
                <w:sz w:val="18"/>
                <w:szCs w:val="18"/>
                <w:vertAlign w:val="baseline"/>
                <w:lang w:val="en-US" w:eastAsia="zh-CN"/>
              </w:rPr>
              <w:t>分；</w:t>
            </w:r>
          </w:p>
          <w:p>
            <w:pPr>
              <w:pStyle w:val="Normal"/>
              <w:keepNext w:val="false"/>
              <w:keepLines w:val="false"/>
              <w:widowControl w:val="false"/>
              <w:numPr>
                <w:ilvl w:val="0"/>
                <w:numId w:val="4"/>
              </w:numPr>
              <w:kinsoku w:val="true"/>
              <w:overflowPunct w:val="true"/>
              <w:autoSpaceDE w:val="true"/>
              <w:bidi w:val="0"/>
              <w:snapToGrid w:val="false"/>
              <w:spacing w:lineRule="auto" w:line="240"/>
              <w:jc w:val="both"/>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试用期能够完成本职工作，热爱</w:t>
            </w:r>
            <w:r>
              <w:rPr>
                <w:rFonts w:cs="宋体" w:ascii="SimHei" w:hAnsi="SimHei" w:eastAsia="黑体"/>
                <w:position w:val="0"/>
                <w:sz w:val="18"/>
                <w:sz w:val="18"/>
                <w:szCs w:val="18"/>
                <w:vertAlign w:val="baseline"/>
                <w:lang w:val="en-US" w:eastAsia="zh-CN"/>
              </w:rPr>
              <w:t>xx</w:t>
            </w:r>
            <w:r>
              <w:rPr>
                <w:rFonts w:ascii="SimHei" w:hAnsi="SimHei" w:cs="宋体" w:eastAsia="黑体"/>
                <w:position w:val="0"/>
                <w:sz w:val="18"/>
                <w:sz w:val="18"/>
                <w:szCs w:val="18"/>
                <w:vertAlign w:val="baseline"/>
                <w:lang w:val="en-US" w:eastAsia="zh-CN"/>
              </w:rPr>
              <w:t>学校。</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w:t>
            </w:r>
          </w:p>
        </w:tc>
        <w:tc>
          <w:tcPr>
            <w:tcW w:w="25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考核周期不满一年不参加加分跳级</w:t>
            </w:r>
          </w:p>
        </w:tc>
      </w:tr>
      <w:tr>
        <w:trPr>
          <w:trHeight w:val="451" w:hRule="atLeast"/>
        </w:trPr>
        <w:tc>
          <w:tcPr>
            <w:tcW w:w="61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10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入职</w:t>
            </w:r>
            <w:r>
              <w:rPr>
                <w:rFonts w:cs="宋体" w:ascii="SimHei" w:hAnsi="SimHei" w:eastAsia="黑体"/>
                <w:position w:val="0"/>
                <w:sz w:val="18"/>
                <w:sz w:val="18"/>
                <w:szCs w:val="18"/>
                <w:vertAlign w:val="baseline"/>
                <w:lang w:val="en-US" w:eastAsia="zh-CN"/>
              </w:rPr>
              <w:t>6</w:t>
            </w:r>
            <w:r>
              <w:rPr>
                <w:rFonts w:ascii="SimHei" w:hAnsi="SimHei" w:cs="宋体" w:eastAsia="黑体"/>
                <w:position w:val="0"/>
                <w:sz w:val="18"/>
                <w:sz w:val="18"/>
                <w:szCs w:val="18"/>
                <w:vertAlign w:val="baseline"/>
                <w:lang w:val="en-US" w:eastAsia="zh-CN"/>
              </w:rPr>
              <w:t>个月</w:t>
            </w:r>
          </w:p>
        </w:tc>
        <w:tc>
          <w:tcPr>
            <w:tcW w:w="493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10"/>
              </w:numPr>
              <w:kinsoku w:val="true"/>
              <w:overflowPunct w:val="true"/>
              <w:autoSpaceDE w:val="true"/>
              <w:bidi w:val="0"/>
              <w:snapToGrid w:val="false"/>
              <w:spacing w:lineRule="auto" w:line="240"/>
              <w:jc w:val="both"/>
              <w:textAlignment w:val="auto"/>
              <w:rPr>
                <w:rFonts w:ascii="宋体" w:hAnsi="宋体" w:cs="宋体"/>
                <w:position w:val="0"/>
                <w:sz w:val="21"/>
                <w:sz w:val="18"/>
                <w:szCs w:val="18"/>
                <w:vertAlign w:val="baseline"/>
                <w:lang w:val="en-US" w:eastAsia="zh-CN"/>
              </w:rPr>
            </w:pPr>
            <w:r>
              <w:rPr>
                <w:rFonts w:ascii="SimHei" w:hAnsi="SimHei" w:cs="宋体" w:eastAsia="黑体"/>
                <w:position w:val="0"/>
                <w:sz w:val="18"/>
                <w:sz w:val="18"/>
                <w:szCs w:val="18"/>
                <w:vertAlign w:val="baseline"/>
                <w:lang w:val="en-US" w:eastAsia="zh-CN"/>
              </w:rPr>
              <w:t>考核期内月平均绩效分数</w:t>
            </w:r>
            <w:r>
              <w:rPr>
                <w:rFonts w:ascii="SimHei" w:hAnsi="SimHei" w:cs="Arial" w:eastAsia="黑体"/>
                <w:position w:val="0"/>
                <w:sz w:val="18"/>
                <w:sz w:val="18"/>
                <w:szCs w:val="18"/>
                <w:vertAlign w:val="baseline"/>
                <w:lang w:val="en-US" w:eastAsia="zh-CN"/>
              </w:rPr>
              <w:t>≥</w:t>
            </w:r>
            <w:r>
              <w:rPr>
                <w:rFonts w:cs="宋体" w:ascii="SimHei" w:hAnsi="SimHei" w:eastAsia="黑体"/>
                <w:position w:val="0"/>
                <w:sz w:val="18"/>
                <w:sz w:val="18"/>
                <w:szCs w:val="18"/>
                <w:vertAlign w:val="baseline"/>
                <w:lang w:val="en-US" w:eastAsia="zh-CN"/>
              </w:rPr>
              <w:t>80</w:t>
            </w:r>
            <w:r>
              <w:rPr>
                <w:rFonts w:ascii="SimHei" w:hAnsi="SimHei" w:cs="宋体" w:eastAsia="黑体"/>
                <w:position w:val="0"/>
                <w:sz w:val="18"/>
                <w:sz w:val="18"/>
                <w:szCs w:val="18"/>
                <w:vertAlign w:val="baseline"/>
                <w:lang w:val="en-US" w:eastAsia="zh-CN"/>
              </w:rPr>
              <w:t>分，且单月绩效成绩不</w:t>
            </w:r>
            <w:r>
              <w:rPr>
                <w:rFonts w:ascii="SimHei" w:hAnsi="SimHei" w:cs="Arial" w:eastAsia="黑体"/>
                <w:position w:val="0"/>
                <w:sz w:val="18"/>
                <w:sz w:val="18"/>
                <w:szCs w:val="18"/>
                <w:vertAlign w:val="baseline"/>
                <w:lang w:val="en-US" w:eastAsia="zh-CN"/>
              </w:rPr>
              <w:t>≥</w:t>
            </w:r>
            <w:r>
              <w:rPr>
                <w:rFonts w:cs="宋体" w:ascii="SimHei" w:hAnsi="SimHei" w:eastAsia="黑体"/>
                <w:position w:val="0"/>
                <w:sz w:val="18"/>
                <w:sz w:val="18"/>
                <w:szCs w:val="18"/>
                <w:vertAlign w:val="baseline"/>
                <w:lang w:val="en-US" w:eastAsia="zh-CN"/>
              </w:rPr>
              <w:t>75</w:t>
            </w:r>
            <w:r>
              <w:rPr>
                <w:rFonts w:ascii="SimHei" w:hAnsi="SimHei" w:cs="宋体" w:eastAsia="黑体"/>
                <w:position w:val="0"/>
                <w:sz w:val="18"/>
                <w:sz w:val="18"/>
                <w:szCs w:val="18"/>
                <w:vertAlign w:val="baseline"/>
                <w:lang w:val="en-US" w:eastAsia="zh-CN"/>
              </w:rPr>
              <w:t>分；</w:t>
            </w:r>
          </w:p>
          <w:p>
            <w:pPr>
              <w:pStyle w:val="Normal"/>
              <w:keepNext w:val="false"/>
              <w:keepLines w:val="false"/>
              <w:widowControl w:val="false"/>
              <w:numPr>
                <w:ilvl w:val="0"/>
                <w:numId w:val="10"/>
              </w:numPr>
              <w:kinsoku w:val="true"/>
              <w:overflowPunct w:val="true"/>
              <w:autoSpaceDE w:val="true"/>
              <w:bidi w:val="0"/>
              <w:snapToGrid w:val="false"/>
              <w:spacing w:lineRule="auto" w:line="240"/>
              <w:jc w:val="both"/>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工作期内无违纪，旷工。</w:t>
            </w:r>
          </w:p>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3</w:t>
            </w:r>
            <w:r>
              <w:rPr>
                <w:rFonts w:ascii="SimHei" w:hAnsi="SimHei" w:cs="宋体" w:eastAsia="黑体"/>
                <w:position w:val="0"/>
                <w:sz w:val="18"/>
                <w:sz w:val="18"/>
                <w:szCs w:val="18"/>
                <w:vertAlign w:val="baseline"/>
                <w:lang w:val="en-US" w:eastAsia="zh-CN"/>
              </w:rPr>
              <w:t>、热爱</w:t>
            </w:r>
            <w:r>
              <w:rPr>
                <w:rFonts w:cs="宋体" w:ascii="SimHei" w:hAnsi="SimHei" w:eastAsia="黑体"/>
                <w:position w:val="0"/>
                <w:sz w:val="18"/>
                <w:sz w:val="18"/>
                <w:szCs w:val="18"/>
                <w:vertAlign w:val="baseline"/>
                <w:lang w:val="en-US" w:eastAsia="zh-CN"/>
              </w:rPr>
              <w:t>xx</w:t>
            </w:r>
            <w:r>
              <w:rPr>
                <w:rFonts w:ascii="SimHei" w:hAnsi="SimHei" w:cs="宋体" w:eastAsia="黑体"/>
                <w:position w:val="0"/>
                <w:sz w:val="18"/>
                <w:sz w:val="18"/>
                <w:szCs w:val="18"/>
                <w:vertAlign w:val="baseline"/>
                <w:lang w:val="en-US" w:eastAsia="zh-CN"/>
              </w:rPr>
              <w:t>学校，热爱教育，爱岗敬业，认真钻研业务。</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w:t>
            </w:r>
          </w:p>
        </w:tc>
        <w:tc>
          <w:tcPr>
            <w:tcW w:w="25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r>
      <w:tr>
        <w:trPr>
          <w:trHeight w:val="1999" w:hRule="atLeast"/>
        </w:trPr>
        <w:tc>
          <w:tcPr>
            <w:tcW w:w="61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10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年度</w:t>
            </w:r>
          </w:p>
        </w:tc>
        <w:tc>
          <w:tcPr>
            <w:tcW w:w="493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21"/>
                <w:sz w:val="18"/>
                <w:szCs w:val="18"/>
                <w:vertAlign w:val="baseline"/>
                <w:lang w:val="en-US" w:eastAsia="zh-CN"/>
              </w:rPr>
            </w:pPr>
            <w:r>
              <w:rPr>
                <w:rFonts w:cs="宋体" w:ascii="SimHei" w:hAnsi="SimHei" w:eastAsia="黑体"/>
                <w:position w:val="0"/>
                <w:sz w:val="18"/>
                <w:sz w:val="18"/>
                <w:szCs w:val="18"/>
                <w:vertAlign w:val="baseline"/>
                <w:lang w:val="en-US" w:eastAsia="zh-CN"/>
              </w:rPr>
              <w:t>1</w:t>
            </w:r>
            <w:r>
              <w:rPr>
                <w:rFonts w:ascii="SimHei" w:hAnsi="SimHei" w:cs="宋体" w:eastAsia="黑体"/>
                <w:position w:val="0"/>
                <w:sz w:val="18"/>
                <w:sz w:val="18"/>
                <w:szCs w:val="18"/>
                <w:vertAlign w:val="baseline"/>
                <w:lang w:val="en-US" w:eastAsia="zh-CN"/>
              </w:rPr>
              <w:t>、考核期内月平均绩效分数</w:t>
            </w:r>
            <w:r>
              <w:rPr>
                <w:rFonts w:ascii="SimHei" w:hAnsi="SimHei" w:cs="Arial" w:eastAsia="黑体"/>
                <w:position w:val="0"/>
                <w:sz w:val="18"/>
                <w:sz w:val="18"/>
                <w:szCs w:val="18"/>
                <w:vertAlign w:val="baseline"/>
                <w:lang w:val="en-US" w:eastAsia="zh-CN"/>
              </w:rPr>
              <w:t>≥</w:t>
            </w:r>
            <w:r>
              <w:rPr>
                <w:rFonts w:cs="宋体" w:ascii="SimHei" w:hAnsi="SimHei" w:eastAsia="黑体"/>
                <w:position w:val="0"/>
                <w:sz w:val="18"/>
                <w:sz w:val="18"/>
                <w:szCs w:val="18"/>
                <w:vertAlign w:val="baseline"/>
                <w:lang w:val="en-US" w:eastAsia="zh-CN"/>
              </w:rPr>
              <w:t>85</w:t>
            </w:r>
            <w:r>
              <w:rPr>
                <w:rFonts w:ascii="SimHei" w:hAnsi="SimHei" w:cs="宋体" w:eastAsia="黑体"/>
                <w:position w:val="0"/>
                <w:sz w:val="18"/>
                <w:sz w:val="18"/>
                <w:szCs w:val="18"/>
                <w:vertAlign w:val="baseline"/>
                <w:lang w:val="en-US" w:eastAsia="zh-CN"/>
              </w:rPr>
              <w:t>分，且单月绩效成绩不</w:t>
            </w:r>
            <w:r>
              <w:rPr>
                <w:rFonts w:ascii="SimHei" w:hAnsi="SimHei" w:cs="Arial" w:eastAsia="黑体"/>
                <w:position w:val="0"/>
                <w:sz w:val="18"/>
                <w:sz w:val="18"/>
                <w:szCs w:val="18"/>
                <w:vertAlign w:val="baseline"/>
                <w:lang w:val="en-US" w:eastAsia="zh-CN"/>
              </w:rPr>
              <w:t>≥</w:t>
            </w:r>
            <w:r>
              <w:rPr>
                <w:rFonts w:cs="宋体" w:ascii="SimHei" w:hAnsi="SimHei" w:eastAsia="黑体"/>
                <w:position w:val="0"/>
                <w:sz w:val="18"/>
                <w:sz w:val="18"/>
                <w:szCs w:val="18"/>
                <w:vertAlign w:val="baseline"/>
                <w:lang w:val="en-US" w:eastAsia="zh-CN"/>
              </w:rPr>
              <w:t>80</w:t>
            </w:r>
            <w:r>
              <w:rPr>
                <w:rFonts w:ascii="SimHei" w:hAnsi="SimHei" w:cs="宋体" w:eastAsia="黑体"/>
                <w:position w:val="0"/>
                <w:sz w:val="18"/>
                <w:sz w:val="18"/>
                <w:szCs w:val="18"/>
                <w:vertAlign w:val="baseline"/>
                <w:lang w:val="en-US" w:eastAsia="zh-CN"/>
              </w:rPr>
              <w:t>分；</w:t>
            </w:r>
          </w:p>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2</w:t>
            </w:r>
            <w:r>
              <w:rPr>
                <w:rFonts w:ascii="SimHei" w:hAnsi="SimHei" w:cs="宋体" w:eastAsia="黑体"/>
                <w:position w:val="0"/>
                <w:sz w:val="18"/>
                <w:sz w:val="18"/>
                <w:szCs w:val="18"/>
                <w:vertAlign w:val="baseline"/>
                <w:lang w:val="en-US" w:eastAsia="zh-CN"/>
              </w:rPr>
              <w:t>、工作期内无违纪，旷工。</w:t>
            </w:r>
          </w:p>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3</w:t>
            </w:r>
            <w:r>
              <w:rPr>
                <w:rFonts w:ascii="SimHei" w:hAnsi="SimHei" w:cs="宋体" w:eastAsia="黑体"/>
                <w:position w:val="0"/>
                <w:sz w:val="18"/>
                <w:sz w:val="18"/>
                <w:szCs w:val="18"/>
                <w:vertAlign w:val="baseline"/>
                <w:lang w:val="en-US" w:eastAsia="zh-CN"/>
              </w:rPr>
              <w:t>、热爱</w:t>
            </w:r>
            <w:r>
              <w:rPr>
                <w:rFonts w:cs="宋体" w:ascii="SimHei" w:hAnsi="SimHei" w:eastAsia="黑体"/>
                <w:position w:val="0"/>
                <w:sz w:val="18"/>
                <w:sz w:val="18"/>
                <w:szCs w:val="18"/>
                <w:vertAlign w:val="baseline"/>
                <w:lang w:val="en-US" w:eastAsia="zh-CN"/>
              </w:rPr>
              <w:t>xx</w:t>
            </w:r>
            <w:r>
              <w:rPr>
                <w:rFonts w:ascii="SimHei" w:hAnsi="SimHei" w:cs="宋体" w:eastAsia="黑体"/>
                <w:position w:val="0"/>
                <w:sz w:val="18"/>
                <w:sz w:val="18"/>
                <w:szCs w:val="18"/>
                <w:vertAlign w:val="baseline"/>
                <w:lang w:val="en-US" w:eastAsia="zh-CN"/>
              </w:rPr>
              <w:t>学校，热爱教育，爱岗敬业，认真专业业务。</w:t>
            </w:r>
          </w:p>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4</w:t>
            </w:r>
            <w:r>
              <w:rPr>
                <w:rFonts w:ascii="SimHei" w:hAnsi="SimHei" w:cs="宋体" w:eastAsia="黑体"/>
                <w:position w:val="0"/>
                <w:sz w:val="18"/>
                <w:sz w:val="18"/>
                <w:szCs w:val="18"/>
                <w:vertAlign w:val="baseline"/>
                <w:lang w:val="en-US" w:eastAsia="zh-CN"/>
              </w:rPr>
              <w:t>、年度</w:t>
            </w:r>
            <w:r>
              <w:rPr>
                <w:rFonts w:cs="宋体" w:ascii="SimHei" w:hAnsi="SimHei" w:eastAsia="黑体"/>
                <w:position w:val="0"/>
                <w:sz w:val="18"/>
                <w:sz w:val="18"/>
                <w:szCs w:val="18"/>
                <w:vertAlign w:val="baseline"/>
                <w:lang w:val="en-US" w:eastAsia="zh-CN"/>
              </w:rPr>
              <w:t>360</w:t>
            </w:r>
            <w:r>
              <w:rPr>
                <w:rFonts w:ascii="SimHei" w:hAnsi="SimHei" w:cs="宋体" w:eastAsia="黑体"/>
                <w:position w:val="0"/>
                <w:sz w:val="18"/>
                <w:sz w:val="18"/>
                <w:szCs w:val="18"/>
                <w:vertAlign w:val="baseline"/>
                <w:lang w:val="en-US" w:eastAsia="zh-CN"/>
              </w:rPr>
              <w:t>评分不定于</w:t>
            </w:r>
            <w:r>
              <w:rPr>
                <w:rFonts w:cs="宋体" w:ascii="SimHei" w:hAnsi="SimHei" w:eastAsia="黑体"/>
                <w:position w:val="0"/>
                <w:sz w:val="18"/>
                <w:sz w:val="18"/>
                <w:szCs w:val="18"/>
                <w:vertAlign w:val="baseline"/>
                <w:lang w:val="en-US" w:eastAsia="zh-CN"/>
              </w:rPr>
              <w:t>85</w:t>
            </w:r>
            <w:r>
              <w:rPr>
                <w:rFonts w:ascii="SimHei" w:hAnsi="SimHei" w:cs="宋体" w:eastAsia="黑体"/>
                <w:position w:val="0"/>
                <w:sz w:val="18"/>
                <w:sz w:val="18"/>
                <w:szCs w:val="18"/>
                <w:vertAlign w:val="baseline"/>
                <w:lang w:val="en-US" w:eastAsia="zh-CN"/>
              </w:rPr>
              <w:t>分。</w:t>
            </w:r>
          </w:p>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5</w:t>
            </w:r>
            <w:r>
              <w:rPr>
                <w:rFonts w:ascii="SimHei" w:hAnsi="SimHei" w:cs="宋体" w:eastAsia="黑体"/>
                <w:position w:val="0"/>
                <w:sz w:val="18"/>
                <w:sz w:val="18"/>
                <w:szCs w:val="18"/>
                <w:vertAlign w:val="baseline"/>
                <w:lang w:val="en-US" w:eastAsia="zh-CN"/>
              </w:rPr>
              <w:t>、年度招生任务不挂零。</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1</w:t>
            </w:r>
            <w:r>
              <w:rPr>
                <w:rFonts w:ascii="SimHei" w:hAnsi="SimHei" w:cs="宋体" w:eastAsia="黑体"/>
                <w:position w:val="0"/>
                <w:sz w:val="18"/>
                <w:sz w:val="18"/>
                <w:szCs w:val="18"/>
                <w:vertAlign w:val="baseline"/>
                <w:lang w:val="en-US" w:eastAsia="zh-CN"/>
              </w:rPr>
              <w:t>、根据入职核定薪酬分数基数，每增加</w:t>
            </w:r>
            <w:r>
              <w:rPr>
                <w:rFonts w:cs="宋体" w:ascii="SimHei" w:hAnsi="SimHei" w:eastAsia="黑体"/>
                <w:position w:val="0"/>
                <w:sz w:val="18"/>
                <w:sz w:val="18"/>
                <w:szCs w:val="18"/>
                <w:vertAlign w:val="baseline"/>
                <w:lang w:val="en-US" w:eastAsia="zh-CN"/>
              </w:rPr>
              <w:t>5</w:t>
            </w:r>
            <w:r>
              <w:rPr>
                <w:rFonts w:ascii="SimHei" w:hAnsi="SimHei" w:cs="宋体" w:eastAsia="黑体"/>
                <w:position w:val="0"/>
                <w:sz w:val="18"/>
                <w:sz w:val="18"/>
                <w:szCs w:val="18"/>
                <w:vertAlign w:val="baseline"/>
                <w:lang w:val="en-US" w:eastAsia="zh-CN"/>
              </w:rPr>
              <w:t>分晋一级。</w:t>
            </w:r>
          </w:p>
        </w:tc>
        <w:tc>
          <w:tcPr>
            <w:tcW w:w="253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1</w:t>
            </w:r>
            <w:r>
              <w:rPr>
                <w:rFonts w:ascii="SimHei" w:hAnsi="SimHei" w:cs="宋体" w:eastAsia="黑体"/>
                <w:position w:val="0"/>
                <w:sz w:val="18"/>
                <w:sz w:val="18"/>
                <w:szCs w:val="18"/>
                <w:vertAlign w:val="baseline"/>
                <w:lang w:val="en-US" w:eastAsia="zh-CN"/>
              </w:rPr>
              <w:t>、满足普通晋级条件晋一级；</w:t>
            </w:r>
          </w:p>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2</w:t>
            </w:r>
            <w:r>
              <w:rPr>
                <w:rFonts w:ascii="SimHei" w:hAnsi="SimHei" w:cs="宋体" w:eastAsia="黑体"/>
                <w:position w:val="0"/>
                <w:sz w:val="18"/>
                <w:sz w:val="18"/>
                <w:szCs w:val="18"/>
                <w:vertAlign w:val="baseline"/>
                <w:lang w:val="en-US" w:eastAsia="zh-CN"/>
              </w:rPr>
              <w:t>、满足跳级加分条件可晋一级。</w:t>
            </w:r>
          </w:p>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3.</w:t>
            </w:r>
            <w:r>
              <w:rPr>
                <w:rFonts w:ascii="SimHei" w:hAnsi="SimHei" w:cs="宋体" w:eastAsia="黑体"/>
                <w:position w:val="0"/>
                <w:sz w:val="18"/>
                <w:sz w:val="18"/>
                <w:szCs w:val="18"/>
                <w:vertAlign w:val="baseline"/>
                <w:lang w:val="en-US" w:eastAsia="zh-CN"/>
              </w:rPr>
              <w:t>同时满足普通晋级、加分跳级条件可晋两级，最多晋两级。</w:t>
            </w:r>
          </w:p>
        </w:tc>
      </w:tr>
      <w:tr>
        <w:trPr>
          <w:trHeight w:val="451" w:hRule="atLeast"/>
        </w:trPr>
        <w:tc>
          <w:tcPr>
            <w:tcW w:w="613"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晋级</w:t>
            </w:r>
          </w:p>
        </w:tc>
        <w:tc>
          <w:tcPr>
            <w:tcW w:w="1023"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二级主任、分校一级主任、副校长助理（</w:t>
            </w:r>
            <w:r>
              <w:rPr>
                <w:rFonts w:cs="宋体" w:ascii="SimHei" w:hAnsi="SimHei" w:eastAsia="黑体"/>
                <w:position w:val="0"/>
                <w:sz w:val="18"/>
                <w:sz w:val="18"/>
                <w:szCs w:val="18"/>
                <w:vertAlign w:val="baseline"/>
                <w:lang w:val="en-US" w:eastAsia="zh-CN"/>
              </w:rPr>
              <w:t>D</w:t>
            </w:r>
            <w:r>
              <w:rPr>
                <w:rFonts w:ascii="SimHei" w:hAnsi="SimHei" w:cs="宋体" w:eastAsia="黑体"/>
                <w:position w:val="0"/>
                <w:sz w:val="18"/>
                <w:sz w:val="18"/>
                <w:szCs w:val="18"/>
                <w:vertAlign w:val="baseline"/>
                <w:lang w:val="en-US" w:eastAsia="zh-CN"/>
              </w:rPr>
              <w:t>）</w:t>
            </w:r>
          </w:p>
        </w:tc>
        <w:tc>
          <w:tcPr>
            <w:tcW w:w="900" w:type="dxa"/>
            <w:tcBorders>
              <w:top w:val="single" w:sz="4" w:space="0" w:color="000000"/>
              <w:start w:val="single" w:sz="4" w:space="0" w:color="000000"/>
              <w:bottom w:val="single" w:sz="4" w:space="0" w:color="000000"/>
              <w:end w:val="single" w:sz="4" w:space="0" w:color="000000"/>
            </w:tcBorders>
            <w:shd w:fill="8DB3E2" w:val="clear"/>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试用期（转正）</w:t>
            </w:r>
          </w:p>
        </w:tc>
        <w:tc>
          <w:tcPr>
            <w:tcW w:w="4936" w:type="dxa"/>
            <w:tcBorders>
              <w:top w:val="single" w:sz="4" w:space="0" w:color="000000"/>
              <w:start w:val="single" w:sz="4" w:space="0" w:color="000000"/>
              <w:bottom w:val="single" w:sz="4" w:space="0" w:color="000000"/>
              <w:end w:val="single" w:sz="4" w:space="0" w:color="000000"/>
            </w:tcBorders>
            <w:shd w:fill="8DB3E2" w:val="clear"/>
            <w:vAlign w:val="center"/>
          </w:tcPr>
          <w:p>
            <w:pPr>
              <w:pStyle w:val="Normal"/>
              <w:keepNext w:val="false"/>
              <w:keepLines w:val="false"/>
              <w:widowControl w:val="false"/>
              <w:numPr>
                <w:ilvl w:val="0"/>
                <w:numId w:val="2"/>
              </w:numPr>
              <w:kinsoku w:val="true"/>
              <w:overflowPunct w:val="true"/>
              <w:autoSpaceDE w:val="true"/>
              <w:bidi w:val="0"/>
              <w:snapToGrid w:val="false"/>
              <w:spacing w:lineRule="auto" w:line="240"/>
              <w:jc w:val="both"/>
              <w:textAlignment w:val="auto"/>
              <w:rPr>
                <w:rFonts w:ascii="宋体" w:hAnsi="宋体" w:cs="宋体"/>
                <w:position w:val="0"/>
                <w:sz w:val="21"/>
                <w:sz w:val="18"/>
                <w:szCs w:val="18"/>
                <w:vertAlign w:val="baseline"/>
                <w:lang w:val="en-US" w:eastAsia="zh-CN"/>
              </w:rPr>
            </w:pPr>
            <w:r>
              <w:rPr>
                <w:rFonts w:ascii="SimHei" w:hAnsi="SimHei" w:cs="宋体" w:eastAsia="黑体"/>
                <w:position w:val="0"/>
                <w:sz w:val="18"/>
                <w:sz w:val="18"/>
                <w:szCs w:val="18"/>
                <w:vertAlign w:val="baseline"/>
                <w:lang w:val="en-US" w:eastAsia="zh-CN"/>
              </w:rPr>
              <w:t>试用期与平均绩效分数</w:t>
            </w:r>
            <w:r>
              <w:rPr>
                <w:rFonts w:ascii="SimHei" w:hAnsi="SimHei" w:cs="Arial" w:eastAsia="黑体"/>
                <w:position w:val="0"/>
                <w:sz w:val="18"/>
                <w:sz w:val="18"/>
                <w:szCs w:val="18"/>
                <w:vertAlign w:val="baseline"/>
                <w:lang w:val="en-US" w:eastAsia="zh-CN"/>
              </w:rPr>
              <w:t>≥</w:t>
            </w:r>
            <w:r>
              <w:rPr>
                <w:rFonts w:cs="宋体" w:ascii="SimHei" w:hAnsi="SimHei" w:eastAsia="黑体"/>
                <w:position w:val="0"/>
                <w:sz w:val="18"/>
                <w:sz w:val="18"/>
                <w:szCs w:val="18"/>
                <w:vertAlign w:val="baseline"/>
                <w:lang w:val="en-US" w:eastAsia="zh-CN"/>
              </w:rPr>
              <w:t>80</w:t>
            </w:r>
            <w:r>
              <w:rPr>
                <w:rFonts w:ascii="SimHei" w:hAnsi="SimHei" w:cs="宋体" w:eastAsia="黑体"/>
                <w:position w:val="0"/>
                <w:sz w:val="18"/>
                <w:sz w:val="18"/>
                <w:szCs w:val="18"/>
                <w:vertAlign w:val="baseline"/>
                <w:lang w:val="en-US" w:eastAsia="zh-CN"/>
              </w:rPr>
              <w:t>分，且单月绩效成绩不</w:t>
            </w:r>
            <w:r>
              <w:rPr>
                <w:rFonts w:ascii="SimHei" w:hAnsi="SimHei" w:cs="Arial" w:eastAsia="黑体"/>
                <w:position w:val="0"/>
                <w:sz w:val="18"/>
                <w:sz w:val="18"/>
                <w:szCs w:val="18"/>
                <w:vertAlign w:val="baseline"/>
                <w:lang w:val="en-US" w:eastAsia="zh-CN"/>
              </w:rPr>
              <w:t>≥</w:t>
            </w:r>
            <w:r>
              <w:rPr>
                <w:rFonts w:cs="宋体" w:ascii="SimHei" w:hAnsi="SimHei" w:eastAsia="黑体"/>
                <w:position w:val="0"/>
                <w:sz w:val="18"/>
                <w:sz w:val="18"/>
                <w:szCs w:val="18"/>
                <w:vertAlign w:val="baseline"/>
                <w:lang w:val="en-US" w:eastAsia="zh-CN"/>
              </w:rPr>
              <w:t>75</w:t>
            </w:r>
            <w:r>
              <w:rPr>
                <w:rFonts w:ascii="SimHei" w:hAnsi="SimHei" w:cs="宋体" w:eastAsia="黑体"/>
                <w:position w:val="0"/>
                <w:sz w:val="18"/>
                <w:sz w:val="18"/>
                <w:szCs w:val="18"/>
                <w:vertAlign w:val="baseline"/>
                <w:lang w:val="en-US" w:eastAsia="zh-CN"/>
              </w:rPr>
              <w:t>分；</w:t>
            </w:r>
          </w:p>
          <w:p>
            <w:pPr>
              <w:pStyle w:val="Normal"/>
              <w:keepNext w:val="false"/>
              <w:keepLines w:val="false"/>
              <w:widowControl w:val="false"/>
              <w:numPr>
                <w:ilvl w:val="0"/>
                <w:numId w:val="2"/>
              </w:numPr>
              <w:kinsoku w:val="true"/>
              <w:overflowPunct w:val="true"/>
              <w:autoSpaceDE w:val="true"/>
              <w:bidi w:val="0"/>
              <w:snapToGrid w:val="false"/>
              <w:spacing w:lineRule="auto" w:line="240"/>
              <w:jc w:val="both"/>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试用期能够完成本职工作，热爱</w:t>
            </w:r>
            <w:r>
              <w:rPr>
                <w:rFonts w:cs="宋体" w:ascii="SimHei" w:hAnsi="SimHei" w:eastAsia="黑体"/>
                <w:position w:val="0"/>
                <w:sz w:val="18"/>
                <w:sz w:val="18"/>
                <w:szCs w:val="18"/>
                <w:vertAlign w:val="baseline"/>
                <w:lang w:val="en-US" w:eastAsia="zh-CN"/>
              </w:rPr>
              <w:t>xx</w:t>
            </w:r>
            <w:r>
              <w:rPr>
                <w:rFonts w:ascii="SimHei" w:hAnsi="SimHei" w:cs="宋体" w:eastAsia="黑体"/>
                <w:position w:val="0"/>
                <w:sz w:val="18"/>
                <w:sz w:val="18"/>
                <w:szCs w:val="18"/>
                <w:vertAlign w:val="baseline"/>
                <w:lang w:val="en-US" w:eastAsia="zh-CN"/>
              </w:rPr>
              <w:t>学校。</w:t>
            </w:r>
          </w:p>
        </w:tc>
        <w:tc>
          <w:tcPr>
            <w:tcW w:w="846" w:type="dxa"/>
            <w:tcBorders>
              <w:top w:val="single" w:sz="4" w:space="0" w:color="000000"/>
              <w:start w:val="single" w:sz="4" w:space="0" w:color="000000"/>
              <w:bottom w:val="single" w:sz="4" w:space="0" w:color="000000"/>
              <w:end w:val="single" w:sz="4" w:space="0" w:color="000000"/>
            </w:tcBorders>
            <w:shd w:fill="8DB3E2" w:val="clear"/>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w:t>
            </w:r>
          </w:p>
        </w:tc>
        <w:tc>
          <w:tcPr>
            <w:tcW w:w="2536" w:type="dxa"/>
            <w:vMerge w:val="restart"/>
            <w:tcBorders>
              <w:top w:val="single" w:sz="4" w:space="0" w:color="000000"/>
              <w:start w:val="single" w:sz="4" w:space="0" w:color="000000"/>
              <w:bottom w:val="single" w:sz="4" w:space="0" w:color="000000"/>
              <w:end w:val="single" w:sz="4" w:space="0" w:color="000000"/>
            </w:tcBorders>
            <w:shd w:fill="8DB3E2" w:val="clear"/>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考核周期不满一年不参加加分跳级</w:t>
            </w:r>
          </w:p>
        </w:tc>
      </w:tr>
      <w:tr>
        <w:trPr>
          <w:trHeight w:val="451" w:hRule="atLeast"/>
        </w:trPr>
        <w:tc>
          <w:tcPr>
            <w:tcW w:w="61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10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900" w:type="dxa"/>
            <w:tcBorders>
              <w:top w:val="single" w:sz="4" w:space="0" w:color="000000"/>
              <w:start w:val="single" w:sz="4" w:space="0" w:color="000000"/>
              <w:bottom w:val="single" w:sz="4" w:space="0" w:color="000000"/>
              <w:end w:val="single" w:sz="4" w:space="0" w:color="000000"/>
            </w:tcBorders>
            <w:shd w:fill="8DB3E2" w:val="clear"/>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入职</w:t>
            </w:r>
            <w:r>
              <w:rPr>
                <w:rFonts w:cs="宋体" w:ascii="SimHei" w:hAnsi="SimHei" w:eastAsia="黑体"/>
                <w:position w:val="0"/>
                <w:sz w:val="18"/>
                <w:sz w:val="18"/>
                <w:szCs w:val="18"/>
                <w:vertAlign w:val="baseline"/>
                <w:lang w:val="en-US" w:eastAsia="zh-CN"/>
              </w:rPr>
              <w:t>6</w:t>
            </w:r>
            <w:r>
              <w:rPr>
                <w:rFonts w:ascii="SimHei" w:hAnsi="SimHei" w:cs="宋体" w:eastAsia="黑体"/>
                <w:position w:val="0"/>
                <w:sz w:val="18"/>
                <w:sz w:val="18"/>
                <w:szCs w:val="18"/>
                <w:vertAlign w:val="baseline"/>
                <w:lang w:val="en-US" w:eastAsia="zh-CN"/>
              </w:rPr>
              <w:t>个月</w:t>
            </w:r>
          </w:p>
        </w:tc>
        <w:tc>
          <w:tcPr>
            <w:tcW w:w="4936" w:type="dxa"/>
            <w:tcBorders>
              <w:top w:val="single" w:sz="4" w:space="0" w:color="000000"/>
              <w:start w:val="single" w:sz="4" w:space="0" w:color="000000"/>
              <w:bottom w:val="single" w:sz="4" w:space="0" w:color="000000"/>
              <w:end w:val="single" w:sz="4" w:space="0" w:color="000000"/>
            </w:tcBorders>
            <w:shd w:fill="8DB3E2" w:val="clear"/>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21"/>
                <w:sz w:val="18"/>
                <w:szCs w:val="18"/>
                <w:vertAlign w:val="baseline"/>
                <w:lang w:val="en-US" w:eastAsia="zh-CN"/>
              </w:rPr>
            </w:pPr>
            <w:r>
              <w:rPr>
                <w:rFonts w:cs="宋体" w:ascii="SimHei" w:hAnsi="SimHei" w:eastAsia="黑体"/>
                <w:position w:val="0"/>
                <w:sz w:val="18"/>
                <w:sz w:val="18"/>
                <w:szCs w:val="18"/>
                <w:vertAlign w:val="baseline"/>
                <w:lang w:val="en-US" w:eastAsia="zh-CN"/>
              </w:rPr>
              <w:t>1</w:t>
            </w:r>
            <w:r>
              <w:rPr>
                <w:rFonts w:ascii="SimHei" w:hAnsi="SimHei" w:cs="宋体" w:eastAsia="黑体"/>
                <w:position w:val="0"/>
                <w:sz w:val="18"/>
                <w:sz w:val="18"/>
                <w:szCs w:val="18"/>
                <w:vertAlign w:val="baseline"/>
                <w:lang w:val="en-US" w:eastAsia="zh-CN"/>
              </w:rPr>
              <w:t>、考核期内月平均绩效分数</w:t>
            </w:r>
            <w:r>
              <w:rPr>
                <w:rFonts w:ascii="SimHei" w:hAnsi="SimHei" w:cs="Arial" w:eastAsia="黑体"/>
                <w:position w:val="0"/>
                <w:sz w:val="18"/>
                <w:sz w:val="18"/>
                <w:szCs w:val="18"/>
                <w:vertAlign w:val="baseline"/>
                <w:lang w:val="en-US" w:eastAsia="zh-CN"/>
              </w:rPr>
              <w:t>≥</w:t>
            </w:r>
            <w:r>
              <w:rPr>
                <w:rFonts w:cs="宋体" w:ascii="SimHei" w:hAnsi="SimHei" w:eastAsia="黑体"/>
                <w:position w:val="0"/>
                <w:sz w:val="18"/>
                <w:sz w:val="18"/>
                <w:szCs w:val="18"/>
                <w:vertAlign w:val="baseline"/>
                <w:lang w:val="en-US" w:eastAsia="zh-CN"/>
              </w:rPr>
              <w:t>80</w:t>
            </w:r>
            <w:r>
              <w:rPr>
                <w:rFonts w:ascii="SimHei" w:hAnsi="SimHei" w:cs="宋体" w:eastAsia="黑体"/>
                <w:position w:val="0"/>
                <w:sz w:val="18"/>
                <w:sz w:val="18"/>
                <w:szCs w:val="18"/>
                <w:vertAlign w:val="baseline"/>
                <w:lang w:val="en-US" w:eastAsia="zh-CN"/>
              </w:rPr>
              <w:t>分，且单月绩效成绩不</w:t>
            </w:r>
            <w:r>
              <w:rPr>
                <w:rFonts w:ascii="SimHei" w:hAnsi="SimHei" w:cs="Arial" w:eastAsia="黑体"/>
                <w:position w:val="0"/>
                <w:sz w:val="18"/>
                <w:sz w:val="18"/>
                <w:szCs w:val="18"/>
                <w:vertAlign w:val="baseline"/>
                <w:lang w:val="en-US" w:eastAsia="zh-CN"/>
              </w:rPr>
              <w:t>≥</w:t>
            </w:r>
            <w:r>
              <w:rPr>
                <w:rFonts w:cs="宋体" w:ascii="SimHei" w:hAnsi="SimHei" w:eastAsia="黑体"/>
                <w:position w:val="0"/>
                <w:sz w:val="18"/>
                <w:sz w:val="18"/>
                <w:szCs w:val="18"/>
                <w:vertAlign w:val="baseline"/>
                <w:lang w:val="en-US" w:eastAsia="zh-CN"/>
              </w:rPr>
              <w:t>75</w:t>
            </w:r>
            <w:r>
              <w:rPr>
                <w:rFonts w:ascii="SimHei" w:hAnsi="SimHei" w:cs="宋体" w:eastAsia="黑体"/>
                <w:position w:val="0"/>
                <w:sz w:val="18"/>
                <w:sz w:val="18"/>
                <w:szCs w:val="18"/>
                <w:vertAlign w:val="baseline"/>
                <w:lang w:val="en-US" w:eastAsia="zh-CN"/>
              </w:rPr>
              <w:t>分；</w:t>
            </w:r>
          </w:p>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2</w:t>
            </w:r>
            <w:r>
              <w:rPr>
                <w:rFonts w:ascii="SimHei" w:hAnsi="SimHei" w:cs="宋体" w:eastAsia="黑体"/>
                <w:position w:val="0"/>
                <w:sz w:val="18"/>
                <w:sz w:val="18"/>
                <w:szCs w:val="18"/>
                <w:vertAlign w:val="baseline"/>
                <w:lang w:val="en-US" w:eastAsia="zh-CN"/>
              </w:rPr>
              <w:t>、工作期内无违纪，旷工。</w:t>
            </w:r>
          </w:p>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3</w:t>
            </w:r>
            <w:r>
              <w:rPr>
                <w:rFonts w:ascii="SimHei" w:hAnsi="SimHei" w:cs="宋体" w:eastAsia="黑体"/>
                <w:position w:val="0"/>
                <w:sz w:val="18"/>
                <w:sz w:val="18"/>
                <w:szCs w:val="18"/>
                <w:vertAlign w:val="baseline"/>
                <w:lang w:val="en-US" w:eastAsia="zh-CN"/>
              </w:rPr>
              <w:t>、热爱</w:t>
            </w:r>
            <w:r>
              <w:rPr>
                <w:rFonts w:cs="宋体" w:ascii="SimHei" w:hAnsi="SimHei" w:eastAsia="黑体"/>
                <w:position w:val="0"/>
                <w:sz w:val="18"/>
                <w:sz w:val="18"/>
                <w:szCs w:val="18"/>
                <w:vertAlign w:val="baseline"/>
                <w:lang w:val="en-US" w:eastAsia="zh-CN"/>
              </w:rPr>
              <w:t>xx</w:t>
            </w:r>
            <w:r>
              <w:rPr>
                <w:rFonts w:ascii="SimHei" w:hAnsi="SimHei" w:cs="宋体" w:eastAsia="黑体"/>
                <w:position w:val="0"/>
                <w:sz w:val="18"/>
                <w:sz w:val="18"/>
                <w:szCs w:val="18"/>
                <w:vertAlign w:val="baseline"/>
                <w:lang w:val="en-US" w:eastAsia="zh-CN"/>
              </w:rPr>
              <w:t>学校，热爱教育，爱岗敬业，认真钻研业务。</w:t>
            </w:r>
          </w:p>
        </w:tc>
        <w:tc>
          <w:tcPr>
            <w:tcW w:w="846" w:type="dxa"/>
            <w:tcBorders>
              <w:top w:val="single" w:sz="4" w:space="0" w:color="000000"/>
              <w:start w:val="single" w:sz="4" w:space="0" w:color="000000"/>
              <w:bottom w:val="single" w:sz="4" w:space="0" w:color="000000"/>
              <w:end w:val="single" w:sz="4" w:space="0" w:color="000000"/>
            </w:tcBorders>
            <w:shd w:fill="8DB3E2" w:val="clear"/>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w:t>
            </w:r>
          </w:p>
        </w:tc>
        <w:tc>
          <w:tcPr>
            <w:tcW w:w="2536" w:type="dxa"/>
            <w:vMerge w:val="continue"/>
            <w:tcBorders>
              <w:top w:val="single" w:sz="4" w:space="0" w:color="000000"/>
              <w:start w:val="single" w:sz="4" w:space="0" w:color="000000"/>
              <w:bottom w:val="single" w:sz="4" w:space="0" w:color="000000"/>
              <w:end w:val="single" w:sz="4" w:space="0" w:color="000000"/>
            </w:tcBorders>
            <w:shd w:fill="8DB3E2" w:val="clear"/>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r>
      <w:tr>
        <w:trPr>
          <w:trHeight w:val="461" w:hRule="atLeast"/>
        </w:trPr>
        <w:tc>
          <w:tcPr>
            <w:tcW w:w="61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10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年度</w:t>
            </w:r>
          </w:p>
        </w:tc>
        <w:tc>
          <w:tcPr>
            <w:tcW w:w="493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21"/>
                <w:sz w:val="18"/>
                <w:szCs w:val="18"/>
                <w:vertAlign w:val="baseline"/>
                <w:lang w:val="en-US" w:eastAsia="zh-CN"/>
              </w:rPr>
            </w:pPr>
            <w:r>
              <w:rPr>
                <w:rFonts w:cs="宋体" w:ascii="SimHei" w:hAnsi="SimHei" w:eastAsia="黑体"/>
                <w:position w:val="0"/>
                <w:sz w:val="18"/>
                <w:sz w:val="18"/>
                <w:szCs w:val="18"/>
                <w:vertAlign w:val="baseline"/>
                <w:lang w:val="en-US" w:eastAsia="zh-CN"/>
              </w:rPr>
              <w:t>1</w:t>
            </w:r>
            <w:r>
              <w:rPr>
                <w:rFonts w:ascii="SimHei" w:hAnsi="SimHei" w:cs="宋体" w:eastAsia="黑体"/>
                <w:position w:val="0"/>
                <w:sz w:val="18"/>
                <w:sz w:val="18"/>
                <w:szCs w:val="18"/>
                <w:vertAlign w:val="baseline"/>
                <w:lang w:val="en-US" w:eastAsia="zh-CN"/>
              </w:rPr>
              <w:t>、考核期内月平均绩效分数</w:t>
            </w:r>
            <w:r>
              <w:rPr>
                <w:rFonts w:ascii="SimHei" w:hAnsi="SimHei" w:cs="Arial" w:eastAsia="黑体"/>
                <w:position w:val="0"/>
                <w:sz w:val="18"/>
                <w:sz w:val="18"/>
                <w:szCs w:val="18"/>
                <w:vertAlign w:val="baseline"/>
                <w:lang w:val="en-US" w:eastAsia="zh-CN"/>
              </w:rPr>
              <w:t>≥</w:t>
            </w:r>
            <w:r>
              <w:rPr>
                <w:rFonts w:cs="宋体" w:ascii="SimHei" w:hAnsi="SimHei" w:eastAsia="黑体"/>
                <w:position w:val="0"/>
                <w:sz w:val="18"/>
                <w:sz w:val="18"/>
                <w:szCs w:val="18"/>
                <w:vertAlign w:val="baseline"/>
                <w:lang w:val="en-US" w:eastAsia="zh-CN"/>
              </w:rPr>
              <w:t>85</w:t>
            </w:r>
            <w:r>
              <w:rPr>
                <w:rFonts w:ascii="SimHei" w:hAnsi="SimHei" w:cs="宋体" w:eastAsia="黑体"/>
                <w:position w:val="0"/>
                <w:sz w:val="18"/>
                <w:sz w:val="18"/>
                <w:szCs w:val="18"/>
                <w:vertAlign w:val="baseline"/>
                <w:lang w:val="en-US" w:eastAsia="zh-CN"/>
              </w:rPr>
              <w:t>分，且单月绩效成绩不</w:t>
            </w:r>
            <w:r>
              <w:rPr>
                <w:rFonts w:ascii="SimHei" w:hAnsi="SimHei" w:cs="Arial" w:eastAsia="黑体"/>
                <w:position w:val="0"/>
                <w:sz w:val="18"/>
                <w:sz w:val="18"/>
                <w:szCs w:val="18"/>
                <w:vertAlign w:val="baseline"/>
                <w:lang w:val="en-US" w:eastAsia="zh-CN"/>
              </w:rPr>
              <w:t>≥</w:t>
            </w:r>
            <w:r>
              <w:rPr>
                <w:rFonts w:cs="宋体" w:ascii="SimHei" w:hAnsi="SimHei" w:eastAsia="黑体"/>
                <w:position w:val="0"/>
                <w:sz w:val="18"/>
                <w:sz w:val="18"/>
                <w:szCs w:val="18"/>
                <w:vertAlign w:val="baseline"/>
                <w:lang w:val="en-US" w:eastAsia="zh-CN"/>
              </w:rPr>
              <w:t>80</w:t>
            </w:r>
            <w:r>
              <w:rPr>
                <w:rFonts w:ascii="SimHei" w:hAnsi="SimHei" w:cs="宋体" w:eastAsia="黑体"/>
                <w:position w:val="0"/>
                <w:sz w:val="18"/>
                <w:sz w:val="18"/>
                <w:szCs w:val="18"/>
                <w:vertAlign w:val="baseline"/>
                <w:lang w:val="en-US" w:eastAsia="zh-CN"/>
              </w:rPr>
              <w:t>分；</w:t>
            </w:r>
          </w:p>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2</w:t>
            </w:r>
            <w:r>
              <w:rPr>
                <w:rFonts w:ascii="SimHei" w:hAnsi="SimHei" w:cs="宋体" w:eastAsia="黑体"/>
                <w:position w:val="0"/>
                <w:sz w:val="18"/>
                <w:sz w:val="18"/>
                <w:szCs w:val="18"/>
                <w:vertAlign w:val="baseline"/>
                <w:lang w:val="en-US" w:eastAsia="zh-CN"/>
              </w:rPr>
              <w:t>、工作期内无违纪，旷工。</w:t>
            </w:r>
          </w:p>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3</w:t>
            </w:r>
            <w:r>
              <w:rPr>
                <w:rFonts w:ascii="SimHei" w:hAnsi="SimHei" w:cs="宋体" w:eastAsia="黑体"/>
                <w:position w:val="0"/>
                <w:sz w:val="18"/>
                <w:sz w:val="18"/>
                <w:szCs w:val="18"/>
                <w:vertAlign w:val="baseline"/>
                <w:lang w:val="en-US" w:eastAsia="zh-CN"/>
              </w:rPr>
              <w:t>、热爱</w:t>
            </w:r>
            <w:r>
              <w:rPr>
                <w:rFonts w:cs="宋体" w:ascii="SimHei" w:hAnsi="SimHei" w:eastAsia="黑体"/>
                <w:position w:val="0"/>
                <w:sz w:val="18"/>
                <w:sz w:val="18"/>
                <w:szCs w:val="18"/>
                <w:vertAlign w:val="baseline"/>
                <w:lang w:val="en-US" w:eastAsia="zh-CN"/>
              </w:rPr>
              <w:t>xx</w:t>
            </w:r>
            <w:r>
              <w:rPr>
                <w:rFonts w:ascii="SimHei" w:hAnsi="SimHei" w:cs="宋体" w:eastAsia="黑体"/>
                <w:position w:val="0"/>
                <w:sz w:val="18"/>
                <w:sz w:val="18"/>
                <w:szCs w:val="18"/>
                <w:vertAlign w:val="baseline"/>
                <w:lang w:val="en-US" w:eastAsia="zh-CN"/>
              </w:rPr>
              <w:t>学校，热爱教育，爱岗敬业，认真专业业务。</w:t>
            </w:r>
          </w:p>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4</w:t>
            </w:r>
            <w:r>
              <w:rPr>
                <w:rFonts w:ascii="SimHei" w:hAnsi="SimHei" w:cs="宋体" w:eastAsia="黑体"/>
                <w:position w:val="0"/>
                <w:sz w:val="18"/>
                <w:sz w:val="18"/>
                <w:szCs w:val="18"/>
                <w:vertAlign w:val="baseline"/>
                <w:lang w:val="en-US" w:eastAsia="zh-CN"/>
              </w:rPr>
              <w:t>、年度</w:t>
            </w:r>
            <w:r>
              <w:rPr>
                <w:rFonts w:cs="宋体" w:ascii="SimHei" w:hAnsi="SimHei" w:eastAsia="黑体"/>
                <w:position w:val="0"/>
                <w:sz w:val="18"/>
                <w:sz w:val="18"/>
                <w:szCs w:val="18"/>
                <w:vertAlign w:val="baseline"/>
                <w:lang w:val="en-US" w:eastAsia="zh-CN"/>
              </w:rPr>
              <w:t>360</w:t>
            </w:r>
            <w:r>
              <w:rPr>
                <w:rFonts w:ascii="SimHei" w:hAnsi="SimHei" w:cs="宋体" w:eastAsia="黑体"/>
                <w:position w:val="0"/>
                <w:sz w:val="18"/>
                <w:sz w:val="18"/>
                <w:szCs w:val="18"/>
                <w:vertAlign w:val="baseline"/>
                <w:lang w:val="en-US" w:eastAsia="zh-CN"/>
              </w:rPr>
              <w:t>评分不定于</w:t>
            </w:r>
            <w:r>
              <w:rPr>
                <w:rFonts w:cs="宋体" w:ascii="SimHei" w:hAnsi="SimHei" w:eastAsia="黑体"/>
                <w:position w:val="0"/>
                <w:sz w:val="18"/>
                <w:sz w:val="18"/>
                <w:szCs w:val="18"/>
                <w:vertAlign w:val="baseline"/>
                <w:lang w:val="en-US" w:eastAsia="zh-CN"/>
              </w:rPr>
              <w:t>85</w:t>
            </w:r>
            <w:r>
              <w:rPr>
                <w:rFonts w:ascii="SimHei" w:hAnsi="SimHei" w:cs="宋体" w:eastAsia="黑体"/>
                <w:position w:val="0"/>
                <w:sz w:val="18"/>
                <w:sz w:val="18"/>
                <w:szCs w:val="18"/>
                <w:vertAlign w:val="baseline"/>
                <w:lang w:val="en-US" w:eastAsia="zh-CN"/>
              </w:rPr>
              <w:t>分。</w:t>
            </w:r>
          </w:p>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5</w:t>
            </w:r>
            <w:r>
              <w:rPr>
                <w:rFonts w:ascii="SimHei" w:hAnsi="SimHei" w:cs="宋体" w:eastAsia="黑体"/>
                <w:position w:val="0"/>
                <w:sz w:val="18"/>
                <w:sz w:val="18"/>
                <w:szCs w:val="18"/>
                <w:vertAlign w:val="baseline"/>
                <w:lang w:val="en-US" w:eastAsia="zh-CN"/>
              </w:rPr>
              <w:t>、年度招生任务不挂零。</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1</w:t>
            </w:r>
            <w:r>
              <w:rPr>
                <w:rFonts w:ascii="SimHei" w:hAnsi="SimHei" w:cs="宋体" w:eastAsia="黑体"/>
                <w:position w:val="0"/>
                <w:sz w:val="18"/>
                <w:sz w:val="18"/>
                <w:szCs w:val="18"/>
                <w:vertAlign w:val="baseline"/>
                <w:lang w:val="en-US" w:eastAsia="zh-CN"/>
              </w:rPr>
              <w:t>、根据入职核定薪酬分数基数，每增加</w:t>
            </w:r>
            <w:r>
              <w:rPr>
                <w:rFonts w:cs="宋体" w:ascii="SimHei" w:hAnsi="SimHei" w:eastAsia="黑体"/>
                <w:position w:val="0"/>
                <w:sz w:val="18"/>
                <w:sz w:val="18"/>
                <w:szCs w:val="18"/>
                <w:vertAlign w:val="baseline"/>
                <w:lang w:val="en-US" w:eastAsia="zh-CN"/>
              </w:rPr>
              <w:t>5</w:t>
            </w:r>
            <w:r>
              <w:rPr>
                <w:rFonts w:ascii="SimHei" w:hAnsi="SimHei" w:cs="宋体" w:eastAsia="黑体"/>
                <w:position w:val="0"/>
                <w:sz w:val="18"/>
                <w:sz w:val="18"/>
                <w:szCs w:val="18"/>
                <w:vertAlign w:val="baseline"/>
                <w:lang w:val="en-US" w:eastAsia="zh-CN"/>
              </w:rPr>
              <w:t>分晋一级。</w:t>
            </w:r>
          </w:p>
        </w:tc>
        <w:tc>
          <w:tcPr>
            <w:tcW w:w="253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1</w:t>
            </w:r>
            <w:r>
              <w:rPr>
                <w:rFonts w:ascii="SimHei" w:hAnsi="SimHei" w:cs="宋体" w:eastAsia="黑体"/>
                <w:position w:val="0"/>
                <w:sz w:val="18"/>
                <w:sz w:val="18"/>
                <w:szCs w:val="18"/>
                <w:vertAlign w:val="baseline"/>
                <w:lang w:val="en-US" w:eastAsia="zh-CN"/>
              </w:rPr>
              <w:t>、满足普通晋级条件晋一级；</w:t>
            </w:r>
          </w:p>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2</w:t>
            </w:r>
            <w:r>
              <w:rPr>
                <w:rFonts w:ascii="SimHei" w:hAnsi="SimHei" w:cs="宋体" w:eastAsia="黑体"/>
                <w:position w:val="0"/>
                <w:sz w:val="18"/>
                <w:sz w:val="18"/>
                <w:szCs w:val="18"/>
                <w:vertAlign w:val="baseline"/>
                <w:lang w:val="en-US" w:eastAsia="zh-CN"/>
              </w:rPr>
              <w:t>、满足跳级加分条件可晋一级。</w:t>
            </w:r>
          </w:p>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3.</w:t>
            </w:r>
            <w:r>
              <w:rPr>
                <w:rFonts w:ascii="SimHei" w:hAnsi="SimHei" w:cs="宋体" w:eastAsia="黑体"/>
                <w:position w:val="0"/>
                <w:sz w:val="18"/>
                <w:sz w:val="18"/>
                <w:szCs w:val="18"/>
                <w:vertAlign w:val="baseline"/>
                <w:lang w:val="en-US" w:eastAsia="zh-CN"/>
              </w:rPr>
              <w:t>同时满足普通晋级、加分跳级条件可晋两级，最多晋两级。</w:t>
            </w:r>
          </w:p>
        </w:tc>
      </w:tr>
      <w:tr>
        <w:trPr>
          <w:trHeight w:val="461" w:hRule="atLeast"/>
        </w:trPr>
        <w:tc>
          <w:tcPr>
            <w:tcW w:w="613"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晋级</w:t>
            </w:r>
          </w:p>
        </w:tc>
        <w:tc>
          <w:tcPr>
            <w:tcW w:w="1023"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21"/>
                <w:sz w:val="18"/>
                <w:szCs w:val="18"/>
                <w:vertAlign w:val="baseline"/>
                <w:lang w:val="en-US" w:eastAsia="zh-CN"/>
              </w:rPr>
            </w:pPr>
            <w:r>
              <w:rPr>
                <w:rFonts w:ascii="SimHei" w:hAnsi="SimHei" w:cs="宋体" w:eastAsia="黑体"/>
                <w:position w:val="0"/>
                <w:sz w:val="18"/>
                <w:sz w:val="18"/>
                <w:szCs w:val="18"/>
                <w:vertAlign w:val="baseline"/>
                <w:lang w:val="en-US" w:eastAsia="zh-CN"/>
              </w:rPr>
              <w:t>主任、校长助理</w:t>
            </w:r>
            <w:r>
              <w:rPr>
                <w:rFonts w:ascii="SimHei" w:hAnsi="SimHei" w:cs="宋体" w:eastAsia="黑体"/>
                <w:position w:val="0"/>
                <w:sz w:val="18"/>
                <w:sz w:val="18"/>
                <w:szCs w:val="18"/>
                <w:vertAlign w:val="baseline"/>
                <w:lang w:val="en-US" w:eastAsia="zh-CN"/>
              </w:rPr>
              <w:t>（</w:t>
            </w:r>
            <w:r>
              <w:rPr>
                <w:rFonts w:cs="宋体" w:ascii="SimHei" w:hAnsi="SimHei" w:eastAsia="黑体"/>
                <w:position w:val="0"/>
                <w:sz w:val="18"/>
                <w:sz w:val="18"/>
                <w:szCs w:val="18"/>
                <w:vertAlign w:val="baseline"/>
                <w:lang w:val="en-US" w:eastAsia="zh-CN"/>
              </w:rPr>
              <w:t>C</w:t>
            </w:r>
            <w:r>
              <w:rPr>
                <w:rFonts w:ascii="SimHei" w:hAnsi="SimHei" w:cs="宋体" w:eastAsia="黑体"/>
                <w:position w:val="0"/>
                <w:sz w:val="18"/>
                <w:sz w:val="18"/>
                <w:szCs w:val="18"/>
                <w:vertAlign w:val="baseline"/>
                <w:lang w:val="en-US" w:eastAsia="zh-CN"/>
              </w:rPr>
              <w:t>）</w:t>
            </w:r>
          </w:p>
        </w:tc>
        <w:tc>
          <w:tcPr>
            <w:tcW w:w="900" w:type="dxa"/>
            <w:tcBorders>
              <w:top w:val="single" w:sz="4" w:space="0" w:color="000000"/>
              <w:start w:val="single" w:sz="4" w:space="0" w:color="000000"/>
              <w:bottom w:val="single" w:sz="4" w:space="0" w:color="000000"/>
              <w:end w:val="single" w:sz="4" w:space="0" w:color="000000"/>
            </w:tcBorders>
            <w:shd w:fill="8DB3E2" w:val="clear"/>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试用期（转正）</w:t>
            </w:r>
          </w:p>
        </w:tc>
        <w:tc>
          <w:tcPr>
            <w:tcW w:w="4936" w:type="dxa"/>
            <w:tcBorders>
              <w:top w:val="single" w:sz="4" w:space="0" w:color="000000"/>
              <w:start w:val="single" w:sz="4" w:space="0" w:color="000000"/>
              <w:bottom w:val="single" w:sz="4" w:space="0" w:color="000000"/>
              <w:end w:val="single" w:sz="4" w:space="0" w:color="000000"/>
            </w:tcBorders>
            <w:shd w:fill="8DB3E2" w:val="clear"/>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21"/>
                <w:sz w:val="18"/>
                <w:szCs w:val="18"/>
                <w:vertAlign w:val="baseline"/>
                <w:lang w:val="en-US" w:eastAsia="zh-CN"/>
              </w:rPr>
            </w:pPr>
            <w:r>
              <w:rPr>
                <w:rFonts w:cs="宋体" w:ascii="SimHei" w:hAnsi="SimHei" w:eastAsia="黑体"/>
                <w:position w:val="0"/>
                <w:sz w:val="18"/>
                <w:sz w:val="18"/>
                <w:szCs w:val="18"/>
                <w:vertAlign w:val="baseline"/>
                <w:lang w:val="en-US" w:eastAsia="zh-CN"/>
              </w:rPr>
              <w:t>1</w:t>
            </w:r>
            <w:r>
              <w:rPr>
                <w:rFonts w:ascii="SimHei" w:hAnsi="SimHei" w:cs="宋体" w:eastAsia="黑体"/>
                <w:position w:val="0"/>
                <w:sz w:val="18"/>
                <w:sz w:val="18"/>
                <w:szCs w:val="18"/>
                <w:vertAlign w:val="baseline"/>
                <w:lang w:val="en-US" w:eastAsia="zh-CN"/>
              </w:rPr>
              <w:t>、试用期与平均绩效分数</w:t>
            </w:r>
            <w:r>
              <w:rPr>
                <w:rFonts w:ascii="SimHei" w:hAnsi="SimHei" w:cs="Arial" w:eastAsia="黑体"/>
                <w:position w:val="0"/>
                <w:sz w:val="18"/>
                <w:sz w:val="18"/>
                <w:szCs w:val="18"/>
                <w:vertAlign w:val="baseline"/>
                <w:lang w:val="en-US" w:eastAsia="zh-CN"/>
              </w:rPr>
              <w:t>≥</w:t>
            </w:r>
            <w:r>
              <w:rPr>
                <w:rFonts w:cs="宋体" w:ascii="SimHei" w:hAnsi="SimHei" w:eastAsia="黑体"/>
                <w:position w:val="0"/>
                <w:sz w:val="18"/>
                <w:sz w:val="18"/>
                <w:szCs w:val="18"/>
                <w:vertAlign w:val="baseline"/>
                <w:lang w:val="en-US" w:eastAsia="zh-CN"/>
              </w:rPr>
              <w:t>80</w:t>
            </w:r>
            <w:r>
              <w:rPr>
                <w:rFonts w:ascii="SimHei" w:hAnsi="SimHei" w:cs="宋体" w:eastAsia="黑体"/>
                <w:position w:val="0"/>
                <w:sz w:val="18"/>
                <w:sz w:val="18"/>
                <w:szCs w:val="18"/>
                <w:vertAlign w:val="baseline"/>
                <w:lang w:val="en-US" w:eastAsia="zh-CN"/>
              </w:rPr>
              <w:t>分，且单月绩效成绩不</w:t>
            </w:r>
            <w:r>
              <w:rPr>
                <w:rFonts w:ascii="SimHei" w:hAnsi="SimHei" w:cs="Arial" w:eastAsia="黑体"/>
                <w:position w:val="0"/>
                <w:sz w:val="18"/>
                <w:sz w:val="18"/>
                <w:szCs w:val="18"/>
                <w:vertAlign w:val="baseline"/>
                <w:lang w:val="en-US" w:eastAsia="zh-CN"/>
              </w:rPr>
              <w:t>≥</w:t>
            </w:r>
            <w:r>
              <w:rPr>
                <w:rFonts w:cs="宋体" w:ascii="SimHei" w:hAnsi="SimHei" w:eastAsia="黑体"/>
                <w:position w:val="0"/>
                <w:sz w:val="18"/>
                <w:sz w:val="18"/>
                <w:szCs w:val="18"/>
                <w:vertAlign w:val="baseline"/>
                <w:lang w:val="en-US" w:eastAsia="zh-CN"/>
              </w:rPr>
              <w:t>75</w:t>
            </w:r>
            <w:r>
              <w:rPr>
                <w:rFonts w:ascii="SimHei" w:hAnsi="SimHei" w:cs="宋体" w:eastAsia="黑体"/>
                <w:position w:val="0"/>
                <w:sz w:val="18"/>
                <w:sz w:val="18"/>
                <w:szCs w:val="18"/>
                <w:vertAlign w:val="baseline"/>
                <w:lang w:val="en-US" w:eastAsia="zh-CN"/>
              </w:rPr>
              <w:t>分；</w:t>
            </w:r>
          </w:p>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2</w:t>
            </w:r>
            <w:r>
              <w:rPr>
                <w:rFonts w:ascii="SimHei" w:hAnsi="SimHei" w:cs="宋体" w:eastAsia="黑体"/>
                <w:position w:val="0"/>
                <w:sz w:val="18"/>
                <w:sz w:val="18"/>
                <w:szCs w:val="18"/>
                <w:vertAlign w:val="baseline"/>
                <w:lang w:val="en-US" w:eastAsia="zh-CN"/>
              </w:rPr>
              <w:t>、试用期能够完成本职工作，热爱</w:t>
            </w:r>
            <w:r>
              <w:rPr>
                <w:rFonts w:cs="宋体" w:ascii="SimHei" w:hAnsi="SimHei" w:eastAsia="黑体"/>
                <w:position w:val="0"/>
                <w:sz w:val="18"/>
                <w:sz w:val="18"/>
                <w:szCs w:val="18"/>
                <w:vertAlign w:val="baseline"/>
                <w:lang w:val="en-US" w:eastAsia="zh-CN"/>
              </w:rPr>
              <w:t>xx</w:t>
            </w:r>
            <w:r>
              <w:rPr>
                <w:rFonts w:ascii="SimHei" w:hAnsi="SimHei" w:cs="宋体" w:eastAsia="黑体"/>
                <w:position w:val="0"/>
                <w:sz w:val="18"/>
                <w:sz w:val="18"/>
                <w:szCs w:val="18"/>
                <w:vertAlign w:val="baseline"/>
                <w:lang w:val="en-US" w:eastAsia="zh-CN"/>
              </w:rPr>
              <w:t>学校。</w:t>
            </w:r>
          </w:p>
        </w:tc>
        <w:tc>
          <w:tcPr>
            <w:tcW w:w="846" w:type="dxa"/>
            <w:tcBorders>
              <w:top w:val="single" w:sz="4" w:space="0" w:color="000000"/>
              <w:start w:val="single" w:sz="4" w:space="0" w:color="000000"/>
              <w:bottom w:val="single" w:sz="4" w:space="0" w:color="000000"/>
              <w:end w:val="single" w:sz="4" w:space="0" w:color="000000"/>
            </w:tcBorders>
            <w:shd w:fill="8DB3E2" w:val="clear"/>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w:t>
            </w:r>
          </w:p>
        </w:tc>
        <w:tc>
          <w:tcPr>
            <w:tcW w:w="2536" w:type="dxa"/>
            <w:vMerge w:val="restart"/>
            <w:tcBorders>
              <w:top w:val="single" w:sz="4" w:space="0" w:color="000000"/>
              <w:start w:val="single" w:sz="4" w:space="0" w:color="000000"/>
              <w:bottom w:val="single" w:sz="4" w:space="0" w:color="000000"/>
              <w:end w:val="single" w:sz="4" w:space="0" w:color="000000"/>
            </w:tcBorders>
            <w:shd w:fill="8DB3E2" w:val="clear"/>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考核周期不满一年不参加加分跳级</w:t>
            </w:r>
          </w:p>
        </w:tc>
      </w:tr>
      <w:tr>
        <w:trPr>
          <w:trHeight w:val="461" w:hRule="atLeast"/>
        </w:trPr>
        <w:tc>
          <w:tcPr>
            <w:tcW w:w="61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10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900" w:type="dxa"/>
            <w:tcBorders>
              <w:top w:val="single" w:sz="4" w:space="0" w:color="000000"/>
              <w:start w:val="single" w:sz="4" w:space="0" w:color="000000"/>
              <w:bottom w:val="single" w:sz="4" w:space="0" w:color="000000"/>
              <w:end w:val="single" w:sz="4" w:space="0" w:color="000000"/>
            </w:tcBorders>
            <w:shd w:fill="8DB3E2" w:val="clear"/>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入职</w:t>
            </w:r>
            <w:r>
              <w:rPr>
                <w:rFonts w:cs="宋体" w:ascii="SimHei" w:hAnsi="SimHei" w:eastAsia="黑体"/>
                <w:position w:val="0"/>
                <w:sz w:val="18"/>
                <w:sz w:val="18"/>
                <w:szCs w:val="18"/>
                <w:vertAlign w:val="baseline"/>
                <w:lang w:val="en-US" w:eastAsia="zh-CN"/>
              </w:rPr>
              <w:t>6</w:t>
            </w:r>
            <w:r>
              <w:rPr>
                <w:rFonts w:ascii="SimHei" w:hAnsi="SimHei" w:cs="宋体" w:eastAsia="黑体"/>
                <w:position w:val="0"/>
                <w:sz w:val="18"/>
                <w:sz w:val="18"/>
                <w:szCs w:val="18"/>
                <w:vertAlign w:val="baseline"/>
                <w:lang w:val="en-US" w:eastAsia="zh-CN"/>
              </w:rPr>
              <w:t>个月</w:t>
            </w:r>
          </w:p>
        </w:tc>
        <w:tc>
          <w:tcPr>
            <w:tcW w:w="4936" w:type="dxa"/>
            <w:tcBorders>
              <w:top w:val="single" w:sz="4" w:space="0" w:color="000000"/>
              <w:start w:val="single" w:sz="4" w:space="0" w:color="000000"/>
              <w:bottom w:val="single" w:sz="4" w:space="0" w:color="000000"/>
              <w:end w:val="single" w:sz="4" w:space="0" w:color="000000"/>
            </w:tcBorders>
            <w:shd w:fill="8DB3E2" w:val="clear"/>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21"/>
                <w:sz w:val="18"/>
                <w:szCs w:val="18"/>
                <w:vertAlign w:val="baseline"/>
                <w:lang w:val="en-US" w:eastAsia="zh-CN"/>
              </w:rPr>
            </w:pPr>
            <w:r>
              <w:rPr>
                <w:rFonts w:cs="宋体" w:ascii="SimHei" w:hAnsi="SimHei" w:eastAsia="黑体"/>
                <w:position w:val="0"/>
                <w:sz w:val="18"/>
                <w:sz w:val="18"/>
                <w:szCs w:val="18"/>
                <w:vertAlign w:val="baseline"/>
                <w:lang w:val="en-US" w:eastAsia="zh-CN"/>
              </w:rPr>
              <w:t>1</w:t>
            </w:r>
            <w:r>
              <w:rPr>
                <w:rFonts w:ascii="SimHei" w:hAnsi="SimHei" w:cs="宋体" w:eastAsia="黑体"/>
                <w:position w:val="0"/>
                <w:sz w:val="18"/>
                <w:sz w:val="18"/>
                <w:szCs w:val="18"/>
                <w:vertAlign w:val="baseline"/>
                <w:lang w:val="en-US" w:eastAsia="zh-CN"/>
              </w:rPr>
              <w:t>、考核期内月平均绩效分数</w:t>
            </w:r>
            <w:r>
              <w:rPr>
                <w:rFonts w:ascii="SimHei" w:hAnsi="SimHei" w:cs="Arial" w:eastAsia="黑体"/>
                <w:position w:val="0"/>
                <w:sz w:val="18"/>
                <w:sz w:val="18"/>
                <w:szCs w:val="18"/>
                <w:vertAlign w:val="baseline"/>
                <w:lang w:val="en-US" w:eastAsia="zh-CN"/>
              </w:rPr>
              <w:t>≥</w:t>
            </w:r>
            <w:r>
              <w:rPr>
                <w:rFonts w:cs="宋体" w:ascii="SimHei" w:hAnsi="SimHei" w:eastAsia="黑体"/>
                <w:position w:val="0"/>
                <w:sz w:val="18"/>
                <w:sz w:val="18"/>
                <w:szCs w:val="18"/>
                <w:vertAlign w:val="baseline"/>
                <w:lang w:val="en-US" w:eastAsia="zh-CN"/>
              </w:rPr>
              <w:t>80</w:t>
            </w:r>
            <w:r>
              <w:rPr>
                <w:rFonts w:ascii="SimHei" w:hAnsi="SimHei" w:cs="宋体" w:eastAsia="黑体"/>
                <w:position w:val="0"/>
                <w:sz w:val="18"/>
                <w:sz w:val="18"/>
                <w:szCs w:val="18"/>
                <w:vertAlign w:val="baseline"/>
                <w:lang w:val="en-US" w:eastAsia="zh-CN"/>
              </w:rPr>
              <w:t>分，且单月绩效成绩不</w:t>
            </w:r>
            <w:r>
              <w:rPr>
                <w:rFonts w:ascii="SimHei" w:hAnsi="SimHei" w:cs="Arial" w:eastAsia="黑体"/>
                <w:position w:val="0"/>
                <w:sz w:val="18"/>
                <w:sz w:val="18"/>
                <w:szCs w:val="18"/>
                <w:vertAlign w:val="baseline"/>
                <w:lang w:val="en-US" w:eastAsia="zh-CN"/>
              </w:rPr>
              <w:t>≥</w:t>
            </w:r>
            <w:r>
              <w:rPr>
                <w:rFonts w:cs="宋体" w:ascii="SimHei" w:hAnsi="SimHei" w:eastAsia="黑体"/>
                <w:position w:val="0"/>
                <w:sz w:val="18"/>
                <w:sz w:val="18"/>
                <w:szCs w:val="18"/>
                <w:vertAlign w:val="baseline"/>
                <w:lang w:val="en-US" w:eastAsia="zh-CN"/>
              </w:rPr>
              <w:t>75</w:t>
            </w:r>
            <w:r>
              <w:rPr>
                <w:rFonts w:ascii="SimHei" w:hAnsi="SimHei" w:cs="宋体" w:eastAsia="黑体"/>
                <w:position w:val="0"/>
                <w:sz w:val="18"/>
                <w:sz w:val="18"/>
                <w:szCs w:val="18"/>
                <w:vertAlign w:val="baseline"/>
                <w:lang w:val="en-US" w:eastAsia="zh-CN"/>
              </w:rPr>
              <w:t>分；</w:t>
            </w:r>
          </w:p>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2</w:t>
            </w:r>
            <w:r>
              <w:rPr>
                <w:rFonts w:ascii="SimHei" w:hAnsi="SimHei" w:cs="宋体" w:eastAsia="黑体"/>
                <w:position w:val="0"/>
                <w:sz w:val="18"/>
                <w:sz w:val="18"/>
                <w:szCs w:val="18"/>
                <w:vertAlign w:val="baseline"/>
                <w:lang w:val="en-US" w:eastAsia="zh-CN"/>
              </w:rPr>
              <w:t>、工作期内无违纪，旷工；</w:t>
            </w:r>
          </w:p>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3</w:t>
            </w:r>
            <w:r>
              <w:rPr>
                <w:rFonts w:ascii="SimHei" w:hAnsi="SimHei" w:cs="宋体" w:eastAsia="黑体"/>
                <w:position w:val="0"/>
                <w:sz w:val="18"/>
                <w:sz w:val="18"/>
                <w:szCs w:val="18"/>
                <w:vertAlign w:val="baseline"/>
                <w:lang w:val="en-US" w:eastAsia="zh-CN"/>
              </w:rPr>
              <w:t>、热爱</w:t>
            </w:r>
            <w:r>
              <w:rPr>
                <w:rFonts w:cs="宋体" w:ascii="SimHei" w:hAnsi="SimHei" w:eastAsia="黑体"/>
                <w:position w:val="0"/>
                <w:sz w:val="18"/>
                <w:sz w:val="18"/>
                <w:szCs w:val="18"/>
                <w:vertAlign w:val="baseline"/>
                <w:lang w:val="en-US" w:eastAsia="zh-CN"/>
              </w:rPr>
              <w:t>xx</w:t>
            </w:r>
            <w:r>
              <w:rPr>
                <w:rFonts w:ascii="SimHei" w:hAnsi="SimHei" w:cs="宋体" w:eastAsia="黑体"/>
                <w:position w:val="0"/>
                <w:sz w:val="18"/>
                <w:sz w:val="18"/>
                <w:szCs w:val="18"/>
                <w:vertAlign w:val="baseline"/>
                <w:lang w:val="en-US" w:eastAsia="zh-CN"/>
              </w:rPr>
              <w:t>学校，热爱教育，爱岗敬业，认真钻研业务。</w:t>
            </w:r>
          </w:p>
        </w:tc>
        <w:tc>
          <w:tcPr>
            <w:tcW w:w="846" w:type="dxa"/>
            <w:tcBorders>
              <w:top w:val="single" w:sz="4" w:space="0" w:color="000000"/>
              <w:start w:val="single" w:sz="4" w:space="0" w:color="000000"/>
              <w:bottom w:val="single" w:sz="4" w:space="0" w:color="000000"/>
              <w:end w:val="single" w:sz="4" w:space="0" w:color="000000"/>
            </w:tcBorders>
            <w:shd w:fill="8DB3E2" w:val="clear"/>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w:t>
            </w:r>
          </w:p>
        </w:tc>
        <w:tc>
          <w:tcPr>
            <w:tcW w:w="2536" w:type="dxa"/>
            <w:vMerge w:val="continue"/>
            <w:tcBorders>
              <w:top w:val="single" w:sz="4" w:space="0" w:color="000000"/>
              <w:start w:val="single" w:sz="4" w:space="0" w:color="000000"/>
              <w:bottom w:val="single" w:sz="4" w:space="0" w:color="000000"/>
              <w:end w:val="single" w:sz="4" w:space="0" w:color="000000"/>
            </w:tcBorders>
            <w:shd w:fill="8DB3E2" w:val="clear"/>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r>
      <w:tr>
        <w:trPr>
          <w:trHeight w:val="328" w:hRule="atLeast"/>
        </w:trPr>
        <w:tc>
          <w:tcPr>
            <w:tcW w:w="61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10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年度</w:t>
            </w:r>
          </w:p>
        </w:tc>
        <w:tc>
          <w:tcPr>
            <w:tcW w:w="493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21"/>
                <w:sz w:val="18"/>
                <w:szCs w:val="18"/>
                <w:vertAlign w:val="baseline"/>
                <w:lang w:val="en-US" w:eastAsia="zh-CN"/>
              </w:rPr>
            </w:pPr>
            <w:r>
              <w:rPr>
                <w:rFonts w:cs="宋体" w:ascii="SimHei" w:hAnsi="SimHei" w:eastAsia="黑体"/>
                <w:position w:val="0"/>
                <w:sz w:val="18"/>
                <w:sz w:val="18"/>
                <w:szCs w:val="18"/>
                <w:vertAlign w:val="baseline"/>
                <w:lang w:val="en-US" w:eastAsia="zh-CN"/>
              </w:rPr>
              <w:t>1</w:t>
            </w:r>
            <w:r>
              <w:rPr>
                <w:rFonts w:ascii="SimHei" w:hAnsi="SimHei" w:cs="宋体" w:eastAsia="黑体"/>
                <w:position w:val="0"/>
                <w:sz w:val="18"/>
                <w:sz w:val="18"/>
                <w:szCs w:val="18"/>
                <w:vertAlign w:val="baseline"/>
                <w:lang w:val="en-US" w:eastAsia="zh-CN"/>
              </w:rPr>
              <w:t>、考核期内月平均绩效分数</w:t>
            </w:r>
            <w:r>
              <w:rPr>
                <w:rFonts w:ascii="SimHei" w:hAnsi="SimHei" w:cs="Arial" w:eastAsia="黑体"/>
                <w:position w:val="0"/>
                <w:sz w:val="18"/>
                <w:sz w:val="18"/>
                <w:szCs w:val="18"/>
                <w:vertAlign w:val="baseline"/>
                <w:lang w:val="en-US" w:eastAsia="zh-CN"/>
              </w:rPr>
              <w:t>≥</w:t>
            </w:r>
            <w:r>
              <w:rPr>
                <w:rFonts w:cs="宋体" w:ascii="SimHei" w:hAnsi="SimHei" w:eastAsia="黑体"/>
                <w:position w:val="0"/>
                <w:sz w:val="18"/>
                <w:sz w:val="18"/>
                <w:szCs w:val="18"/>
                <w:vertAlign w:val="baseline"/>
                <w:lang w:val="en-US" w:eastAsia="zh-CN"/>
              </w:rPr>
              <w:t>85</w:t>
            </w:r>
            <w:r>
              <w:rPr>
                <w:rFonts w:ascii="SimHei" w:hAnsi="SimHei" w:cs="宋体" w:eastAsia="黑体"/>
                <w:position w:val="0"/>
                <w:sz w:val="18"/>
                <w:sz w:val="18"/>
                <w:szCs w:val="18"/>
                <w:vertAlign w:val="baseline"/>
                <w:lang w:val="en-US" w:eastAsia="zh-CN"/>
              </w:rPr>
              <w:t>分，且单月绩效成绩不</w:t>
            </w:r>
            <w:r>
              <w:rPr>
                <w:rFonts w:ascii="SimHei" w:hAnsi="SimHei" w:cs="Arial" w:eastAsia="黑体"/>
                <w:position w:val="0"/>
                <w:sz w:val="18"/>
                <w:sz w:val="18"/>
                <w:szCs w:val="18"/>
                <w:vertAlign w:val="baseline"/>
                <w:lang w:val="en-US" w:eastAsia="zh-CN"/>
              </w:rPr>
              <w:t>≥</w:t>
            </w:r>
            <w:r>
              <w:rPr>
                <w:rFonts w:cs="宋体" w:ascii="SimHei" w:hAnsi="SimHei" w:eastAsia="黑体"/>
                <w:position w:val="0"/>
                <w:sz w:val="18"/>
                <w:sz w:val="18"/>
                <w:szCs w:val="18"/>
                <w:vertAlign w:val="baseline"/>
                <w:lang w:val="en-US" w:eastAsia="zh-CN"/>
              </w:rPr>
              <w:t>80</w:t>
            </w:r>
            <w:r>
              <w:rPr>
                <w:rFonts w:ascii="SimHei" w:hAnsi="SimHei" w:cs="宋体" w:eastAsia="黑体"/>
                <w:position w:val="0"/>
                <w:sz w:val="18"/>
                <w:sz w:val="18"/>
                <w:szCs w:val="18"/>
                <w:vertAlign w:val="baseline"/>
                <w:lang w:val="en-US" w:eastAsia="zh-CN"/>
              </w:rPr>
              <w:t>分；</w:t>
            </w:r>
          </w:p>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2</w:t>
            </w:r>
            <w:r>
              <w:rPr>
                <w:rFonts w:ascii="SimHei" w:hAnsi="SimHei" w:cs="宋体" w:eastAsia="黑体"/>
                <w:position w:val="0"/>
                <w:sz w:val="18"/>
                <w:sz w:val="18"/>
                <w:szCs w:val="18"/>
                <w:vertAlign w:val="baseline"/>
                <w:lang w:val="en-US" w:eastAsia="zh-CN"/>
              </w:rPr>
              <w:t>、工作期内无违纪，旷工；</w:t>
            </w:r>
          </w:p>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3</w:t>
            </w:r>
            <w:r>
              <w:rPr>
                <w:rFonts w:ascii="SimHei" w:hAnsi="SimHei" w:cs="宋体" w:eastAsia="黑体"/>
                <w:position w:val="0"/>
                <w:sz w:val="18"/>
                <w:sz w:val="18"/>
                <w:szCs w:val="18"/>
                <w:vertAlign w:val="baseline"/>
                <w:lang w:val="en-US" w:eastAsia="zh-CN"/>
              </w:rPr>
              <w:t>、热爱</w:t>
            </w:r>
            <w:r>
              <w:rPr>
                <w:rFonts w:cs="宋体" w:ascii="SimHei" w:hAnsi="SimHei" w:eastAsia="黑体"/>
                <w:position w:val="0"/>
                <w:sz w:val="18"/>
                <w:sz w:val="18"/>
                <w:szCs w:val="18"/>
                <w:vertAlign w:val="baseline"/>
                <w:lang w:val="en-US" w:eastAsia="zh-CN"/>
              </w:rPr>
              <w:t>xx</w:t>
            </w:r>
            <w:r>
              <w:rPr>
                <w:rFonts w:ascii="SimHei" w:hAnsi="SimHei" w:cs="宋体" w:eastAsia="黑体"/>
                <w:position w:val="0"/>
                <w:sz w:val="18"/>
                <w:sz w:val="18"/>
                <w:szCs w:val="18"/>
                <w:vertAlign w:val="baseline"/>
                <w:lang w:val="en-US" w:eastAsia="zh-CN"/>
              </w:rPr>
              <w:t>学校，热爱教育，爱岗敬业，认真钻研业务；</w:t>
            </w:r>
          </w:p>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4</w:t>
            </w:r>
            <w:r>
              <w:rPr>
                <w:rFonts w:ascii="SimHei" w:hAnsi="SimHei" w:cs="宋体" w:eastAsia="黑体"/>
                <w:position w:val="0"/>
                <w:sz w:val="18"/>
                <w:sz w:val="18"/>
                <w:szCs w:val="18"/>
                <w:vertAlign w:val="baseline"/>
                <w:lang w:val="en-US" w:eastAsia="zh-CN"/>
              </w:rPr>
              <w:t>、年度</w:t>
            </w:r>
            <w:r>
              <w:rPr>
                <w:rFonts w:cs="宋体" w:ascii="SimHei" w:hAnsi="SimHei" w:eastAsia="黑体"/>
                <w:position w:val="0"/>
                <w:sz w:val="18"/>
                <w:sz w:val="18"/>
                <w:szCs w:val="18"/>
                <w:vertAlign w:val="baseline"/>
                <w:lang w:val="en-US" w:eastAsia="zh-CN"/>
              </w:rPr>
              <w:t>360</w:t>
            </w:r>
            <w:r>
              <w:rPr>
                <w:rFonts w:ascii="SimHei" w:hAnsi="SimHei" w:cs="宋体" w:eastAsia="黑体"/>
                <w:position w:val="0"/>
                <w:sz w:val="18"/>
                <w:sz w:val="18"/>
                <w:szCs w:val="18"/>
                <w:vertAlign w:val="baseline"/>
                <w:lang w:val="en-US" w:eastAsia="zh-CN"/>
              </w:rPr>
              <w:t>评分不定于</w:t>
            </w:r>
            <w:r>
              <w:rPr>
                <w:rFonts w:cs="宋体" w:ascii="SimHei" w:hAnsi="SimHei" w:eastAsia="黑体"/>
                <w:position w:val="0"/>
                <w:sz w:val="18"/>
                <w:sz w:val="18"/>
                <w:szCs w:val="18"/>
                <w:vertAlign w:val="baseline"/>
                <w:lang w:val="en-US" w:eastAsia="zh-CN"/>
              </w:rPr>
              <w:t>85</w:t>
            </w:r>
            <w:r>
              <w:rPr>
                <w:rFonts w:ascii="SimHei" w:hAnsi="SimHei" w:cs="宋体" w:eastAsia="黑体"/>
                <w:position w:val="0"/>
                <w:sz w:val="18"/>
                <w:sz w:val="18"/>
                <w:szCs w:val="18"/>
                <w:vertAlign w:val="baseline"/>
                <w:lang w:val="en-US" w:eastAsia="zh-CN"/>
              </w:rPr>
              <w:t>分；</w:t>
            </w:r>
          </w:p>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5</w:t>
            </w:r>
            <w:r>
              <w:rPr>
                <w:rFonts w:ascii="SimHei" w:hAnsi="SimHei" w:cs="宋体" w:eastAsia="黑体"/>
                <w:position w:val="0"/>
                <w:sz w:val="18"/>
                <w:sz w:val="18"/>
                <w:szCs w:val="18"/>
                <w:vertAlign w:val="baseline"/>
                <w:lang w:val="en-US" w:eastAsia="zh-CN"/>
              </w:rPr>
              <w:t>、年度招生任务不挂零；</w:t>
            </w:r>
          </w:p>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6</w:t>
            </w:r>
            <w:r>
              <w:rPr>
                <w:rFonts w:ascii="SimHei" w:hAnsi="SimHei" w:cs="宋体" w:eastAsia="黑体"/>
                <w:position w:val="0"/>
                <w:sz w:val="18"/>
                <w:sz w:val="18"/>
                <w:szCs w:val="18"/>
                <w:vertAlign w:val="baseline"/>
                <w:lang w:val="en-US" w:eastAsia="zh-CN"/>
              </w:rPr>
              <w:t>、部门人员考核年度绩效平均分不低于</w:t>
            </w:r>
            <w:r>
              <w:rPr>
                <w:rFonts w:cs="宋体" w:ascii="SimHei" w:hAnsi="SimHei" w:eastAsia="黑体"/>
                <w:position w:val="0"/>
                <w:sz w:val="18"/>
                <w:sz w:val="18"/>
                <w:szCs w:val="18"/>
                <w:vertAlign w:val="baseline"/>
                <w:lang w:val="en-US" w:eastAsia="zh-CN"/>
              </w:rPr>
              <w:t>80</w:t>
            </w:r>
            <w:r>
              <w:rPr>
                <w:rFonts w:ascii="SimHei" w:hAnsi="SimHei" w:cs="宋体" w:eastAsia="黑体"/>
                <w:position w:val="0"/>
                <w:sz w:val="18"/>
                <w:sz w:val="18"/>
                <w:szCs w:val="18"/>
                <w:vertAlign w:val="baseline"/>
                <w:lang w:val="en-US" w:eastAsia="zh-CN"/>
              </w:rPr>
              <w:t>分。</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1</w:t>
            </w:r>
            <w:r>
              <w:rPr>
                <w:rFonts w:ascii="SimHei" w:hAnsi="SimHei" w:cs="宋体" w:eastAsia="黑体"/>
                <w:position w:val="0"/>
                <w:sz w:val="18"/>
                <w:sz w:val="18"/>
                <w:szCs w:val="18"/>
                <w:vertAlign w:val="baseline"/>
                <w:lang w:val="en-US" w:eastAsia="zh-CN"/>
              </w:rPr>
              <w:t>、根据入职核定薪酬分数基数，每增加</w:t>
            </w:r>
            <w:r>
              <w:rPr>
                <w:rFonts w:cs="宋体" w:ascii="SimHei" w:hAnsi="SimHei" w:eastAsia="黑体"/>
                <w:position w:val="0"/>
                <w:sz w:val="18"/>
                <w:sz w:val="18"/>
                <w:szCs w:val="18"/>
                <w:vertAlign w:val="baseline"/>
                <w:lang w:val="en-US" w:eastAsia="zh-CN"/>
              </w:rPr>
              <w:t>5</w:t>
            </w:r>
            <w:r>
              <w:rPr>
                <w:rFonts w:ascii="SimHei" w:hAnsi="SimHei" w:cs="宋体" w:eastAsia="黑体"/>
                <w:position w:val="0"/>
                <w:sz w:val="18"/>
                <w:sz w:val="18"/>
                <w:szCs w:val="18"/>
                <w:vertAlign w:val="baseline"/>
                <w:lang w:val="en-US" w:eastAsia="zh-CN"/>
              </w:rPr>
              <w:t>分晋一级。</w:t>
            </w:r>
          </w:p>
        </w:tc>
        <w:tc>
          <w:tcPr>
            <w:tcW w:w="253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1</w:t>
            </w:r>
            <w:r>
              <w:rPr>
                <w:rFonts w:ascii="SimHei" w:hAnsi="SimHei" w:cs="宋体" w:eastAsia="黑体"/>
                <w:position w:val="0"/>
                <w:sz w:val="18"/>
                <w:sz w:val="18"/>
                <w:szCs w:val="18"/>
                <w:vertAlign w:val="baseline"/>
                <w:lang w:val="en-US" w:eastAsia="zh-CN"/>
              </w:rPr>
              <w:t>、满足普通晋级条件晋一级；</w:t>
            </w:r>
          </w:p>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2</w:t>
            </w:r>
            <w:r>
              <w:rPr>
                <w:rFonts w:ascii="SimHei" w:hAnsi="SimHei" w:cs="宋体" w:eastAsia="黑体"/>
                <w:position w:val="0"/>
                <w:sz w:val="18"/>
                <w:sz w:val="18"/>
                <w:szCs w:val="18"/>
                <w:vertAlign w:val="baseline"/>
                <w:lang w:val="en-US" w:eastAsia="zh-CN"/>
              </w:rPr>
              <w:t>、满足跳级加分条件可晋一级。</w:t>
            </w:r>
          </w:p>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3.</w:t>
            </w:r>
            <w:r>
              <w:rPr>
                <w:rFonts w:ascii="SimHei" w:hAnsi="SimHei" w:cs="宋体" w:eastAsia="黑体"/>
                <w:position w:val="0"/>
                <w:sz w:val="18"/>
                <w:sz w:val="18"/>
                <w:szCs w:val="18"/>
                <w:vertAlign w:val="baseline"/>
                <w:lang w:val="en-US" w:eastAsia="zh-CN"/>
              </w:rPr>
              <w:t>同时满足普通晋级、加分跳级条件可晋两级，最多晋两级。</w:t>
            </w:r>
          </w:p>
        </w:tc>
      </w:tr>
      <w:tr>
        <w:trPr>
          <w:trHeight w:val="301" w:hRule="atLeast"/>
        </w:trPr>
        <w:tc>
          <w:tcPr>
            <w:tcW w:w="61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降级</w:t>
            </w:r>
          </w:p>
        </w:tc>
        <w:tc>
          <w:tcPr>
            <w:tcW w:w="102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所有职级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三个月</w:t>
            </w:r>
          </w:p>
        </w:tc>
        <w:tc>
          <w:tcPr>
            <w:tcW w:w="493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eastAsia="宋体" w:cs="宋体"/>
                <w:position w:val="0"/>
                <w:sz w:val="21"/>
                <w:sz w:val="18"/>
                <w:szCs w:val="18"/>
                <w:vertAlign w:val="baseline"/>
                <w:lang w:val="en-US" w:eastAsia="zh-CN"/>
              </w:rPr>
            </w:pPr>
            <w:r>
              <w:rPr>
                <w:rFonts w:cs="宋体" w:ascii="SimHei" w:hAnsi="SimHei" w:eastAsia="黑体"/>
                <w:position w:val="0"/>
                <w:sz w:val="18"/>
                <w:sz w:val="18"/>
                <w:szCs w:val="18"/>
                <w:vertAlign w:val="baseline"/>
                <w:lang w:val="en-US" w:eastAsia="zh-CN"/>
              </w:rPr>
              <w:t>1</w:t>
            </w:r>
            <w:r>
              <w:rPr>
                <w:rFonts w:ascii="SimHei" w:hAnsi="SimHei" w:cs="宋体" w:eastAsia="黑体"/>
                <w:position w:val="0"/>
                <w:sz w:val="18"/>
                <w:sz w:val="18"/>
                <w:szCs w:val="18"/>
                <w:vertAlign w:val="baseline"/>
                <w:lang w:val="en-US" w:eastAsia="zh-CN"/>
              </w:rPr>
              <w:t>、连续</w:t>
            </w:r>
            <w:r>
              <w:rPr>
                <w:rFonts w:cs="宋体" w:ascii="SimHei" w:hAnsi="SimHei" w:eastAsia="黑体"/>
                <w:position w:val="0"/>
                <w:sz w:val="18"/>
                <w:sz w:val="18"/>
                <w:szCs w:val="18"/>
                <w:vertAlign w:val="baseline"/>
                <w:lang w:val="en-US" w:eastAsia="zh-CN"/>
              </w:rPr>
              <w:t>3</w:t>
            </w:r>
            <w:r>
              <w:rPr>
                <w:rFonts w:ascii="SimHei" w:hAnsi="SimHei" w:cs="宋体" w:eastAsia="黑体"/>
                <w:position w:val="0"/>
                <w:sz w:val="18"/>
                <w:sz w:val="18"/>
                <w:szCs w:val="18"/>
                <w:vertAlign w:val="baseline"/>
                <w:lang w:val="en-US" w:eastAsia="zh-CN"/>
              </w:rPr>
              <w:t>个月绩效考核分数</w:t>
            </w:r>
            <w:r>
              <w:rPr>
                <w:rFonts w:eastAsia="黑体" w:cs="宋体" w:ascii="SimHei" w:hAnsi="SimHei"/>
                <w:position w:val="0"/>
                <w:sz w:val="18"/>
                <w:sz w:val="18"/>
                <w:szCs w:val="18"/>
                <w:vertAlign w:val="baseline"/>
                <w:lang w:val="en-US" w:eastAsia="zh-CN"/>
              </w:rPr>
              <w:t>&lt;</w:t>
            </w:r>
            <w:r>
              <w:rPr>
                <w:rFonts w:cs="宋体" w:ascii="SimHei" w:hAnsi="SimHei" w:eastAsia="黑体"/>
                <w:position w:val="0"/>
                <w:sz w:val="18"/>
                <w:sz w:val="18"/>
                <w:szCs w:val="18"/>
                <w:vertAlign w:val="baseline"/>
                <w:lang w:val="en-US" w:eastAsia="zh-CN"/>
              </w:rPr>
              <w:t>70</w:t>
            </w:r>
            <w:r>
              <w:rPr>
                <w:rFonts w:ascii="SimHei" w:hAnsi="SimHei" w:cs="宋体" w:eastAsia="黑体"/>
                <w:position w:val="0"/>
                <w:sz w:val="18"/>
                <w:sz w:val="18"/>
                <w:szCs w:val="18"/>
                <w:vertAlign w:val="baseline"/>
                <w:lang w:val="en-US" w:eastAsia="zh-CN"/>
              </w:rPr>
              <w:t>分。</w:t>
            </w:r>
          </w:p>
        </w:tc>
        <w:tc>
          <w:tcPr>
            <w:tcW w:w="3382"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cs="宋体" w:ascii="SimHei" w:hAnsi="SimHei" w:eastAsia="黑体"/>
                <w:position w:val="0"/>
                <w:sz w:val="18"/>
                <w:sz w:val="18"/>
                <w:szCs w:val="18"/>
                <w:vertAlign w:val="baseline"/>
                <w:lang w:val="en-US" w:eastAsia="zh-CN"/>
              </w:rPr>
              <w:t>--</w:t>
            </w:r>
          </w:p>
        </w:tc>
      </w:tr>
      <w:tr>
        <w:trPr>
          <w:trHeight w:val="242" w:hRule="atLeast"/>
        </w:trPr>
        <w:tc>
          <w:tcPr>
            <w:tcW w:w="61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淘汰</w:t>
            </w:r>
          </w:p>
        </w:tc>
        <w:tc>
          <w:tcPr>
            <w:tcW w:w="102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所有职级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center"/>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当月</w:t>
            </w:r>
          </w:p>
        </w:tc>
        <w:tc>
          <w:tcPr>
            <w:tcW w:w="493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3"/>
              </w:numPr>
              <w:kinsoku w:val="true"/>
              <w:overflowPunct w:val="true"/>
              <w:autoSpaceDE w:val="true"/>
              <w:bidi w:val="0"/>
              <w:snapToGrid w:val="false"/>
              <w:spacing w:lineRule="auto" w:line="240" w:before="0" w:after="0"/>
              <w:ind w:start="0" w:end="0" w:hanging="0"/>
              <w:jc w:val="both"/>
              <w:textAlignment w:val="auto"/>
              <w:rPr>
                <w:rFonts w:ascii="宋体" w:hAnsi="宋体" w:eastAsia="Times New Roman" w:cs="宋体"/>
                <w:position w:val="0"/>
                <w:sz w:val="21"/>
                <w:sz w:val="18"/>
                <w:szCs w:val="18"/>
                <w:vertAlign w:val="baseline"/>
                <w:lang w:val="en-US" w:eastAsia="zh-CN"/>
              </w:rPr>
            </w:pPr>
            <w:r>
              <w:rPr>
                <w:rFonts w:ascii="SimHei" w:hAnsi="SimHei" w:cs="宋体" w:eastAsia="黑体"/>
                <w:position w:val="0"/>
                <w:sz w:val="18"/>
                <w:sz w:val="18"/>
                <w:szCs w:val="18"/>
                <w:vertAlign w:val="baseline"/>
                <w:lang w:val="en-US" w:eastAsia="zh-CN"/>
              </w:rPr>
              <w:t>月度绩效考核分数</w:t>
            </w:r>
            <w:r>
              <w:rPr>
                <w:rFonts w:eastAsia="黑体" w:cs="宋体" w:ascii="SimHei" w:hAnsi="SimHei"/>
                <w:position w:val="0"/>
                <w:sz w:val="18"/>
                <w:sz w:val="18"/>
                <w:szCs w:val="18"/>
                <w:vertAlign w:val="baseline"/>
                <w:lang w:val="en-US" w:eastAsia="zh-CN"/>
              </w:rPr>
              <w:t>&lt;</w:t>
            </w:r>
            <w:r>
              <w:rPr>
                <w:rFonts w:eastAsia="黑体" w:cs="宋体" w:ascii="SimHei" w:hAnsi="SimHei"/>
                <w:position w:val="0"/>
                <w:sz w:val="18"/>
                <w:sz w:val="18"/>
                <w:szCs w:val="18"/>
                <w:vertAlign w:val="baseline"/>
                <w:lang w:val="en-US" w:eastAsia="zh-CN"/>
              </w:rPr>
              <w:t>60</w:t>
            </w:r>
            <w:r>
              <w:rPr>
                <w:rFonts w:ascii="SimHei" w:hAnsi="SimHei" w:cs="宋体" w:eastAsia="黑体"/>
                <w:position w:val="0"/>
                <w:sz w:val="18"/>
                <w:sz w:val="18"/>
                <w:szCs w:val="18"/>
                <w:vertAlign w:val="baseline"/>
                <w:lang w:val="en-US" w:eastAsia="zh-CN"/>
              </w:rPr>
              <w:t>分；</w:t>
            </w:r>
          </w:p>
          <w:p>
            <w:pPr>
              <w:pStyle w:val="Normal"/>
              <w:keepNext w:val="false"/>
              <w:keepLines w:val="false"/>
              <w:widowControl w:val="false"/>
              <w:numPr>
                <w:ilvl w:val="0"/>
                <w:numId w:val="3"/>
              </w:numPr>
              <w:kinsoku w:val="true"/>
              <w:overflowPunct w:val="true"/>
              <w:autoSpaceDE w:val="true"/>
              <w:bidi w:val="0"/>
              <w:snapToGrid w:val="false"/>
              <w:spacing w:lineRule="auto" w:line="240" w:before="0" w:after="0"/>
              <w:ind w:start="0" w:end="0" w:hanging="0"/>
              <w:jc w:val="both"/>
              <w:textAlignment w:val="auto"/>
              <w:rPr>
                <w:rFonts w:ascii="宋体" w:hAnsi="宋体" w:eastAsia="Times New Roman"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拒不接受学校安排工作的；</w:t>
            </w:r>
            <w:r>
              <w:rPr>
                <w:rFonts w:ascii="SimHei" w:hAnsi="SimHei" w:cs="宋体" w:eastAsia="黑体"/>
                <w:position w:val="0"/>
                <w:sz w:val="18"/>
                <w:sz w:val="18"/>
                <w:szCs w:val="18"/>
                <w:vertAlign w:val="baseline"/>
                <w:lang w:val="en-US" w:eastAsia="zh-CN"/>
              </w:rPr>
              <w:t xml:space="preserve"> </w:t>
            </w:r>
          </w:p>
          <w:p>
            <w:pPr>
              <w:pStyle w:val="Normal"/>
              <w:keepNext w:val="false"/>
              <w:keepLines w:val="false"/>
              <w:widowControl w:val="false"/>
              <w:numPr>
                <w:ilvl w:val="0"/>
                <w:numId w:val="3"/>
              </w:numPr>
              <w:kinsoku w:val="true"/>
              <w:overflowPunct w:val="true"/>
              <w:autoSpaceDE w:val="true"/>
              <w:bidi w:val="0"/>
              <w:snapToGrid w:val="false"/>
              <w:spacing w:lineRule="auto" w:line="240" w:before="0" w:after="0"/>
              <w:ind w:start="0" w:end="0" w:hanging="0"/>
              <w:jc w:val="both"/>
              <w:textAlignment w:val="auto"/>
              <w:rPr>
                <w:rFonts w:ascii="宋体" w:hAnsi="宋体" w:eastAsia="Times New Roman"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不胜任学校相应岗位工作的；</w:t>
            </w:r>
            <w:r>
              <w:rPr>
                <w:rFonts w:ascii="SimHei" w:hAnsi="SimHei" w:cs="宋体" w:eastAsia="黑体"/>
                <w:position w:val="0"/>
                <w:sz w:val="18"/>
                <w:sz w:val="18"/>
                <w:szCs w:val="18"/>
                <w:vertAlign w:val="baseline"/>
                <w:lang w:val="en-US" w:eastAsia="zh-CN"/>
              </w:rPr>
              <w:t xml:space="preserve"> </w:t>
            </w:r>
          </w:p>
          <w:p>
            <w:pPr>
              <w:pStyle w:val="Normal"/>
              <w:keepNext w:val="false"/>
              <w:keepLines w:val="false"/>
              <w:widowControl w:val="false"/>
              <w:numPr>
                <w:ilvl w:val="0"/>
                <w:numId w:val="3"/>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ascii="SimHei" w:hAnsi="SimHei" w:cs="宋体" w:eastAsia="黑体"/>
                <w:position w:val="0"/>
                <w:sz w:val="18"/>
                <w:sz w:val="18"/>
                <w:szCs w:val="18"/>
                <w:vertAlign w:val="baseline"/>
                <w:lang w:val="en-US" w:eastAsia="zh-CN"/>
              </w:rPr>
              <w:t>出现重大违纪、重大教学事故的人员。</w:t>
            </w:r>
          </w:p>
        </w:tc>
        <w:tc>
          <w:tcPr>
            <w:tcW w:w="3382"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numPr>
                <w:ilvl w:val="0"/>
                <w:numId w:val="0"/>
              </w:numPr>
              <w:kinsoku w:val="true"/>
              <w:overflowPunct w:val="true"/>
              <w:autoSpaceDE w:val="true"/>
              <w:bidi w:val="0"/>
              <w:snapToGrid w:val="false"/>
              <w:spacing w:lineRule="auto" w:line="240"/>
              <w:ind w:start="0" w:hanging="0"/>
              <w:jc w:val="both"/>
              <w:textAlignment w:val="auto"/>
              <w:rPr>
                <w:rFonts w:ascii="宋体" w:hAnsi="宋体" w:cs="宋体"/>
                <w:position w:val="0"/>
                <w:sz w:val="18"/>
                <w:sz w:val="18"/>
                <w:szCs w:val="18"/>
                <w:vertAlign w:val="baseline"/>
                <w:lang w:val="en-US" w:eastAsia="zh-CN"/>
              </w:rPr>
            </w:pPr>
            <w:r>
              <w:rPr>
                <w:rFonts w:cs="宋体" w:ascii="宋体" w:hAnsi="宋体"/>
                <w:position w:val="0"/>
                <w:sz w:val="18"/>
                <w:sz w:val="18"/>
                <w:szCs w:val="18"/>
                <w:vertAlign w:val="baseline"/>
                <w:lang w:val="en-US" w:eastAsia="zh-CN"/>
              </w:rPr>
            </w:r>
          </w:p>
        </w:tc>
      </w:tr>
    </w:tbl>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hanging="0"/>
        <w:jc w:val="start"/>
        <w:textAlignment w:val="auto"/>
        <w:rPr>
          <w:rFonts w:ascii="宋体" w:hAnsi="宋体" w:cs="宋体"/>
          <w:sz w:val="21"/>
          <w:szCs w:val="21"/>
          <w:lang w:val="en-US" w:eastAsia="zh-CN"/>
        </w:rPr>
      </w:pPr>
      <w:r>
        <w:rPr>
          <w:rFonts w:cs="宋体" w:ascii="SimHei" w:hAnsi="SimHei" w:eastAsia="黑体"/>
          <w:sz w:val="21"/>
          <w:szCs w:val="21"/>
          <w:lang w:val="en-US" w:eastAsia="zh-CN"/>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hanging="0"/>
        <w:jc w:val="start"/>
        <w:textAlignment w:val="auto"/>
        <w:rPr>
          <w:rFonts w:ascii="宋体" w:hAnsi="宋体" w:cs="宋体"/>
          <w:sz w:val="21"/>
          <w:szCs w:val="21"/>
          <w:lang w:val="en-US" w:eastAsia="zh-CN"/>
        </w:rPr>
      </w:pPr>
      <w:r>
        <w:rPr>
          <w:rFonts w:ascii="SimHei" w:hAnsi="SimHei" w:cs="宋体" w:eastAsia="黑体"/>
          <w:sz w:val="21"/>
          <w:szCs w:val="21"/>
          <w:lang w:val="en-US" w:eastAsia="zh-CN"/>
        </w:rPr>
        <w:t>说明：</w:t>
      </w:r>
    </w:p>
    <w:p>
      <w:pPr>
        <w:pStyle w:val="Normal"/>
        <w:keepNext w:val="false"/>
        <w:keepLines w:val="false"/>
        <w:pageBreakBefore w:val="false"/>
        <w:widowControl w:val="false"/>
        <w:numPr>
          <w:ilvl w:val="0"/>
          <w:numId w:val="5"/>
        </w:numPr>
        <w:kinsoku w:val="true"/>
        <w:overflowPunct w:val="true"/>
        <w:autoSpaceDE w:val="true"/>
        <w:bidi w:val="0"/>
        <w:snapToGrid w:val="true"/>
        <w:spacing w:lineRule="auto" w:line="360"/>
        <w:ind w:start="425" w:hanging="425"/>
        <w:jc w:val="start"/>
        <w:textAlignment w:val="auto"/>
        <w:rPr>
          <w:rFonts w:ascii="宋体" w:hAnsi="宋体" w:cs="宋体"/>
          <w:sz w:val="21"/>
          <w:szCs w:val="21"/>
          <w:lang w:val="en-US" w:eastAsia="zh-CN"/>
        </w:rPr>
      </w:pPr>
      <w:r>
        <w:rPr>
          <w:rFonts w:ascii="SimHei" w:hAnsi="SimHei" w:cs="宋体" w:eastAsia="黑体"/>
          <w:sz w:val="21"/>
          <w:szCs w:val="21"/>
          <w:lang w:val="en-US" w:eastAsia="zh-CN"/>
        </w:rPr>
        <w:t>职能岗位（</w:t>
      </w:r>
      <w:r>
        <w:rPr>
          <w:rFonts w:cs="宋体" w:ascii="SimHei" w:hAnsi="SimHei" w:eastAsia="黑体"/>
          <w:sz w:val="21"/>
          <w:szCs w:val="21"/>
          <w:lang w:val="en-US" w:eastAsia="zh-CN"/>
        </w:rPr>
        <w:t>F12-15</w:t>
      </w:r>
      <w:r>
        <w:rPr>
          <w:rFonts w:ascii="SimHei" w:hAnsi="SimHei" w:cs="宋体" w:eastAsia="黑体"/>
          <w:sz w:val="21"/>
          <w:szCs w:val="21"/>
          <w:lang w:val="en-US" w:eastAsia="zh-CN"/>
        </w:rPr>
        <w:t>级）（</w:t>
      </w:r>
      <w:r>
        <w:rPr>
          <w:rFonts w:cs="宋体" w:ascii="SimHei" w:hAnsi="SimHei" w:eastAsia="黑体"/>
          <w:sz w:val="21"/>
          <w:szCs w:val="21"/>
          <w:lang w:val="en-US" w:eastAsia="zh-CN"/>
        </w:rPr>
        <w:t>E17-20</w:t>
      </w:r>
      <w:r>
        <w:rPr>
          <w:rFonts w:ascii="SimHei" w:hAnsi="SimHei" w:cs="宋体" w:eastAsia="黑体"/>
          <w:sz w:val="21"/>
          <w:szCs w:val="21"/>
          <w:lang w:val="en-US" w:eastAsia="zh-CN"/>
        </w:rPr>
        <w:t>级）（</w:t>
      </w:r>
      <w:r>
        <w:rPr>
          <w:rFonts w:cs="宋体" w:ascii="SimHei" w:hAnsi="SimHei" w:eastAsia="黑体"/>
          <w:sz w:val="21"/>
          <w:szCs w:val="21"/>
          <w:lang w:val="en-US" w:eastAsia="zh-CN"/>
        </w:rPr>
        <w:t>D16-18</w:t>
      </w:r>
      <w:r>
        <w:rPr>
          <w:rFonts w:ascii="SimHei" w:hAnsi="SimHei" w:cs="宋体" w:eastAsia="黑体"/>
          <w:sz w:val="21"/>
          <w:szCs w:val="21"/>
          <w:lang w:val="en-US" w:eastAsia="zh-CN"/>
        </w:rPr>
        <w:t>级）（</w:t>
      </w:r>
      <w:r>
        <w:rPr>
          <w:rFonts w:cs="宋体" w:ascii="SimHei" w:hAnsi="SimHei" w:eastAsia="黑体"/>
          <w:sz w:val="21"/>
          <w:szCs w:val="21"/>
          <w:lang w:val="en-US" w:eastAsia="zh-CN"/>
        </w:rPr>
        <w:t>C18-17</w:t>
      </w:r>
      <w:r>
        <w:rPr>
          <w:rFonts w:ascii="SimHei" w:hAnsi="SimHei" w:cs="宋体" w:eastAsia="黑体"/>
          <w:sz w:val="21"/>
          <w:szCs w:val="21"/>
          <w:lang w:val="en-US" w:eastAsia="zh-CN"/>
        </w:rPr>
        <w:t>级）晋级必须满足</w:t>
      </w:r>
      <w:r>
        <w:rPr>
          <w:rFonts w:cs="宋体" w:ascii="SimHei" w:hAnsi="SimHei" w:eastAsia="黑体"/>
          <w:sz w:val="21"/>
          <w:szCs w:val="21"/>
          <w:lang w:val="en-US" w:eastAsia="zh-CN"/>
        </w:rPr>
        <w:t>100%</w:t>
      </w:r>
      <w:r>
        <w:rPr>
          <w:rFonts w:ascii="SimHei" w:hAnsi="SimHei" w:cs="宋体" w:eastAsia="黑体"/>
          <w:sz w:val="21"/>
          <w:szCs w:val="21"/>
          <w:lang w:val="en-US" w:eastAsia="zh-CN"/>
        </w:rPr>
        <w:t>及以上完成年度招生任务指标，且绩效考核年均成绩</w:t>
      </w:r>
      <w:r>
        <w:rPr>
          <w:rFonts w:ascii="SimHei" w:hAnsi="SimHei" w:cs="宋体" w:eastAsia="黑体"/>
          <w:sz w:val="21"/>
          <w:szCs w:val="21"/>
          <w:lang w:val="en-US" w:eastAsia="zh-CN"/>
        </w:rPr>
        <w:t>≧</w:t>
      </w:r>
      <w:r>
        <w:rPr>
          <w:rFonts w:cs="宋体" w:ascii="SimHei" w:hAnsi="SimHei" w:eastAsia="黑体"/>
          <w:sz w:val="21"/>
          <w:szCs w:val="21"/>
          <w:lang w:val="en-US" w:eastAsia="zh-CN"/>
        </w:rPr>
        <w:t>90</w:t>
      </w:r>
      <w:r>
        <w:rPr>
          <w:rFonts w:ascii="SimHei" w:hAnsi="SimHei" w:cs="宋体" w:eastAsia="黑体"/>
          <w:sz w:val="21"/>
          <w:szCs w:val="21"/>
          <w:lang w:val="en-US" w:eastAsia="zh-CN"/>
        </w:rPr>
        <w:t>分，年度</w:t>
      </w:r>
      <w:r>
        <w:rPr>
          <w:rFonts w:cs="宋体" w:ascii="SimHei" w:hAnsi="SimHei" w:eastAsia="黑体"/>
          <w:sz w:val="21"/>
          <w:szCs w:val="21"/>
          <w:lang w:val="en-US" w:eastAsia="zh-CN"/>
        </w:rPr>
        <w:t>360</w:t>
      </w:r>
      <w:r>
        <w:rPr>
          <w:rFonts w:ascii="SimHei" w:hAnsi="SimHei" w:cs="宋体" w:eastAsia="黑体"/>
          <w:sz w:val="21"/>
          <w:szCs w:val="21"/>
          <w:lang w:val="en-US" w:eastAsia="zh-CN"/>
        </w:rPr>
        <w:t>评分不低于</w:t>
      </w:r>
      <w:r>
        <w:rPr>
          <w:rFonts w:cs="宋体" w:ascii="SimHei" w:hAnsi="SimHei" w:eastAsia="黑体"/>
          <w:sz w:val="21"/>
          <w:szCs w:val="21"/>
          <w:lang w:val="en-US" w:eastAsia="zh-CN"/>
        </w:rPr>
        <w:t>90</w:t>
      </w:r>
      <w:r>
        <w:rPr>
          <w:rFonts w:ascii="SimHei" w:hAnsi="SimHei" w:cs="宋体" w:eastAsia="黑体"/>
          <w:sz w:val="21"/>
          <w:szCs w:val="21"/>
          <w:lang w:val="en-US" w:eastAsia="zh-CN"/>
        </w:rPr>
        <w:t>分。</w:t>
      </w:r>
    </w:p>
    <w:p>
      <w:pPr>
        <w:pStyle w:val="Normal"/>
        <w:keepNext w:val="false"/>
        <w:keepLines w:val="false"/>
        <w:pageBreakBefore w:val="false"/>
        <w:widowControl w:val="false"/>
        <w:numPr>
          <w:ilvl w:val="0"/>
          <w:numId w:val="5"/>
        </w:numPr>
        <w:kinsoku w:val="true"/>
        <w:overflowPunct w:val="true"/>
        <w:autoSpaceDE w:val="true"/>
        <w:bidi w:val="0"/>
        <w:snapToGrid w:val="true"/>
        <w:spacing w:lineRule="auto" w:line="360"/>
        <w:ind w:start="425" w:hanging="425"/>
        <w:jc w:val="start"/>
        <w:textAlignment w:val="auto"/>
        <w:rPr>
          <w:rFonts w:ascii="宋体" w:hAnsi="宋体" w:cs="宋体"/>
          <w:sz w:val="21"/>
          <w:szCs w:val="21"/>
          <w:lang w:val="en-US" w:eastAsia="zh-CN"/>
        </w:rPr>
      </w:pPr>
      <w:r>
        <w:rPr>
          <w:rFonts w:ascii="SimHei" w:hAnsi="SimHei" w:cs="宋体" w:eastAsia="黑体"/>
          <w:sz w:val="21"/>
          <w:szCs w:val="21"/>
          <w:lang w:val="en-US" w:eastAsia="zh-CN"/>
        </w:rPr>
        <w:t>跳级分数核定除教师资格证书、本岗位从业证书、技能证书，且以上证书的考核年份必须是考核年当年通过考试的，其他证书不再计入加分项。</w:t>
      </w:r>
    </w:p>
    <w:p>
      <w:pPr>
        <w:pStyle w:val="Normal"/>
        <w:keepNext w:val="false"/>
        <w:keepLines w:val="false"/>
        <w:pageBreakBefore w:val="false"/>
        <w:widowControl w:val="false"/>
        <w:numPr>
          <w:ilvl w:val="0"/>
          <w:numId w:val="5"/>
        </w:numPr>
        <w:kinsoku w:val="true"/>
        <w:overflowPunct w:val="true"/>
        <w:autoSpaceDE w:val="true"/>
        <w:bidi w:val="0"/>
        <w:snapToGrid w:val="true"/>
        <w:spacing w:lineRule="auto" w:line="360"/>
        <w:ind w:start="425" w:hanging="425"/>
        <w:jc w:val="start"/>
        <w:textAlignment w:val="auto"/>
        <w:rPr>
          <w:rFonts w:ascii="宋体" w:hAnsi="宋体" w:cs="宋体"/>
          <w:sz w:val="21"/>
          <w:szCs w:val="21"/>
          <w:highlight w:val="darkCyan"/>
          <w:lang w:val="en-US" w:eastAsia="zh-CN"/>
        </w:rPr>
      </w:pPr>
      <w:r>
        <w:rPr>
          <w:rFonts w:ascii="SimHei" w:hAnsi="SimHei" w:cs="宋体" w:eastAsia="黑体"/>
          <w:sz w:val="21"/>
          <w:szCs w:val="21"/>
          <w:highlight w:val="darkCyan"/>
          <w:lang w:val="en-US" w:eastAsia="zh-CN"/>
        </w:rPr>
        <w:t>自本薪酬办法实施的考核年度所获得的荣誉证书计入下一年加分项，之前不计入。</w:t>
      </w:r>
    </w:p>
    <w:p>
      <w:pPr>
        <w:pStyle w:val="Normal"/>
        <w:keepNext w:val="false"/>
        <w:keepLines w:val="false"/>
        <w:pageBreakBefore w:val="false"/>
        <w:widowControl w:val="false"/>
        <w:numPr>
          <w:ilvl w:val="0"/>
          <w:numId w:val="5"/>
        </w:numPr>
        <w:kinsoku w:val="true"/>
        <w:overflowPunct w:val="true"/>
        <w:autoSpaceDE w:val="true"/>
        <w:bidi w:val="0"/>
        <w:snapToGrid w:val="true"/>
        <w:spacing w:lineRule="auto" w:line="360"/>
        <w:ind w:start="425" w:hanging="425"/>
        <w:jc w:val="start"/>
        <w:textAlignment w:val="auto"/>
        <w:rPr>
          <w:rFonts w:ascii="宋体" w:hAnsi="宋体" w:cs="宋体"/>
          <w:sz w:val="21"/>
          <w:szCs w:val="21"/>
          <w:lang w:val="en-US" w:eastAsia="zh-CN"/>
        </w:rPr>
      </w:pPr>
      <w:r>
        <w:rPr>
          <w:rFonts w:ascii="SimHei" w:hAnsi="SimHei" w:cs="宋体" w:eastAsia="黑体"/>
          <w:sz w:val="21"/>
          <w:szCs w:val="21"/>
          <w:lang w:val="en-US" w:eastAsia="zh-CN"/>
        </w:rPr>
        <w:t>当年考核分数不足可以累积到次年申请跳级。</w:t>
      </w:r>
    </w:p>
    <w:p>
      <w:pPr>
        <w:pStyle w:val="Normal"/>
        <w:keepNext w:val="false"/>
        <w:keepLines w:val="false"/>
        <w:pageBreakBefore w:val="false"/>
        <w:widowControl w:val="false"/>
        <w:numPr>
          <w:ilvl w:val="0"/>
          <w:numId w:val="5"/>
        </w:numPr>
        <w:kinsoku w:val="true"/>
        <w:overflowPunct w:val="true"/>
        <w:autoSpaceDE w:val="true"/>
        <w:bidi w:val="0"/>
        <w:snapToGrid w:val="true"/>
        <w:spacing w:lineRule="auto" w:line="360"/>
        <w:ind w:start="425" w:hanging="425"/>
        <w:jc w:val="start"/>
        <w:textAlignment w:val="auto"/>
        <w:rPr>
          <w:rFonts w:ascii="宋体" w:hAnsi="宋体" w:cs="宋体"/>
          <w:sz w:val="21"/>
          <w:szCs w:val="21"/>
          <w:lang w:val="en-US" w:eastAsia="zh-CN"/>
        </w:rPr>
      </w:pPr>
      <w:r>
        <w:rPr>
          <w:rFonts w:ascii="SimHei" w:hAnsi="SimHei" w:cs="宋体" w:eastAsia="黑体"/>
          <w:sz w:val="21"/>
          <w:szCs w:val="21"/>
          <w:lang w:val="en-US" w:eastAsia="zh-CN"/>
        </w:rPr>
        <w:t>学历、职称证书分数不累加。例如如初次评定分数为</w:t>
      </w:r>
      <w:r>
        <w:rPr>
          <w:rFonts w:cs="宋体" w:ascii="SimHei" w:hAnsi="SimHei" w:eastAsia="黑体"/>
          <w:sz w:val="21"/>
          <w:szCs w:val="21"/>
          <w:lang w:val="en-US" w:eastAsia="zh-CN"/>
        </w:rPr>
        <w:t>60</w:t>
      </w:r>
      <w:r>
        <w:rPr>
          <w:rFonts w:ascii="SimHei" w:hAnsi="SimHei" w:cs="宋体" w:eastAsia="黑体"/>
          <w:sz w:val="21"/>
          <w:szCs w:val="21"/>
          <w:lang w:val="en-US" w:eastAsia="zh-CN"/>
        </w:rPr>
        <w:t>分，其中本科学历</w:t>
      </w:r>
      <w:r>
        <w:rPr>
          <w:rFonts w:cs="宋体" w:ascii="SimHei" w:hAnsi="SimHei" w:eastAsia="黑体"/>
          <w:sz w:val="21"/>
          <w:szCs w:val="21"/>
          <w:lang w:val="en-US" w:eastAsia="zh-CN"/>
        </w:rPr>
        <w:t>5</w:t>
      </w:r>
      <w:r>
        <w:rPr>
          <w:rFonts w:ascii="SimHei" w:hAnsi="SimHei" w:cs="宋体" w:eastAsia="黑体"/>
          <w:sz w:val="21"/>
          <w:szCs w:val="21"/>
          <w:lang w:val="en-US" w:eastAsia="zh-CN"/>
        </w:rPr>
        <w:t>分，取得硕士学历</w:t>
      </w:r>
      <w:r>
        <w:rPr>
          <w:rFonts w:cs="宋体" w:ascii="SimHei" w:hAnsi="SimHei" w:eastAsia="黑体"/>
          <w:sz w:val="21"/>
          <w:szCs w:val="21"/>
          <w:lang w:val="en-US" w:eastAsia="zh-CN"/>
        </w:rPr>
        <w:t>10</w:t>
      </w:r>
      <w:r>
        <w:rPr>
          <w:rFonts w:ascii="SimHei" w:hAnsi="SimHei" w:cs="宋体" w:eastAsia="黑体"/>
          <w:sz w:val="21"/>
          <w:szCs w:val="21"/>
          <w:lang w:val="en-US" w:eastAsia="zh-CN"/>
        </w:rPr>
        <w:t>分，则现有分数为</w:t>
      </w:r>
      <w:r>
        <w:rPr>
          <w:rFonts w:cs="宋体" w:ascii="SimHei" w:hAnsi="SimHei" w:eastAsia="黑体"/>
          <w:sz w:val="21"/>
          <w:szCs w:val="21"/>
          <w:lang w:val="en-US" w:eastAsia="zh-CN"/>
        </w:rPr>
        <w:t>60-5+10=65</w:t>
      </w:r>
      <w:r>
        <w:rPr>
          <w:rFonts w:ascii="SimHei" w:hAnsi="SimHei" w:cs="宋体" w:eastAsia="黑体"/>
          <w:sz w:val="21"/>
          <w:szCs w:val="21"/>
          <w:lang w:val="en-US" w:eastAsia="zh-CN"/>
        </w:rPr>
        <w:t>分。</w:t>
      </w:r>
    </w:p>
    <w:p>
      <w:pPr>
        <w:pStyle w:val="Normal"/>
        <w:keepNext w:val="false"/>
        <w:keepLines w:val="false"/>
        <w:pageBreakBefore w:val="false"/>
        <w:widowControl w:val="false"/>
        <w:numPr>
          <w:ilvl w:val="0"/>
          <w:numId w:val="5"/>
        </w:numPr>
        <w:kinsoku w:val="true"/>
        <w:overflowPunct w:val="true"/>
        <w:autoSpaceDE w:val="true"/>
        <w:bidi w:val="0"/>
        <w:snapToGrid w:val="true"/>
        <w:spacing w:lineRule="auto" w:line="360"/>
        <w:ind w:start="425" w:hanging="425"/>
        <w:jc w:val="start"/>
        <w:textAlignment w:val="auto"/>
        <w:rPr>
          <w:rFonts w:ascii="宋体" w:hAnsi="宋体" w:cs="宋体"/>
          <w:sz w:val="21"/>
          <w:szCs w:val="21"/>
          <w:lang w:val="en-US" w:eastAsia="zh-CN"/>
        </w:rPr>
      </w:pPr>
      <w:r>
        <w:rPr>
          <w:rFonts w:ascii="SimHei" w:hAnsi="SimHei" w:cs="宋体" w:eastAsia="黑体"/>
          <w:sz w:val="21"/>
          <w:szCs w:val="21"/>
          <w:lang w:val="en-US" w:eastAsia="zh-CN"/>
        </w:rPr>
        <w:t>加分跳级只核定原有分数的跳级。</w:t>
      </w:r>
    </w:p>
    <w:p>
      <w:pPr>
        <w:pStyle w:val="Normal"/>
        <w:keepNext w:val="false"/>
        <w:keepLines w:val="false"/>
        <w:pageBreakBefore w:val="false"/>
        <w:widowControl w:val="false"/>
        <w:numPr>
          <w:ilvl w:val="0"/>
          <w:numId w:val="5"/>
        </w:numPr>
        <w:kinsoku w:val="true"/>
        <w:overflowPunct w:val="true"/>
        <w:autoSpaceDE w:val="true"/>
        <w:bidi w:val="0"/>
        <w:snapToGrid w:val="true"/>
        <w:spacing w:lineRule="auto" w:line="360"/>
        <w:ind w:start="425" w:hanging="425"/>
        <w:jc w:val="start"/>
        <w:textAlignment w:val="auto"/>
        <w:rPr>
          <w:rFonts w:ascii="宋体" w:hAnsi="宋体" w:cs="宋体"/>
          <w:sz w:val="21"/>
          <w:szCs w:val="21"/>
          <w:lang w:val="en-US" w:eastAsia="zh-CN"/>
        </w:rPr>
      </w:pPr>
      <w:r>
        <w:rPr>
          <w:rFonts w:ascii="SimHei" w:hAnsi="SimHei" w:cs="宋体" w:eastAsia="黑体"/>
          <w:sz w:val="21"/>
          <w:szCs w:val="21"/>
          <w:lang w:val="en-US" w:eastAsia="zh-CN"/>
        </w:rPr>
        <w:t>跳级加分项只针对所有智能岗位人员。</w:t>
      </w:r>
    </w:p>
    <w:p>
      <w:pPr>
        <w:sectPr>
          <w:type w:val="nextPage"/>
          <w:pgSz w:orient="landscape" w:w="11906" w:h="16838"/>
          <w:pgMar w:left="567" w:right="567" w:header="0" w:top="567" w:footer="0" w:bottom="567" w:gutter="0"/>
          <w:pgNumType w:fmt="decimal"/>
          <w:formProt w:val="false"/>
          <w:textDirection w:val="lrTb"/>
          <w:docGrid w:type="lines" w:linePitch="312" w:charSpace="0"/>
        </w:sect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hanging="0"/>
        <w:jc w:val="start"/>
        <w:textAlignment w:val="auto"/>
        <w:rPr>
          <w:rFonts w:ascii="宋体" w:hAnsi="宋体" w:cs="宋体"/>
          <w:sz w:val="21"/>
          <w:szCs w:val="21"/>
          <w:lang w:val="en-US" w:eastAsia="zh-CN"/>
        </w:rPr>
      </w:pPr>
      <w:r>
        <w:rPr>
          <w:rFonts w:cs="宋体" w:ascii="SimHei" w:hAnsi="SimHei" w:eastAsia="黑体"/>
          <w:sz w:val="21"/>
          <w:szCs w:val="21"/>
          <w:lang w:val="en-US" w:eastAsia="zh-CN"/>
        </w:rPr>
      </w:r>
    </w:p>
    <w:p>
      <w:pPr>
        <w:pStyle w:val="Normal"/>
        <w:keepNext w:val="false"/>
        <w:keepLines w:val="false"/>
        <w:pageBreakBefore w:val="false"/>
        <w:widowControl w:val="false"/>
        <w:numPr>
          <w:ilvl w:val="0"/>
          <w:numId w:val="2"/>
        </w:numPr>
        <w:kinsoku w:val="true"/>
        <w:overflowPunct w:val="true"/>
        <w:autoSpaceDE w:val="true"/>
        <w:bidi w:val="0"/>
        <w:snapToGrid w:val="true"/>
        <w:spacing w:lineRule="auto" w:line="360"/>
        <w:ind w:start="0" w:hanging="0"/>
        <w:jc w:val="center"/>
        <w:textAlignment w:val="auto"/>
        <w:rPr>
          <w:rFonts w:ascii="宋体" w:hAnsi="宋体" w:cs="宋体"/>
          <w:sz w:val="21"/>
          <w:szCs w:val="21"/>
          <w:lang w:val="en-US" w:eastAsia="zh-CN"/>
        </w:rPr>
      </w:pPr>
      <w:r>
        <w:rPr>
          <w:rFonts w:ascii="SimHei" w:hAnsi="SimHei" w:cs="宋体" w:eastAsia="黑体"/>
          <w:sz w:val="21"/>
          <w:szCs w:val="21"/>
          <w:lang w:val="en-US" w:eastAsia="zh-CN"/>
        </w:rPr>
        <w:t>教师岗位等级与薪酬一览表</w:t>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hanging="0"/>
        <w:jc w:val="both"/>
        <w:textAlignment w:val="auto"/>
        <w:rPr>
          <w:rFonts w:ascii="宋体" w:hAnsi="宋体" w:cs="宋体"/>
          <w:sz w:val="21"/>
          <w:szCs w:val="21"/>
          <w:lang w:val="en-US" w:eastAsia="zh-CN"/>
        </w:rPr>
      </w:pPr>
      <w:r>
        <w:rPr>
          <w:rFonts w:cs="宋体" w:ascii="SimHei" w:hAnsi="SimHei" w:eastAsia="黑体"/>
          <w:sz w:val="21"/>
          <w:szCs w:val="21"/>
          <w:lang w:val="en-US" w:eastAsia="zh-CN"/>
        </w:rPr>
      </w:r>
    </w:p>
    <w:tbl>
      <w:tblPr>
        <w:tblW w:w="15734" w:type="dxa"/>
        <w:jc w:val="center"/>
        <w:tblInd w:w="0" w:type="dxa"/>
        <w:tblLayout w:type="fixed"/>
        <w:tblCellMar>
          <w:top w:w="15" w:type="dxa"/>
          <w:start w:w="15" w:type="dxa"/>
          <w:bottom w:w="0" w:type="dxa"/>
          <w:end w:w="15" w:type="dxa"/>
        </w:tblCellMar>
      </w:tblPr>
      <w:tblGrid>
        <w:gridCol w:w="832"/>
        <w:gridCol w:w="450"/>
        <w:gridCol w:w="765"/>
        <w:gridCol w:w="570"/>
        <w:gridCol w:w="870"/>
        <w:gridCol w:w="855"/>
        <w:gridCol w:w="1020"/>
        <w:gridCol w:w="975"/>
        <w:gridCol w:w="2415"/>
        <w:gridCol w:w="750"/>
        <w:gridCol w:w="825"/>
        <w:gridCol w:w="825"/>
        <w:gridCol w:w="630"/>
        <w:gridCol w:w="495"/>
        <w:gridCol w:w="860"/>
        <w:gridCol w:w="483"/>
        <w:gridCol w:w="574"/>
        <w:gridCol w:w="483"/>
        <w:gridCol w:w="574"/>
        <w:gridCol w:w="483"/>
      </w:tblGrid>
      <w:tr>
        <w:trPr>
          <w:trHeight w:val="23" w:hRule="atLeast"/>
        </w:trPr>
        <w:tc>
          <w:tcPr>
            <w:tcW w:w="832"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岗位</w:t>
            </w:r>
          </w:p>
        </w:tc>
        <w:tc>
          <w:tcPr>
            <w:tcW w:w="4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职等</w:t>
            </w:r>
          </w:p>
        </w:tc>
        <w:tc>
          <w:tcPr>
            <w:tcW w:w="765"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职级</w:t>
            </w:r>
          </w:p>
        </w:tc>
        <w:tc>
          <w:tcPr>
            <w:tcW w:w="5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调薪幅度</w:t>
            </w:r>
          </w:p>
        </w:tc>
        <w:tc>
          <w:tcPr>
            <w:tcW w:w="6135" w:type="dxa"/>
            <w:gridSpan w:val="5"/>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固定工资</w:t>
            </w:r>
          </w:p>
        </w:tc>
        <w:tc>
          <w:tcPr>
            <w:tcW w:w="2400" w:type="dxa"/>
            <w:gridSpan w:val="3"/>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浮动工资</w:t>
            </w:r>
          </w:p>
        </w:tc>
        <w:tc>
          <w:tcPr>
            <w:tcW w:w="1125"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月福利工资</w:t>
            </w:r>
          </w:p>
        </w:tc>
        <w:tc>
          <w:tcPr>
            <w:tcW w:w="8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小计工资</w:t>
            </w:r>
          </w:p>
        </w:tc>
        <w:tc>
          <w:tcPr>
            <w:tcW w:w="483"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薪酬范围</w:t>
            </w:r>
          </w:p>
        </w:tc>
        <w:tc>
          <w:tcPr>
            <w:tcW w:w="2114" w:type="dxa"/>
            <w:gridSpan w:val="4"/>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年福利</w:t>
            </w:r>
          </w:p>
        </w:tc>
      </w:tr>
      <w:tr>
        <w:trPr>
          <w:trHeight w:val="312" w:hRule="atLeast"/>
        </w:trPr>
        <w:tc>
          <w:tcPr>
            <w:tcW w:w="8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4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5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8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基本工资</w:t>
            </w:r>
          </w:p>
        </w:tc>
        <w:tc>
          <w:tcPr>
            <w:tcW w:w="855"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保底津贴</w:t>
            </w:r>
          </w:p>
        </w:tc>
        <w:tc>
          <w:tcPr>
            <w:tcW w:w="10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保底课时数</w:t>
            </w:r>
          </w:p>
        </w:tc>
        <w:tc>
          <w:tcPr>
            <w:tcW w:w="975"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技术津贴</w:t>
            </w:r>
          </w:p>
        </w:tc>
        <w:tc>
          <w:tcPr>
            <w:tcW w:w="2415"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备注</w:t>
            </w:r>
          </w:p>
        </w:tc>
        <w:tc>
          <w:tcPr>
            <w:tcW w:w="7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课时费</w:t>
            </w:r>
          </w:p>
        </w:tc>
        <w:tc>
          <w:tcPr>
            <w:tcW w:w="8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班主任费</w:t>
            </w:r>
          </w:p>
        </w:tc>
        <w:tc>
          <w:tcPr>
            <w:tcW w:w="8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满勤奖</w:t>
            </w:r>
          </w:p>
        </w:tc>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餐补</w:t>
            </w:r>
          </w:p>
        </w:tc>
        <w:tc>
          <w:tcPr>
            <w:tcW w:w="495"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交通补助</w:t>
            </w:r>
          </w:p>
        </w:tc>
        <w:tc>
          <w:tcPr>
            <w:tcW w:w="8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48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57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子女通勤费</w:t>
            </w:r>
          </w:p>
        </w:tc>
        <w:tc>
          <w:tcPr>
            <w:tcW w:w="483"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取暖补贴</w:t>
            </w:r>
          </w:p>
        </w:tc>
        <w:tc>
          <w:tcPr>
            <w:tcW w:w="574"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住房公积金</w:t>
            </w:r>
          </w:p>
        </w:tc>
        <w:tc>
          <w:tcPr>
            <w:tcW w:w="483"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燃油补贴</w:t>
            </w:r>
          </w:p>
        </w:tc>
      </w:tr>
      <w:tr>
        <w:trPr>
          <w:trHeight w:val="312" w:hRule="atLeast"/>
        </w:trPr>
        <w:tc>
          <w:tcPr>
            <w:tcW w:w="8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4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6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5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8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8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10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9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24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8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8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4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8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48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57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48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57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48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r>
      <w:tr>
        <w:trPr>
          <w:trHeight w:val="23" w:hRule="atLeast"/>
        </w:trPr>
        <w:tc>
          <w:tcPr>
            <w:tcW w:w="832"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高级讲师</w:t>
            </w:r>
          </w:p>
        </w:tc>
        <w:tc>
          <w:tcPr>
            <w:tcW w:w="4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A</w:t>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w:t>
            </w:r>
            <w:r>
              <w:rPr>
                <w:rFonts w:ascii="SimHei" w:hAnsi="SimHei" w:cs="宋体" w:eastAsia="黑体"/>
                <w:i w:val="false"/>
                <w:color w:val="000000"/>
                <w:kern w:val="0"/>
                <w:sz w:val="18"/>
                <w:szCs w:val="18"/>
                <w:u w:val="none"/>
                <w:lang w:val="en-US" w:eastAsia="zh-CN" w:bidi="ar"/>
              </w:rPr>
              <w:t>级</w:t>
            </w:r>
          </w:p>
        </w:tc>
        <w:tc>
          <w:tcPr>
            <w:tcW w:w="5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500</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2200</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3800</w:t>
            </w:r>
          </w:p>
        </w:tc>
        <w:tc>
          <w:tcPr>
            <w:tcW w:w="10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64</w:t>
            </w:r>
          </w:p>
        </w:tc>
        <w:tc>
          <w:tcPr>
            <w:tcW w:w="9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snapToGrid w:val="false"/>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2415"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w:t>
            </w:r>
            <w:r>
              <w:rPr>
                <w:rFonts w:ascii="SimHei" w:hAnsi="SimHei" w:cs="宋体" w:eastAsia="黑体"/>
                <w:i w:val="false"/>
                <w:color w:val="000000"/>
                <w:kern w:val="0"/>
                <w:sz w:val="18"/>
                <w:szCs w:val="18"/>
                <w:u w:val="none"/>
                <w:lang w:val="en-US" w:eastAsia="zh-CN" w:bidi="ar"/>
              </w:rPr>
              <w:t>、特岗教师按原有签呈已经享有保底工资，不再享受年度福利。</w:t>
            </w:r>
            <w:r>
              <w:rPr>
                <w:rFonts w:eastAsia="黑体" w:cs="宋体" w:ascii="SimHei" w:hAnsi="SimHei"/>
                <w:i w:val="false"/>
                <w:color w:val="000000"/>
                <w:kern w:val="0"/>
                <w:sz w:val="18"/>
                <w:szCs w:val="18"/>
                <w:u w:val="none"/>
                <w:lang w:val="en-US" w:eastAsia="zh-CN" w:bidi="ar"/>
              </w:rPr>
              <w:br/>
              <w:t>2</w:t>
            </w:r>
            <w:r>
              <w:rPr>
                <w:rFonts w:ascii="SimHei" w:hAnsi="SimHei" w:cs="宋体" w:eastAsia="黑体"/>
                <w:i w:val="false"/>
                <w:color w:val="000000"/>
                <w:kern w:val="0"/>
                <w:sz w:val="18"/>
                <w:szCs w:val="18"/>
                <w:u w:val="none"/>
                <w:lang w:val="en-US" w:eastAsia="zh-CN" w:bidi="ar"/>
              </w:rPr>
              <w:t>、特岗教师按照原签呈课时数计算。</w:t>
            </w:r>
          </w:p>
        </w:tc>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r>
      <w:tr>
        <w:trPr>
          <w:trHeight w:val="23" w:hRule="atLeast"/>
        </w:trPr>
        <w:tc>
          <w:tcPr>
            <w:tcW w:w="8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4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w:t>
            </w:r>
            <w:r>
              <w:rPr>
                <w:rFonts w:ascii="SimHei" w:hAnsi="SimHei" w:cs="宋体" w:eastAsia="黑体"/>
                <w:i w:val="false"/>
                <w:color w:val="000000"/>
                <w:kern w:val="0"/>
                <w:sz w:val="18"/>
                <w:szCs w:val="18"/>
                <w:u w:val="none"/>
                <w:lang w:val="en-US" w:eastAsia="zh-CN" w:bidi="ar"/>
              </w:rPr>
              <w:t>级</w:t>
            </w:r>
          </w:p>
        </w:tc>
        <w:tc>
          <w:tcPr>
            <w:tcW w:w="5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2200</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3300</w:t>
            </w:r>
          </w:p>
        </w:tc>
        <w:tc>
          <w:tcPr>
            <w:tcW w:w="10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9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snapToGrid w:val="false"/>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24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w:t>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23" w:hRule="atLeast"/>
        </w:trPr>
        <w:tc>
          <w:tcPr>
            <w:tcW w:w="8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4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w:t>
            </w:r>
            <w:r>
              <w:rPr>
                <w:rFonts w:ascii="SimHei" w:hAnsi="SimHei" w:cs="宋体" w:eastAsia="黑体"/>
                <w:i w:val="false"/>
                <w:color w:val="000000"/>
                <w:kern w:val="0"/>
                <w:sz w:val="18"/>
                <w:szCs w:val="18"/>
                <w:u w:val="none"/>
                <w:lang w:val="en-US" w:eastAsia="zh-CN" w:bidi="ar"/>
              </w:rPr>
              <w:t>级</w:t>
            </w:r>
          </w:p>
        </w:tc>
        <w:tc>
          <w:tcPr>
            <w:tcW w:w="5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2200</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2800</w:t>
            </w:r>
          </w:p>
        </w:tc>
        <w:tc>
          <w:tcPr>
            <w:tcW w:w="10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9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snapToGrid w:val="false"/>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24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23" w:hRule="atLeast"/>
        </w:trPr>
        <w:tc>
          <w:tcPr>
            <w:tcW w:w="832"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讲师</w:t>
            </w:r>
          </w:p>
        </w:tc>
        <w:tc>
          <w:tcPr>
            <w:tcW w:w="4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B</w:t>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w:t>
            </w:r>
            <w:r>
              <w:rPr>
                <w:rFonts w:ascii="SimHei" w:hAnsi="SimHei" w:cs="宋体" w:eastAsia="黑体"/>
                <w:i w:val="false"/>
                <w:color w:val="000000"/>
                <w:kern w:val="0"/>
                <w:sz w:val="18"/>
                <w:szCs w:val="18"/>
                <w:u w:val="none"/>
                <w:lang w:val="en-US" w:eastAsia="zh-CN" w:bidi="ar"/>
              </w:rPr>
              <w:t>级</w:t>
            </w:r>
          </w:p>
        </w:tc>
        <w:tc>
          <w:tcPr>
            <w:tcW w:w="5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500</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2100</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1900</w:t>
            </w:r>
          </w:p>
        </w:tc>
        <w:tc>
          <w:tcPr>
            <w:tcW w:w="10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64</w:t>
            </w:r>
          </w:p>
        </w:tc>
        <w:tc>
          <w:tcPr>
            <w:tcW w:w="9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snapToGrid w:val="false"/>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24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r>
      <w:tr>
        <w:trPr>
          <w:trHeight w:val="23" w:hRule="atLeast"/>
        </w:trPr>
        <w:tc>
          <w:tcPr>
            <w:tcW w:w="8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4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w:t>
            </w:r>
            <w:r>
              <w:rPr>
                <w:rFonts w:ascii="SimHei" w:hAnsi="SimHei" w:cs="宋体" w:eastAsia="黑体"/>
                <w:i w:val="false"/>
                <w:color w:val="000000"/>
                <w:kern w:val="0"/>
                <w:sz w:val="18"/>
                <w:szCs w:val="18"/>
                <w:u w:val="none"/>
                <w:lang w:val="en-US" w:eastAsia="zh-CN" w:bidi="ar"/>
              </w:rPr>
              <w:t>级</w:t>
            </w:r>
          </w:p>
        </w:tc>
        <w:tc>
          <w:tcPr>
            <w:tcW w:w="5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2100</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1900</w:t>
            </w:r>
          </w:p>
        </w:tc>
        <w:tc>
          <w:tcPr>
            <w:tcW w:w="10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9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snapToGrid w:val="false"/>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24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23" w:hRule="atLeast"/>
        </w:trPr>
        <w:tc>
          <w:tcPr>
            <w:tcW w:w="8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4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w:t>
            </w:r>
            <w:r>
              <w:rPr>
                <w:rFonts w:ascii="SimHei" w:hAnsi="SimHei" w:cs="宋体" w:eastAsia="黑体"/>
                <w:i w:val="false"/>
                <w:color w:val="000000"/>
                <w:kern w:val="0"/>
                <w:sz w:val="18"/>
                <w:szCs w:val="18"/>
                <w:u w:val="none"/>
                <w:lang w:val="en-US" w:eastAsia="zh-CN" w:bidi="ar"/>
              </w:rPr>
              <w:t>级</w:t>
            </w:r>
          </w:p>
        </w:tc>
        <w:tc>
          <w:tcPr>
            <w:tcW w:w="5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2100</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1900</w:t>
            </w:r>
          </w:p>
        </w:tc>
        <w:tc>
          <w:tcPr>
            <w:tcW w:w="10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9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snapToGrid w:val="false"/>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24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w:t>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23" w:hRule="atLeast"/>
        </w:trPr>
        <w:tc>
          <w:tcPr>
            <w:tcW w:w="832"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一级教师</w:t>
            </w:r>
          </w:p>
        </w:tc>
        <w:tc>
          <w:tcPr>
            <w:tcW w:w="4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C</w:t>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w:t>
            </w:r>
            <w:r>
              <w:rPr>
                <w:rFonts w:ascii="SimHei" w:hAnsi="SimHei" w:cs="宋体" w:eastAsia="黑体"/>
                <w:i w:val="false"/>
                <w:color w:val="000000"/>
                <w:kern w:val="0"/>
                <w:sz w:val="18"/>
                <w:szCs w:val="18"/>
                <w:u w:val="none"/>
                <w:lang w:val="en-US" w:eastAsia="zh-CN" w:bidi="ar"/>
              </w:rPr>
              <w:t>级</w:t>
            </w:r>
          </w:p>
        </w:tc>
        <w:tc>
          <w:tcPr>
            <w:tcW w:w="5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2000</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1600</w:t>
            </w:r>
          </w:p>
        </w:tc>
        <w:tc>
          <w:tcPr>
            <w:tcW w:w="10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80</w:t>
            </w:r>
          </w:p>
        </w:tc>
        <w:tc>
          <w:tcPr>
            <w:tcW w:w="9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1400</w:t>
            </w:r>
          </w:p>
        </w:tc>
        <w:tc>
          <w:tcPr>
            <w:tcW w:w="2415"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w:t>
            </w:r>
            <w:r>
              <w:rPr>
                <w:rFonts w:ascii="SimHei" w:hAnsi="SimHei" w:cs="宋体" w:eastAsia="黑体"/>
                <w:i w:val="false"/>
                <w:color w:val="000000"/>
                <w:kern w:val="0"/>
                <w:sz w:val="18"/>
                <w:szCs w:val="18"/>
                <w:u w:val="none"/>
                <w:lang w:val="en-US" w:eastAsia="zh-CN" w:bidi="ar"/>
              </w:rPr>
              <w:t>保底津贴按照</w:t>
            </w:r>
            <w:r>
              <w:rPr>
                <w:rFonts w:eastAsia="黑体" w:cs="宋体" w:ascii="SimHei" w:hAnsi="SimHei"/>
                <w:i w:val="false"/>
                <w:color w:val="000000"/>
                <w:kern w:val="0"/>
                <w:sz w:val="18"/>
                <w:szCs w:val="18"/>
                <w:u w:val="none"/>
                <w:lang w:val="en-US" w:eastAsia="zh-CN" w:bidi="ar"/>
              </w:rPr>
              <w:t>20</w:t>
            </w:r>
            <w:r>
              <w:rPr>
                <w:rFonts w:ascii="SimHei" w:hAnsi="SimHei" w:cs="宋体" w:eastAsia="黑体"/>
                <w:i w:val="false"/>
                <w:color w:val="000000"/>
                <w:kern w:val="0"/>
                <w:sz w:val="18"/>
                <w:szCs w:val="18"/>
                <w:u w:val="none"/>
                <w:lang w:val="en-US" w:eastAsia="zh-CN" w:bidi="ar"/>
              </w:rPr>
              <w:t>元</w:t>
            </w:r>
            <w:r>
              <w:rPr>
                <w:rFonts w:eastAsia="黑体" w:cs="宋体" w:ascii="SimHei" w:hAnsi="SimHei"/>
                <w:i w:val="false"/>
                <w:color w:val="000000"/>
                <w:kern w:val="0"/>
                <w:sz w:val="18"/>
                <w:szCs w:val="18"/>
                <w:u w:val="none"/>
                <w:lang w:val="en-US" w:eastAsia="zh-CN" w:bidi="ar"/>
              </w:rPr>
              <w:t>/</w:t>
            </w:r>
            <w:r>
              <w:rPr>
                <w:rFonts w:ascii="SimHei" w:hAnsi="SimHei" w:cs="宋体" w:eastAsia="黑体"/>
                <w:i w:val="false"/>
                <w:color w:val="000000"/>
                <w:kern w:val="0"/>
                <w:sz w:val="18"/>
                <w:szCs w:val="18"/>
                <w:u w:val="none"/>
                <w:lang w:val="en-US" w:eastAsia="zh-CN" w:bidi="ar"/>
              </w:rPr>
              <w:t>节计算。</w:t>
            </w:r>
            <w:r>
              <w:rPr>
                <w:rFonts w:eastAsia="黑体" w:cs="宋体" w:ascii="SimHei" w:hAnsi="SimHei"/>
                <w:i w:val="false"/>
                <w:color w:val="000000"/>
                <w:kern w:val="0"/>
                <w:sz w:val="18"/>
                <w:szCs w:val="18"/>
                <w:u w:val="none"/>
                <w:lang w:val="en-US" w:eastAsia="zh-CN" w:bidi="ar"/>
              </w:rPr>
              <w:br/>
              <w:t>2.</w:t>
            </w:r>
            <w:r>
              <w:rPr>
                <w:rFonts w:ascii="SimHei" w:hAnsi="SimHei" w:cs="宋体" w:eastAsia="黑体"/>
                <w:i w:val="false"/>
                <w:color w:val="000000"/>
                <w:kern w:val="0"/>
                <w:sz w:val="18"/>
                <w:szCs w:val="18"/>
                <w:u w:val="none"/>
                <w:lang w:val="en-US" w:eastAsia="zh-CN" w:bidi="ar"/>
              </w:rPr>
              <w:t>月课时不足保底课时数的，按照保底薪资计算。</w:t>
            </w:r>
            <w:r>
              <w:rPr>
                <w:rFonts w:eastAsia="黑体" w:cs="宋体" w:ascii="SimHei" w:hAnsi="SimHei"/>
                <w:i w:val="false"/>
                <w:color w:val="000000"/>
                <w:kern w:val="0"/>
                <w:sz w:val="18"/>
                <w:szCs w:val="18"/>
                <w:u w:val="none"/>
                <w:lang w:val="en-US" w:eastAsia="zh-CN" w:bidi="ar"/>
              </w:rPr>
              <w:br/>
              <w:t>3.</w:t>
            </w:r>
            <w:r>
              <w:rPr>
                <w:rFonts w:ascii="SimHei" w:hAnsi="SimHei" w:cs="宋体" w:eastAsia="黑体"/>
                <w:i w:val="false"/>
                <w:color w:val="000000"/>
                <w:kern w:val="0"/>
                <w:sz w:val="18"/>
                <w:szCs w:val="18"/>
                <w:u w:val="none"/>
                <w:lang w:val="en-US" w:eastAsia="zh-CN" w:bidi="ar"/>
              </w:rPr>
              <w:t>月课时超过保底课时数，且课时费标准低于</w:t>
            </w:r>
            <w:r>
              <w:rPr>
                <w:rFonts w:eastAsia="黑体" w:cs="宋体" w:ascii="SimHei" w:hAnsi="SimHei"/>
                <w:i w:val="false"/>
                <w:color w:val="000000"/>
                <w:kern w:val="0"/>
                <w:sz w:val="18"/>
                <w:szCs w:val="18"/>
                <w:u w:val="none"/>
                <w:lang w:val="en-US" w:eastAsia="zh-CN" w:bidi="ar"/>
              </w:rPr>
              <w:t>20</w:t>
            </w:r>
            <w:r>
              <w:rPr>
                <w:rFonts w:ascii="SimHei" w:hAnsi="SimHei" w:cs="宋体" w:eastAsia="黑体"/>
                <w:i w:val="false"/>
                <w:color w:val="000000"/>
                <w:kern w:val="0"/>
                <w:sz w:val="18"/>
                <w:szCs w:val="18"/>
                <w:u w:val="none"/>
                <w:lang w:val="en-US" w:eastAsia="zh-CN" w:bidi="ar"/>
              </w:rPr>
              <w:t>元</w:t>
            </w:r>
            <w:r>
              <w:rPr>
                <w:rFonts w:eastAsia="黑体" w:cs="宋体" w:ascii="SimHei" w:hAnsi="SimHei"/>
                <w:i w:val="false"/>
                <w:color w:val="000000"/>
                <w:kern w:val="0"/>
                <w:sz w:val="18"/>
                <w:szCs w:val="18"/>
                <w:u w:val="none"/>
                <w:lang w:val="en-US" w:eastAsia="zh-CN" w:bidi="ar"/>
              </w:rPr>
              <w:t>/</w:t>
            </w:r>
            <w:r>
              <w:rPr>
                <w:rFonts w:ascii="SimHei" w:hAnsi="SimHei" w:cs="宋体" w:eastAsia="黑体"/>
                <w:i w:val="false"/>
                <w:color w:val="000000"/>
                <w:kern w:val="0"/>
                <w:sz w:val="18"/>
                <w:szCs w:val="18"/>
                <w:u w:val="none"/>
                <w:lang w:val="en-US" w:eastAsia="zh-CN" w:bidi="ar"/>
              </w:rPr>
              <w:t>节，保底课时数内的课时费按照保底课时费计算。超过保底课时数的课时费按照实际课时费计算。</w:t>
            </w:r>
            <w:r>
              <w:rPr>
                <w:rFonts w:eastAsia="黑体" w:cs="宋体" w:ascii="SimHei" w:hAnsi="SimHei"/>
                <w:i w:val="false"/>
                <w:color w:val="000000"/>
                <w:kern w:val="0"/>
                <w:sz w:val="18"/>
                <w:szCs w:val="18"/>
                <w:u w:val="none"/>
                <w:lang w:val="en-US" w:eastAsia="zh-CN" w:bidi="ar"/>
              </w:rPr>
              <w:br/>
              <w:t>3.</w:t>
            </w:r>
            <w:r>
              <w:rPr>
                <w:rFonts w:ascii="SimHei" w:hAnsi="SimHei" w:cs="宋体" w:eastAsia="黑体"/>
                <w:i w:val="false"/>
                <w:color w:val="000000"/>
                <w:kern w:val="0"/>
                <w:sz w:val="18"/>
                <w:szCs w:val="18"/>
                <w:u w:val="none"/>
                <w:lang w:val="en-US" w:eastAsia="zh-CN" w:bidi="ar"/>
              </w:rPr>
              <w:t>月课时超过保底课时数且课时费标准高于</w:t>
            </w:r>
            <w:r>
              <w:rPr>
                <w:rFonts w:eastAsia="黑体" w:cs="宋体" w:ascii="SimHei" w:hAnsi="SimHei"/>
                <w:i w:val="false"/>
                <w:color w:val="000000"/>
                <w:kern w:val="0"/>
                <w:sz w:val="18"/>
                <w:szCs w:val="18"/>
                <w:u w:val="none"/>
                <w:lang w:val="en-US" w:eastAsia="zh-CN" w:bidi="ar"/>
              </w:rPr>
              <w:t>20</w:t>
            </w:r>
            <w:r>
              <w:rPr>
                <w:rFonts w:ascii="SimHei" w:hAnsi="SimHei" w:cs="宋体" w:eastAsia="黑体"/>
                <w:i w:val="false"/>
                <w:color w:val="000000"/>
                <w:kern w:val="0"/>
                <w:sz w:val="18"/>
                <w:szCs w:val="18"/>
                <w:u w:val="none"/>
                <w:lang w:val="en-US" w:eastAsia="zh-CN" w:bidi="ar"/>
              </w:rPr>
              <w:t>元</w:t>
            </w:r>
            <w:r>
              <w:rPr>
                <w:rFonts w:eastAsia="黑体" w:cs="宋体" w:ascii="SimHei" w:hAnsi="SimHei"/>
                <w:i w:val="false"/>
                <w:color w:val="000000"/>
                <w:kern w:val="0"/>
                <w:sz w:val="18"/>
                <w:szCs w:val="18"/>
                <w:u w:val="none"/>
                <w:lang w:val="en-US" w:eastAsia="zh-CN" w:bidi="ar"/>
              </w:rPr>
              <w:t>/</w:t>
            </w:r>
            <w:r>
              <w:rPr>
                <w:rFonts w:ascii="SimHei" w:hAnsi="SimHei" w:cs="宋体" w:eastAsia="黑体"/>
                <w:i w:val="false"/>
                <w:color w:val="000000"/>
                <w:kern w:val="0"/>
                <w:sz w:val="18"/>
                <w:szCs w:val="18"/>
                <w:u w:val="none"/>
                <w:lang w:val="en-US" w:eastAsia="zh-CN" w:bidi="ar"/>
              </w:rPr>
              <w:t>节，按照实际课时费进行计算。</w:t>
            </w:r>
            <w:r>
              <w:rPr>
                <w:rFonts w:eastAsia="黑体" w:cs="宋体" w:ascii="SimHei" w:hAnsi="SimHei"/>
                <w:i w:val="false"/>
                <w:color w:val="000000"/>
                <w:kern w:val="0"/>
                <w:sz w:val="18"/>
                <w:szCs w:val="18"/>
                <w:u w:val="none"/>
                <w:lang w:val="en-US" w:eastAsia="zh-CN" w:bidi="ar"/>
              </w:rPr>
              <w:br/>
              <w:t>4.</w:t>
            </w:r>
            <w:r>
              <w:rPr>
                <w:rFonts w:ascii="SimHei" w:hAnsi="SimHei" w:cs="宋体" w:eastAsia="黑体"/>
                <w:i w:val="false"/>
                <w:color w:val="000000"/>
                <w:kern w:val="0"/>
                <w:sz w:val="18"/>
                <w:szCs w:val="18"/>
                <w:u w:val="none"/>
                <w:lang w:val="en-US" w:eastAsia="zh-CN" w:bidi="ar"/>
              </w:rPr>
              <w:t>保底津贴只包含理论课时，其余课时按照实际发生计算。</w:t>
            </w:r>
            <w:r>
              <w:rPr>
                <w:rFonts w:eastAsia="黑体" w:cs="宋体" w:ascii="SimHei" w:hAnsi="SimHei"/>
                <w:i w:val="false"/>
                <w:color w:val="000000"/>
                <w:kern w:val="0"/>
                <w:sz w:val="18"/>
                <w:szCs w:val="18"/>
                <w:u w:val="none"/>
                <w:lang w:val="en-US" w:eastAsia="zh-CN" w:bidi="ar"/>
              </w:rPr>
              <w:br/>
              <w:t>5</w:t>
            </w:r>
            <w:r>
              <w:rPr>
                <w:rFonts w:ascii="SimHei" w:hAnsi="SimHei" w:cs="宋体" w:eastAsia="黑体"/>
                <w:i w:val="false"/>
                <w:color w:val="000000"/>
                <w:kern w:val="0"/>
                <w:sz w:val="18"/>
                <w:szCs w:val="18"/>
                <w:u w:val="none"/>
                <w:lang w:val="en-US" w:eastAsia="zh-CN" w:bidi="ar"/>
              </w:rPr>
              <w:t>、特岗教师按原有签呈已经享有保底工资，不再享受年度福利。</w:t>
            </w:r>
            <w:r>
              <w:rPr>
                <w:rFonts w:eastAsia="黑体" w:cs="宋体" w:ascii="SimHei" w:hAnsi="SimHei"/>
                <w:i w:val="false"/>
                <w:color w:val="000000"/>
                <w:kern w:val="0"/>
                <w:sz w:val="18"/>
                <w:szCs w:val="18"/>
                <w:u w:val="none"/>
                <w:lang w:val="en-US" w:eastAsia="zh-CN" w:bidi="ar"/>
              </w:rPr>
              <w:br/>
              <w:t>6</w:t>
            </w:r>
            <w:r>
              <w:rPr>
                <w:rFonts w:ascii="SimHei" w:hAnsi="SimHei" w:cs="宋体" w:eastAsia="黑体"/>
                <w:i w:val="false"/>
                <w:color w:val="000000"/>
                <w:kern w:val="0"/>
                <w:sz w:val="18"/>
                <w:szCs w:val="18"/>
                <w:u w:val="none"/>
                <w:lang w:val="en-US" w:eastAsia="zh-CN" w:bidi="ar"/>
              </w:rPr>
              <w:t>、特岗教师按照原签呈课时数计算。</w:t>
            </w:r>
          </w:p>
        </w:tc>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r>
      <w:tr>
        <w:trPr>
          <w:trHeight w:val="23" w:hRule="atLeast"/>
        </w:trPr>
        <w:tc>
          <w:tcPr>
            <w:tcW w:w="8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4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w:t>
            </w:r>
            <w:r>
              <w:rPr>
                <w:rFonts w:ascii="SimHei" w:hAnsi="SimHei" w:cs="宋体" w:eastAsia="黑体"/>
                <w:i w:val="false"/>
                <w:color w:val="000000"/>
                <w:kern w:val="0"/>
                <w:sz w:val="18"/>
                <w:szCs w:val="18"/>
                <w:u w:val="none"/>
                <w:lang w:val="en-US" w:eastAsia="zh-CN" w:bidi="ar"/>
              </w:rPr>
              <w:t>级</w:t>
            </w:r>
          </w:p>
        </w:tc>
        <w:tc>
          <w:tcPr>
            <w:tcW w:w="5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100</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2000</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1600</w:t>
            </w:r>
          </w:p>
        </w:tc>
        <w:tc>
          <w:tcPr>
            <w:tcW w:w="10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9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1200</w:t>
            </w:r>
          </w:p>
        </w:tc>
        <w:tc>
          <w:tcPr>
            <w:tcW w:w="24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23" w:hRule="atLeast"/>
        </w:trPr>
        <w:tc>
          <w:tcPr>
            <w:tcW w:w="8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4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w:t>
            </w:r>
            <w:r>
              <w:rPr>
                <w:rFonts w:ascii="SimHei" w:hAnsi="SimHei" w:cs="宋体" w:eastAsia="黑体"/>
                <w:i w:val="false"/>
                <w:color w:val="000000"/>
                <w:kern w:val="0"/>
                <w:sz w:val="18"/>
                <w:szCs w:val="18"/>
                <w:u w:val="none"/>
                <w:lang w:val="en-US" w:eastAsia="zh-CN" w:bidi="ar"/>
              </w:rPr>
              <w:t>级</w:t>
            </w:r>
          </w:p>
        </w:tc>
        <w:tc>
          <w:tcPr>
            <w:tcW w:w="5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2000</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1600</w:t>
            </w:r>
          </w:p>
        </w:tc>
        <w:tc>
          <w:tcPr>
            <w:tcW w:w="10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9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1100</w:t>
            </w:r>
          </w:p>
        </w:tc>
        <w:tc>
          <w:tcPr>
            <w:tcW w:w="24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23" w:hRule="atLeast"/>
        </w:trPr>
        <w:tc>
          <w:tcPr>
            <w:tcW w:w="8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4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w:t>
            </w:r>
            <w:r>
              <w:rPr>
                <w:rFonts w:ascii="SimHei" w:hAnsi="SimHei" w:cs="宋体" w:eastAsia="黑体"/>
                <w:i w:val="false"/>
                <w:color w:val="000000"/>
                <w:kern w:val="0"/>
                <w:sz w:val="18"/>
                <w:szCs w:val="18"/>
                <w:u w:val="none"/>
                <w:lang w:val="en-US" w:eastAsia="zh-CN" w:bidi="ar"/>
              </w:rPr>
              <w:t>级</w:t>
            </w:r>
          </w:p>
        </w:tc>
        <w:tc>
          <w:tcPr>
            <w:tcW w:w="5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2000</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1600</w:t>
            </w:r>
          </w:p>
        </w:tc>
        <w:tc>
          <w:tcPr>
            <w:tcW w:w="10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9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1000</w:t>
            </w:r>
          </w:p>
        </w:tc>
        <w:tc>
          <w:tcPr>
            <w:tcW w:w="24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23" w:hRule="atLeast"/>
        </w:trPr>
        <w:tc>
          <w:tcPr>
            <w:tcW w:w="832"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二级教师</w:t>
            </w:r>
          </w:p>
        </w:tc>
        <w:tc>
          <w:tcPr>
            <w:tcW w:w="4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D</w:t>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w:t>
            </w:r>
            <w:r>
              <w:rPr>
                <w:rFonts w:ascii="SimHei" w:hAnsi="SimHei" w:cs="宋体" w:eastAsia="黑体"/>
                <w:i w:val="false"/>
                <w:color w:val="000000"/>
                <w:kern w:val="0"/>
                <w:sz w:val="18"/>
                <w:szCs w:val="18"/>
                <w:u w:val="none"/>
                <w:lang w:val="en-US" w:eastAsia="zh-CN" w:bidi="ar"/>
              </w:rPr>
              <w:t>级</w:t>
            </w:r>
          </w:p>
        </w:tc>
        <w:tc>
          <w:tcPr>
            <w:tcW w:w="5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1900</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1400</w:t>
            </w:r>
          </w:p>
        </w:tc>
        <w:tc>
          <w:tcPr>
            <w:tcW w:w="10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72</w:t>
            </w:r>
          </w:p>
        </w:tc>
        <w:tc>
          <w:tcPr>
            <w:tcW w:w="9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1200</w:t>
            </w:r>
          </w:p>
        </w:tc>
        <w:tc>
          <w:tcPr>
            <w:tcW w:w="24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eastAsia="宋体" w:cs="Arial"/>
                <w:i w:val="false"/>
                <w:i w:val="false"/>
                <w:color w:val="000000"/>
                <w:sz w:val="18"/>
                <w:szCs w:val="18"/>
                <w:u w:val="none"/>
              </w:rPr>
            </w:pPr>
            <w:r>
              <w:rPr>
                <w:rFonts w:eastAsia="黑体" w:cs="Arial"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23" w:hRule="atLeast"/>
        </w:trPr>
        <w:tc>
          <w:tcPr>
            <w:tcW w:w="8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4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w:t>
            </w:r>
            <w:r>
              <w:rPr>
                <w:rFonts w:ascii="SimHei" w:hAnsi="SimHei" w:cs="宋体" w:eastAsia="黑体"/>
                <w:i w:val="false"/>
                <w:color w:val="000000"/>
                <w:kern w:val="0"/>
                <w:sz w:val="18"/>
                <w:szCs w:val="18"/>
                <w:u w:val="none"/>
                <w:lang w:val="en-US" w:eastAsia="zh-CN" w:bidi="ar"/>
              </w:rPr>
              <w:t>级</w:t>
            </w:r>
          </w:p>
        </w:tc>
        <w:tc>
          <w:tcPr>
            <w:tcW w:w="5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1900</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1400</w:t>
            </w:r>
          </w:p>
        </w:tc>
        <w:tc>
          <w:tcPr>
            <w:tcW w:w="10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9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1000</w:t>
            </w:r>
          </w:p>
        </w:tc>
        <w:tc>
          <w:tcPr>
            <w:tcW w:w="24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23" w:hRule="atLeast"/>
        </w:trPr>
        <w:tc>
          <w:tcPr>
            <w:tcW w:w="8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4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w:t>
            </w:r>
            <w:r>
              <w:rPr>
                <w:rFonts w:ascii="SimHei" w:hAnsi="SimHei" w:cs="宋体" w:eastAsia="黑体"/>
                <w:i w:val="false"/>
                <w:color w:val="000000"/>
                <w:kern w:val="0"/>
                <w:sz w:val="18"/>
                <w:szCs w:val="18"/>
                <w:u w:val="none"/>
                <w:lang w:val="en-US" w:eastAsia="zh-CN" w:bidi="ar"/>
              </w:rPr>
              <w:t>级</w:t>
            </w:r>
          </w:p>
        </w:tc>
        <w:tc>
          <w:tcPr>
            <w:tcW w:w="5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100</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1900</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1400</w:t>
            </w:r>
          </w:p>
        </w:tc>
        <w:tc>
          <w:tcPr>
            <w:tcW w:w="10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9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800</w:t>
            </w:r>
          </w:p>
        </w:tc>
        <w:tc>
          <w:tcPr>
            <w:tcW w:w="24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23" w:hRule="atLeast"/>
        </w:trPr>
        <w:tc>
          <w:tcPr>
            <w:tcW w:w="8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4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w:t>
            </w:r>
            <w:r>
              <w:rPr>
                <w:rFonts w:ascii="SimHei" w:hAnsi="SimHei" w:cs="宋体" w:eastAsia="黑体"/>
                <w:i w:val="false"/>
                <w:color w:val="000000"/>
                <w:kern w:val="0"/>
                <w:sz w:val="18"/>
                <w:szCs w:val="18"/>
                <w:u w:val="none"/>
                <w:lang w:val="en-US" w:eastAsia="zh-CN" w:bidi="ar"/>
              </w:rPr>
              <w:t>级</w:t>
            </w:r>
          </w:p>
        </w:tc>
        <w:tc>
          <w:tcPr>
            <w:tcW w:w="5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1900</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1400</w:t>
            </w:r>
          </w:p>
        </w:tc>
        <w:tc>
          <w:tcPr>
            <w:tcW w:w="10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9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700</w:t>
            </w:r>
          </w:p>
        </w:tc>
        <w:tc>
          <w:tcPr>
            <w:tcW w:w="24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w:t>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23" w:hRule="atLeast"/>
        </w:trPr>
        <w:tc>
          <w:tcPr>
            <w:tcW w:w="8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4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w:t>
            </w:r>
            <w:r>
              <w:rPr>
                <w:rFonts w:ascii="SimHei" w:hAnsi="SimHei" w:cs="宋体" w:eastAsia="黑体"/>
                <w:i w:val="false"/>
                <w:color w:val="000000"/>
                <w:kern w:val="0"/>
                <w:sz w:val="18"/>
                <w:szCs w:val="18"/>
                <w:u w:val="none"/>
                <w:lang w:val="en-US" w:eastAsia="zh-CN" w:bidi="ar"/>
              </w:rPr>
              <w:t>级</w:t>
            </w:r>
          </w:p>
        </w:tc>
        <w:tc>
          <w:tcPr>
            <w:tcW w:w="5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1900</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1400</w:t>
            </w:r>
          </w:p>
        </w:tc>
        <w:tc>
          <w:tcPr>
            <w:tcW w:w="10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9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600</w:t>
            </w:r>
          </w:p>
        </w:tc>
        <w:tc>
          <w:tcPr>
            <w:tcW w:w="24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Arial" w:hAnsi="Arial" w:eastAsia="宋体" w:cs="Arial"/>
                <w:i w:val="false"/>
                <w:i w:val="false"/>
                <w:color w:val="000000"/>
                <w:sz w:val="18"/>
                <w:szCs w:val="18"/>
                <w:u w:val="none"/>
              </w:rPr>
            </w:pPr>
            <w:r>
              <w:rPr>
                <w:rFonts w:eastAsia="黑体" w:cs="Arial" w:ascii="SimHei" w:hAnsi="SimHei"/>
                <w:i w:val="false"/>
                <w:color w:val="000000"/>
                <w:kern w:val="0"/>
                <w:sz w:val="18"/>
                <w:szCs w:val="18"/>
                <w:u w:val="none"/>
                <w:lang w:val="en-US" w:eastAsia="zh-CN" w:bidi="ar"/>
              </w:rPr>
              <w:t>√</w:t>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23" w:hRule="atLeast"/>
        </w:trPr>
        <w:tc>
          <w:tcPr>
            <w:tcW w:w="832" w:type="dxa"/>
            <w:vMerge w:val="restart"/>
            <w:tcBorders>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三级教师</w:t>
            </w:r>
          </w:p>
        </w:tc>
        <w:tc>
          <w:tcPr>
            <w:tcW w:w="450" w:type="dxa"/>
            <w:vMerge w:val="restart"/>
            <w:tcBorders>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E</w:t>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w:t>
            </w:r>
            <w:r>
              <w:rPr>
                <w:rFonts w:ascii="SimHei" w:hAnsi="SimHei" w:cs="宋体" w:eastAsia="黑体"/>
                <w:i w:val="false"/>
                <w:color w:val="000000"/>
                <w:kern w:val="0"/>
                <w:sz w:val="18"/>
                <w:szCs w:val="18"/>
                <w:u w:val="none"/>
                <w:lang w:val="en-US" w:eastAsia="zh-CN" w:bidi="ar"/>
              </w:rPr>
              <w:t>级</w:t>
            </w:r>
          </w:p>
        </w:tc>
        <w:tc>
          <w:tcPr>
            <w:tcW w:w="570" w:type="dxa"/>
            <w:vMerge w:val="restart"/>
            <w:tcBorders>
              <w:start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1800</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1200</w:t>
            </w:r>
          </w:p>
        </w:tc>
        <w:tc>
          <w:tcPr>
            <w:tcW w:w="10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64</w:t>
            </w:r>
          </w:p>
        </w:tc>
        <w:tc>
          <w:tcPr>
            <w:tcW w:w="9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900</w:t>
            </w:r>
          </w:p>
        </w:tc>
        <w:tc>
          <w:tcPr>
            <w:tcW w:w="24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23" w:hRule="atLeast"/>
        </w:trPr>
        <w:tc>
          <w:tcPr>
            <w:tcW w:w="832" w:type="dxa"/>
            <w:vMerge w:val="continue"/>
            <w:tcBorders>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450" w:type="dxa"/>
            <w:vMerge w:val="continue"/>
            <w:tcBorders>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w:t>
            </w:r>
            <w:r>
              <w:rPr>
                <w:rFonts w:ascii="SimHei" w:hAnsi="SimHei" w:cs="宋体" w:eastAsia="黑体"/>
                <w:i w:val="false"/>
                <w:color w:val="000000"/>
                <w:kern w:val="0"/>
                <w:sz w:val="18"/>
                <w:szCs w:val="18"/>
                <w:u w:val="none"/>
                <w:lang w:val="en-US" w:eastAsia="zh-CN" w:bidi="ar"/>
              </w:rPr>
              <w:t>级</w:t>
            </w:r>
          </w:p>
        </w:tc>
        <w:tc>
          <w:tcPr>
            <w:tcW w:w="570" w:type="dxa"/>
            <w:vMerge w:val="continue"/>
            <w:tcBorders>
              <w:start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1800</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1200</w:t>
            </w:r>
          </w:p>
        </w:tc>
        <w:tc>
          <w:tcPr>
            <w:tcW w:w="10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9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600</w:t>
            </w:r>
          </w:p>
        </w:tc>
        <w:tc>
          <w:tcPr>
            <w:tcW w:w="24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w:t>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23" w:hRule="atLeast"/>
        </w:trPr>
        <w:tc>
          <w:tcPr>
            <w:tcW w:w="832" w:type="dxa"/>
            <w:vMerge w:val="continue"/>
            <w:tcBorders>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450" w:type="dxa"/>
            <w:vMerge w:val="continue"/>
            <w:tcBorders>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w:t>
            </w:r>
            <w:r>
              <w:rPr>
                <w:rFonts w:ascii="SimHei" w:hAnsi="SimHei" w:cs="宋体" w:eastAsia="黑体"/>
                <w:i w:val="false"/>
                <w:color w:val="000000"/>
                <w:kern w:val="0"/>
                <w:sz w:val="18"/>
                <w:szCs w:val="18"/>
                <w:u w:val="none"/>
                <w:lang w:val="en-US" w:eastAsia="zh-CN" w:bidi="ar"/>
              </w:rPr>
              <w:t>级</w:t>
            </w:r>
          </w:p>
        </w:tc>
        <w:tc>
          <w:tcPr>
            <w:tcW w:w="5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100</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1800</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1200</w:t>
            </w:r>
          </w:p>
        </w:tc>
        <w:tc>
          <w:tcPr>
            <w:tcW w:w="10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9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500</w:t>
            </w:r>
          </w:p>
        </w:tc>
        <w:tc>
          <w:tcPr>
            <w:tcW w:w="24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23" w:hRule="atLeast"/>
        </w:trPr>
        <w:tc>
          <w:tcPr>
            <w:tcW w:w="832" w:type="dxa"/>
            <w:vMerge w:val="continue"/>
            <w:tcBorders>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450" w:type="dxa"/>
            <w:vMerge w:val="continue"/>
            <w:tcBorders>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w:t>
            </w:r>
            <w:r>
              <w:rPr>
                <w:rFonts w:ascii="SimHei" w:hAnsi="SimHei" w:cs="宋体" w:eastAsia="黑体"/>
                <w:i w:val="false"/>
                <w:color w:val="000000"/>
                <w:kern w:val="0"/>
                <w:sz w:val="18"/>
                <w:szCs w:val="18"/>
                <w:u w:val="none"/>
                <w:lang w:val="en-US" w:eastAsia="zh-CN" w:bidi="ar"/>
              </w:rPr>
              <w:t>级</w:t>
            </w:r>
          </w:p>
        </w:tc>
        <w:tc>
          <w:tcPr>
            <w:tcW w:w="5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1800</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1200</w:t>
            </w:r>
          </w:p>
        </w:tc>
        <w:tc>
          <w:tcPr>
            <w:tcW w:w="10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9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400</w:t>
            </w:r>
          </w:p>
        </w:tc>
        <w:tc>
          <w:tcPr>
            <w:tcW w:w="24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23" w:hRule="atLeast"/>
        </w:trPr>
        <w:tc>
          <w:tcPr>
            <w:tcW w:w="832" w:type="dxa"/>
            <w:vMerge w:val="continue"/>
            <w:tcBorders>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450" w:type="dxa"/>
            <w:vMerge w:val="continue"/>
            <w:tcBorders>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w:t>
            </w:r>
            <w:r>
              <w:rPr>
                <w:rFonts w:ascii="SimHei" w:hAnsi="SimHei" w:cs="宋体" w:eastAsia="黑体"/>
                <w:i w:val="false"/>
                <w:color w:val="000000"/>
                <w:kern w:val="0"/>
                <w:sz w:val="18"/>
                <w:szCs w:val="18"/>
                <w:u w:val="none"/>
                <w:lang w:val="en-US" w:eastAsia="zh-CN" w:bidi="ar"/>
              </w:rPr>
              <w:t>级</w:t>
            </w:r>
          </w:p>
        </w:tc>
        <w:tc>
          <w:tcPr>
            <w:tcW w:w="5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1800</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1200</w:t>
            </w:r>
          </w:p>
        </w:tc>
        <w:tc>
          <w:tcPr>
            <w:tcW w:w="10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9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300</w:t>
            </w:r>
          </w:p>
        </w:tc>
        <w:tc>
          <w:tcPr>
            <w:tcW w:w="24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23" w:hRule="atLeast"/>
        </w:trPr>
        <w:tc>
          <w:tcPr>
            <w:tcW w:w="832" w:type="dxa"/>
            <w:vMerge w:val="restart"/>
            <w:tcBorders>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四级教师</w:t>
            </w:r>
          </w:p>
        </w:tc>
        <w:tc>
          <w:tcPr>
            <w:tcW w:w="450" w:type="dxa"/>
            <w:vMerge w:val="restart"/>
            <w:tcBorders>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F</w:t>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w:t>
            </w:r>
            <w:r>
              <w:rPr>
                <w:rFonts w:ascii="SimHei" w:hAnsi="SimHei" w:cs="宋体" w:eastAsia="黑体"/>
                <w:i w:val="false"/>
                <w:color w:val="000000"/>
                <w:kern w:val="0"/>
                <w:sz w:val="18"/>
                <w:szCs w:val="18"/>
                <w:u w:val="none"/>
                <w:lang w:val="en-US" w:eastAsia="zh-CN" w:bidi="ar"/>
              </w:rPr>
              <w:t>级</w:t>
            </w:r>
          </w:p>
        </w:tc>
        <w:tc>
          <w:tcPr>
            <w:tcW w:w="5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100</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900</w:t>
            </w:r>
          </w:p>
        </w:tc>
        <w:tc>
          <w:tcPr>
            <w:tcW w:w="1020" w:type="dxa"/>
            <w:vMerge w:val="restart"/>
            <w:tcBorders>
              <w:start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48</w:t>
            </w:r>
          </w:p>
        </w:tc>
        <w:tc>
          <w:tcPr>
            <w:tcW w:w="9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600</w:t>
            </w:r>
          </w:p>
        </w:tc>
        <w:tc>
          <w:tcPr>
            <w:tcW w:w="24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23" w:hRule="atLeast"/>
        </w:trPr>
        <w:tc>
          <w:tcPr>
            <w:tcW w:w="832" w:type="dxa"/>
            <w:vMerge w:val="continue"/>
            <w:tcBorders>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450" w:type="dxa"/>
            <w:vMerge w:val="continue"/>
            <w:tcBorders>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w:t>
            </w:r>
            <w:r>
              <w:rPr>
                <w:rFonts w:ascii="SimHei" w:hAnsi="SimHei" w:cs="宋体" w:eastAsia="黑体"/>
                <w:i w:val="false"/>
                <w:color w:val="000000"/>
                <w:kern w:val="0"/>
                <w:sz w:val="18"/>
                <w:szCs w:val="18"/>
                <w:u w:val="none"/>
                <w:lang w:val="en-US" w:eastAsia="zh-CN" w:bidi="ar"/>
              </w:rPr>
              <w:t>级</w:t>
            </w:r>
          </w:p>
        </w:tc>
        <w:tc>
          <w:tcPr>
            <w:tcW w:w="5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900</w:t>
            </w:r>
          </w:p>
        </w:tc>
        <w:tc>
          <w:tcPr>
            <w:tcW w:w="1020" w:type="dxa"/>
            <w:vMerge w:val="continue"/>
            <w:tcBorders>
              <w:start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9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500</w:t>
            </w:r>
          </w:p>
        </w:tc>
        <w:tc>
          <w:tcPr>
            <w:tcW w:w="24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23" w:hRule="atLeast"/>
        </w:trPr>
        <w:tc>
          <w:tcPr>
            <w:tcW w:w="832" w:type="dxa"/>
            <w:vMerge w:val="continue"/>
            <w:tcBorders>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450" w:type="dxa"/>
            <w:vMerge w:val="continue"/>
            <w:tcBorders>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w:t>
            </w:r>
            <w:r>
              <w:rPr>
                <w:rFonts w:ascii="SimHei" w:hAnsi="SimHei" w:cs="宋体" w:eastAsia="黑体"/>
                <w:i w:val="false"/>
                <w:color w:val="000000"/>
                <w:kern w:val="0"/>
                <w:sz w:val="18"/>
                <w:szCs w:val="18"/>
                <w:u w:val="none"/>
                <w:lang w:val="en-US" w:eastAsia="zh-CN" w:bidi="ar"/>
              </w:rPr>
              <w:t>级</w:t>
            </w:r>
          </w:p>
        </w:tc>
        <w:tc>
          <w:tcPr>
            <w:tcW w:w="5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900</w:t>
            </w:r>
          </w:p>
        </w:tc>
        <w:tc>
          <w:tcPr>
            <w:tcW w:w="1020" w:type="dxa"/>
            <w:vMerge w:val="continue"/>
            <w:tcBorders>
              <w:start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9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400</w:t>
            </w:r>
          </w:p>
        </w:tc>
        <w:tc>
          <w:tcPr>
            <w:tcW w:w="24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w:t>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23" w:hRule="atLeast"/>
        </w:trPr>
        <w:tc>
          <w:tcPr>
            <w:tcW w:w="832" w:type="dxa"/>
            <w:vMerge w:val="continue"/>
            <w:tcBorders>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450" w:type="dxa"/>
            <w:vMerge w:val="continue"/>
            <w:tcBorders>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w:t>
            </w:r>
            <w:r>
              <w:rPr>
                <w:rFonts w:ascii="SimHei" w:hAnsi="SimHei" w:cs="宋体" w:eastAsia="黑体"/>
                <w:i w:val="false"/>
                <w:color w:val="000000"/>
                <w:kern w:val="0"/>
                <w:sz w:val="18"/>
                <w:szCs w:val="18"/>
                <w:u w:val="none"/>
                <w:lang w:val="en-US" w:eastAsia="zh-CN" w:bidi="ar"/>
              </w:rPr>
              <w:t>级</w:t>
            </w:r>
          </w:p>
        </w:tc>
        <w:tc>
          <w:tcPr>
            <w:tcW w:w="5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900</w:t>
            </w:r>
          </w:p>
        </w:tc>
        <w:tc>
          <w:tcPr>
            <w:tcW w:w="1020" w:type="dxa"/>
            <w:vMerge w:val="continue"/>
            <w:tcBorders>
              <w:start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9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300</w:t>
            </w:r>
          </w:p>
        </w:tc>
        <w:tc>
          <w:tcPr>
            <w:tcW w:w="24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23" w:hRule="atLeast"/>
        </w:trPr>
        <w:tc>
          <w:tcPr>
            <w:tcW w:w="832" w:type="dxa"/>
            <w:vMerge w:val="continue"/>
            <w:tcBorders>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450" w:type="dxa"/>
            <w:vMerge w:val="continue"/>
            <w:tcBorders>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w:t>
            </w:r>
            <w:r>
              <w:rPr>
                <w:rFonts w:ascii="SimHei" w:hAnsi="SimHei" w:cs="宋体" w:eastAsia="黑体"/>
                <w:i w:val="false"/>
                <w:color w:val="000000"/>
                <w:kern w:val="0"/>
                <w:sz w:val="18"/>
                <w:szCs w:val="18"/>
                <w:u w:val="none"/>
                <w:lang w:val="en-US" w:eastAsia="zh-CN" w:bidi="ar"/>
              </w:rPr>
              <w:t>级</w:t>
            </w:r>
          </w:p>
        </w:tc>
        <w:tc>
          <w:tcPr>
            <w:tcW w:w="5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900</w:t>
            </w:r>
          </w:p>
        </w:tc>
        <w:tc>
          <w:tcPr>
            <w:tcW w:w="1020" w:type="dxa"/>
            <w:vMerge w:val="continue"/>
            <w:tcBorders>
              <w:start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97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24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354" w:hRule="atLeast"/>
        </w:trPr>
        <w:tc>
          <w:tcPr>
            <w:tcW w:w="832" w:type="dxa"/>
            <w:tcBorders>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助理教师</w:t>
            </w:r>
          </w:p>
        </w:tc>
        <w:tc>
          <w:tcPr>
            <w:tcW w:w="450" w:type="dxa"/>
            <w:tcBorders>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E</w:t>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w:t>
            </w:r>
            <w:r>
              <w:rPr>
                <w:rFonts w:ascii="SimHei" w:hAnsi="SimHei" w:cs="宋体" w:eastAsia="黑体"/>
                <w:i w:val="false"/>
                <w:color w:val="000000"/>
                <w:kern w:val="0"/>
                <w:sz w:val="18"/>
                <w:szCs w:val="18"/>
                <w:u w:val="none"/>
                <w:lang w:val="en-US" w:eastAsia="zh-CN" w:bidi="ar"/>
              </w:rPr>
              <w:t>级</w:t>
            </w:r>
          </w:p>
        </w:tc>
        <w:tc>
          <w:tcPr>
            <w:tcW w:w="570" w:type="dxa"/>
            <w:tcBorders>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900</w:t>
            </w:r>
          </w:p>
        </w:tc>
        <w:tc>
          <w:tcPr>
            <w:tcW w:w="10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48</w:t>
            </w:r>
          </w:p>
        </w:tc>
        <w:tc>
          <w:tcPr>
            <w:tcW w:w="975" w:type="dxa"/>
            <w:tcBorders>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24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宋体" w:cs="宋体" w:ascii="宋体" w:hAnsi="宋体"/>
                <w:i w:val="false"/>
                <w:color w:val="000000"/>
                <w:sz w:val="18"/>
                <w:szCs w:val="18"/>
                <w:u w:val="none"/>
              </w:rPr>
            </w:r>
          </w:p>
        </w:tc>
        <w:tc>
          <w:tcPr>
            <w:tcW w:w="7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r>
        <w:trPr>
          <w:trHeight w:val="23" w:hRule="atLeast"/>
        </w:trPr>
        <w:tc>
          <w:tcPr>
            <w:tcW w:w="83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见习教师</w:t>
            </w:r>
          </w:p>
        </w:tc>
        <w:tc>
          <w:tcPr>
            <w:tcW w:w="45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H</w:t>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w:t>
            </w:r>
            <w:r>
              <w:rPr>
                <w:rFonts w:ascii="SimHei" w:hAnsi="SimHei" w:cs="宋体" w:eastAsia="黑体"/>
                <w:i w:val="false"/>
                <w:color w:val="000000"/>
                <w:kern w:val="0"/>
                <w:sz w:val="18"/>
                <w:szCs w:val="18"/>
                <w:u w:val="none"/>
                <w:lang w:val="en-US" w:eastAsia="zh-CN" w:bidi="ar"/>
              </w:rPr>
              <w:t>级</w:t>
            </w:r>
          </w:p>
        </w:tc>
        <w:tc>
          <w:tcPr>
            <w:tcW w:w="5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1700</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0</w:t>
            </w:r>
          </w:p>
        </w:tc>
        <w:tc>
          <w:tcPr>
            <w:tcW w:w="10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9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241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75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ascii="SimHei" w:hAnsi="SimHei" w:cs="宋体" w:eastAsia="黑体"/>
                <w:i w:val="false"/>
                <w:color w:val="000000"/>
                <w:kern w:val="0"/>
                <w:sz w:val="18"/>
                <w:szCs w:val="18"/>
                <w:u w:val="none"/>
                <w:lang w:val="en-US" w:eastAsia="zh-CN" w:bidi="ar"/>
              </w:rPr>
              <w:t>按照实际发生计算</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18"/>
                <w:szCs w:val="18"/>
                <w:u w:val="none"/>
              </w:rPr>
            </w:pPr>
            <w:r>
              <w:rPr>
                <w:rFonts w:eastAsia="黑体" w:cs="宋体" w:ascii="SimHei" w:hAnsi="SimHei"/>
                <w:i w:val="false"/>
                <w:color w:val="000000"/>
                <w:kern w:val="0"/>
                <w:sz w:val="18"/>
                <w:szCs w:val="18"/>
                <w:u w:val="none"/>
                <w:lang w:val="en-US" w:eastAsia="zh-CN" w:bidi="ar"/>
              </w:rPr>
              <w:t>200</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8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57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c>
          <w:tcPr>
            <w:tcW w:w="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18"/>
                <w:szCs w:val="18"/>
                <w:u w:val="none"/>
              </w:rPr>
            </w:pPr>
            <w:r>
              <w:rPr>
                <w:rFonts w:eastAsia="黑体" w:cs="宋体" w:ascii="SimHei" w:hAnsi="SimHei"/>
                <w:i w:val="false"/>
                <w:color w:val="000000"/>
                <w:sz w:val="18"/>
                <w:szCs w:val="18"/>
                <w:u w:val="none"/>
              </w:rPr>
            </w:r>
          </w:p>
        </w:tc>
      </w:tr>
    </w:tbl>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hanging="0"/>
        <w:jc w:val="center"/>
        <w:textAlignment w:val="auto"/>
        <w:rPr>
          <w:rFonts w:cs="宋体"/>
          <w:lang w:val="en-US"/>
        </w:rPr>
      </w:pPr>
      <w:r>
        <w:rPr>
          <w:rFonts w:cs="宋体" w:ascii="SimHei" w:hAnsi="SimHei" w:eastAsia="黑体"/>
          <w:sz w:val="21"/>
          <w:szCs w:val="21"/>
          <w:lang w:val="en-US" w:eastAsia="zh-CN"/>
        </w:rPr>
        <w:t>4</w:t>
      </w:r>
      <w:r>
        <w:rPr>
          <w:rFonts w:ascii="SimHei" w:hAnsi="SimHei" w:cs="宋体" w:eastAsia="黑体"/>
          <w:sz w:val="21"/>
          <w:szCs w:val="21"/>
          <w:lang w:val="en-US" w:eastAsia="zh-CN"/>
        </w:rPr>
        <w:t>、教师岗位年度职称考核条件明细</w:t>
      </w:r>
    </w:p>
    <w:tbl>
      <w:tblPr>
        <w:tblW w:w="15840" w:type="dxa"/>
        <w:jc w:val="start"/>
        <w:tblInd w:w="0" w:type="dxa"/>
        <w:tblLayout w:type="fixed"/>
        <w:tblCellMar>
          <w:top w:w="0" w:type="dxa"/>
          <w:start w:w="108" w:type="dxa"/>
          <w:bottom w:w="0" w:type="dxa"/>
          <w:end w:w="108" w:type="dxa"/>
        </w:tblCellMar>
      </w:tblPr>
      <w:tblGrid>
        <w:gridCol w:w="810"/>
        <w:gridCol w:w="1083"/>
        <w:gridCol w:w="1035"/>
        <w:gridCol w:w="8580"/>
        <w:gridCol w:w="847"/>
        <w:gridCol w:w="2108"/>
        <w:gridCol w:w="1377"/>
      </w:tblGrid>
      <w:tr>
        <w:trPr>
          <w:trHeight w:val="316" w:hRule="atLeast"/>
        </w:trPr>
        <w:tc>
          <w:tcPr>
            <w:tcW w:w="81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类别</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岗位</w:t>
            </w:r>
          </w:p>
        </w:tc>
        <w:tc>
          <w:tcPr>
            <w:tcW w:w="1035"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考核周期</w:t>
            </w:r>
          </w:p>
        </w:tc>
        <w:tc>
          <w:tcPr>
            <w:tcW w:w="858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职称考核条件</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评定标准</w:t>
            </w:r>
          </w:p>
        </w:tc>
        <w:tc>
          <w:tcPr>
            <w:tcW w:w="2108"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评级条件</w:t>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备注</w:t>
            </w:r>
          </w:p>
        </w:tc>
      </w:tr>
      <w:tr>
        <w:trPr>
          <w:trHeight w:val="3918" w:hRule="atLeast"/>
        </w:trPr>
        <w:tc>
          <w:tcPr>
            <w:tcW w:w="810" w:type="dxa"/>
            <w:vMerge w:val="restart"/>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晋级</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高级讲师</w:t>
            </w:r>
          </w:p>
        </w:tc>
        <w:tc>
          <w:tcPr>
            <w:tcW w:w="10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学期年度（不足一年不参评）</w:t>
            </w:r>
          </w:p>
        </w:tc>
        <w:tc>
          <w:tcPr>
            <w:tcW w:w="858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1</w:t>
            </w:r>
            <w:r>
              <w:rPr>
                <w:rFonts w:ascii="SimHei" w:hAnsi="SimHei" w:cs="宋体" w:eastAsia="黑体"/>
                <w:b w:val="false"/>
                <w:bCs w:val="false"/>
                <w:position w:val="0"/>
                <w:sz w:val="18"/>
                <w:sz w:val="18"/>
                <w:szCs w:val="18"/>
                <w:vertAlign w:val="baseline"/>
                <w:lang w:val="en-US" w:eastAsia="zh-CN"/>
              </w:rPr>
              <w:t>、具有教师资格证，任现职期内，系统讲授两门以上课程（含实验、实训、见习课），年授课时数平均在</w:t>
            </w:r>
            <w:r>
              <w:rPr>
                <w:rFonts w:cs="宋体" w:ascii="SimHei" w:hAnsi="SimHei" w:eastAsia="黑体"/>
                <w:b w:val="false"/>
                <w:bCs w:val="false"/>
                <w:position w:val="0"/>
                <w:sz w:val="18"/>
                <w:sz w:val="18"/>
                <w:szCs w:val="18"/>
                <w:vertAlign w:val="baseline"/>
                <w:lang w:val="en-US" w:eastAsia="zh-CN"/>
              </w:rPr>
              <w:t>300</w:t>
            </w:r>
            <w:r>
              <w:rPr>
                <w:rFonts w:ascii="SimHei" w:hAnsi="SimHei" w:cs="宋体" w:eastAsia="黑体"/>
                <w:b w:val="false"/>
                <w:bCs w:val="false"/>
                <w:position w:val="0"/>
                <w:sz w:val="18"/>
                <w:sz w:val="18"/>
                <w:szCs w:val="18"/>
                <w:vertAlign w:val="baseline"/>
                <w:lang w:val="en-US" w:eastAsia="zh-CN"/>
              </w:rPr>
              <w:t>课时以上；且具备下列条件之一：</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w:t>
            </w:r>
            <w:r>
              <w:rPr>
                <w:rFonts w:cs="宋体" w:ascii="SimHei" w:hAnsi="SimHei" w:eastAsia="黑体"/>
                <w:b w:val="false"/>
                <w:bCs w:val="false"/>
                <w:position w:val="0"/>
                <w:sz w:val="18"/>
                <w:sz w:val="18"/>
                <w:szCs w:val="18"/>
                <w:vertAlign w:val="baseline"/>
                <w:lang w:val="en-US" w:eastAsia="zh-CN"/>
              </w:rPr>
              <w:t>1</w:t>
            </w:r>
            <w:r>
              <w:rPr>
                <w:rFonts w:ascii="SimHei" w:hAnsi="SimHei" w:cs="宋体" w:eastAsia="黑体"/>
                <w:b w:val="false"/>
                <w:bCs w:val="false"/>
                <w:position w:val="0"/>
                <w:sz w:val="18"/>
                <w:sz w:val="18"/>
                <w:szCs w:val="18"/>
                <w:vertAlign w:val="baseline"/>
                <w:lang w:val="en-US" w:eastAsia="zh-CN"/>
              </w:rPr>
              <w:t xml:space="preserve">）参加教育主管部门组织的技能比赛指导学生获省一等奖或国家二等及以上的教师；或教师本人参赛获得省二等奖，提交一篇以上期刊发表的专业技术或教学文章。　</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w:t>
            </w:r>
            <w:r>
              <w:rPr>
                <w:rFonts w:cs="宋体" w:ascii="SimHei" w:hAnsi="SimHei" w:eastAsia="黑体"/>
                <w:b w:val="false"/>
                <w:bCs w:val="false"/>
                <w:position w:val="0"/>
                <w:sz w:val="18"/>
                <w:sz w:val="18"/>
                <w:szCs w:val="18"/>
                <w:vertAlign w:val="baseline"/>
                <w:lang w:val="en-US" w:eastAsia="zh-CN"/>
              </w:rPr>
              <w:t>2</w:t>
            </w:r>
            <w:r>
              <w:rPr>
                <w:rFonts w:ascii="SimHei" w:hAnsi="SimHei" w:cs="宋体" w:eastAsia="黑体"/>
                <w:b w:val="false"/>
                <w:bCs w:val="false"/>
                <w:position w:val="0"/>
                <w:sz w:val="18"/>
                <w:sz w:val="18"/>
                <w:szCs w:val="18"/>
                <w:vertAlign w:val="baseline"/>
                <w:lang w:val="en-US" w:eastAsia="zh-CN"/>
              </w:rPr>
              <w:t xml:space="preserve">）获得省、市表彰的优秀教师、专业带头人、骨干教师、教学能手、优秀班主任、先进教育工作者、劳动模范；并提交一篇以上期刊发表的本专业（工种）技术或教学文章。　</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w:t>
            </w:r>
            <w:r>
              <w:rPr>
                <w:rFonts w:cs="宋体" w:ascii="SimHei" w:hAnsi="SimHei" w:eastAsia="黑体"/>
                <w:b w:val="false"/>
                <w:bCs w:val="false"/>
                <w:position w:val="0"/>
                <w:sz w:val="18"/>
                <w:sz w:val="18"/>
                <w:szCs w:val="18"/>
                <w:vertAlign w:val="baseline"/>
                <w:lang w:val="en-US" w:eastAsia="zh-CN"/>
              </w:rPr>
              <w:t>3</w:t>
            </w:r>
            <w:r>
              <w:rPr>
                <w:rFonts w:ascii="SimHei" w:hAnsi="SimHei" w:cs="宋体" w:eastAsia="黑体"/>
                <w:b w:val="false"/>
                <w:bCs w:val="false"/>
                <w:position w:val="0"/>
                <w:sz w:val="18"/>
                <w:sz w:val="18"/>
                <w:szCs w:val="18"/>
                <w:vertAlign w:val="baseline"/>
                <w:lang w:val="en-US" w:eastAsia="zh-CN"/>
              </w:rPr>
              <w:t xml:space="preserve">）使用现代教学手段创新教学方法，或在教研与生产结合方面成绩显著，获得市级以上教学名师、专业带头人、骨干教师、教学能手称号。并提交两篇以上期刊发表的本专业（工种）技术或教学文章。　</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w:t>
            </w:r>
            <w:r>
              <w:rPr>
                <w:rFonts w:cs="宋体" w:ascii="SimHei" w:hAnsi="SimHei" w:eastAsia="黑体"/>
                <w:b w:val="false"/>
                <w:bCs w:val="false"/>
                <w:position w:val="0"/>
                <w:sz w:val="18"/>
                <w:sz w:val="18"/>
                <w:szCs w:val="18"/>
                <w:vertAlign w:val="baseline"/>
                <w:lang w:val="en-US" w:eastAsia="zh-CN"/>
              </w:rPr>
              <w:t>4</w:t>
            </w:r>
            <w:r>
              <w:rPr>
                <w:rFonts w:ascii="SimHei" w:hAnsi="SimHei" w:cs="宋体" w:eastAsia="黑体"/>
                <w:b w:val="false"/>
                <w:bCs w:val="false"/>
                <w:position w:val="0"/>
                <w:sz w:val="18"/>
                <w:sz w:val="18"/>
                <w:szCs w:val="18"/>
                <w:vertAlign w:val="baseline"/>
                <w:lang w:val="en-US" w:eastAsia="zh-CN"/>
              </w:rPr>
              <w:t xml:space="preserve">）在教学研究、专业技术研讨方面有较高理论水平或发明创新，提交三篇以上期刊上发表的本专业论文。　</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w:t>
            </w:r>
            <w:r>
              <w:rPr>
                <w:rFonts w:cs="宋体" w:ascii="SimHei" w:hAnsi="SimHei" w:eastAsia="黑体"/>
                <w:b w:val="false"/>
                <w:bCs w:val="false"/>
                <w:position w:val="0"/>
                <w:sz w:val="18"/>
                <w:sz w:val="18"/>
                <w:szCs w:val="18"/>
                <w:vertAlign w:val="baseline"/>
                <w:lang w:val="en-US" w:eastAsia="zh-CN"/>
              </w:rPr>
              <w:t>5</w:t>
            </w:r>
            <w:r>
              <w:rPr>
                <w:rFonts w:ascii="SimHei" w:hAnsi="SimHei" w:cs="宋体" w:eastAsia="黑体"/>
                <w:b w:val="false"/>
                <w:bCs w:val="false"/>
                <w:position w:val="0"/>
                <w:sz w:val="18"/>
                <w:sz w:val="18"/>
                <w:szCs w:val="18"/>
                <w:vertAlign w:val="baseline"/>
                <w:lang w:val="en-US" w:eastAsia="zh-CN"/>
              </w:rPr>
              <w:t xml:space="preserve">）参加过市以上主管部门组织的统编教材、编写教参工作，承担的编撰任务已经完成，同时教材、教参已公开出版使用。　　</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 xml:space="preserve"> </w:t>
            </w:r>
            <w:r>
              <w:rPr>
                <w:rFonts w:cs="宋体" w:ascii="SimHei" w:hAnsi="SimHei" w:eastAsia="黑体"/>
                <w:b w:val="false"/>
                <w:bCs w:val="false"/>
                <w:position w:val="0"/>
                <w:sz w:val="18"/>
                <w:sz w:val="18"/>
                <w:szCs w:val="18"/>
                <w:vertAlign w:val="baseline"/>
                <w:lang w:val="en-US" w:eastAsia="zh-CN"/>
              </w:rPr>
              <w:t>(6)</w:t>
            </w:r>
            <w:r>
              <w:rPr>
                <w:rFonts w:ascii="SimHei" w:hAnsi="SimHei" w:cs="宋体" w:eastAsia="黑体"/>
                <w:b w:val="false"/>
                <w:bCs w:val="false"/>
                <w:position w:val="0"/>
                <w:sz w:val="18"/>
                <w:sz w:val="18"/>
                <w:szCs w:val="18"/>
                <w:vertAlign w:val="baseline"/>
                <w:lang w:val="en-US" w:eastAsia="zh-CN"/>
              </w:rPr>
              <w:t>具有丰富的专业实践经历与经验，获得高级及以上职业资格证、专业技术职称资格证，并提交一篇期刊发表的本专业（工种）技术或教学文章。</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备注：以上评定要求要同时满足方可评选，如有一项不满足不能参与评选</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highlight w:val="yellow"/>
                <w:vertAlign w:val="baseline"/>
                <w:lang w:val="en-US" w:eastAsia="zh-CN"/>
              </w:rPr>
            </w:pPr>
            <w:r>
              <w:rPr>
                <w:rFonts w:cs="宋体" w:ascii="SimHei" w:hAnsi="SimHei" w:eastAsia="黑体"/>
                <w:b w:val="false"/>
                <w:bCs w:val="false"/>
                <w:position w:val="0"/>
                <w:sz w:val="18"/>
                <w:sz w:val="18"/>
                <w:szCs w:val="18"/>
                <w:highlight w:val="yellow"/>
                <w:vertAlign w:val="baseline"/>
                <w:lang w:val="en-US" w:eastAsia="zh-CN"/>
              </w:rPr>
              <w:t>131-150</w:t>
            </w:r>
          </w:p>
        </w:tc>
        <w:tc>
          <w:tcPr>
            <w:tcW w:w="2108"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w:t>
            </w:r>
          </w:p>
        </w:tc>
        <w:tc>
          <w:tcPr>
            <w:tcW w:w="1377" w:type="dxa"/>
            <w:vMerge w:val="restart"/>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1</w:t>
            </w:r>
            <w:r>
              <w:rPr>
                <w:rFonts w:ascii="SimHei" w:hAnsi="SimHei" w:cs="宋体" w:eastAsia="黑体"/>
                <w:b w:val="false"/>
                <w:bCs w:val="false"/>
                <w:position w:val="0"/>
                <w:sz w:val="18"/>
                <w:sz w:val="18"/>
                <w:szCs w:val="18"/>
                <w:vertAlign w:val="baseline"/>
                <w:lang w:val="en-US" w:eastAsia="zh-CN"/>
              </w:rPr>
              <w:t>、特岗教师不参与评级，工资内容按照签呈处理。</w:t>
            </w:r>
          </w:p>
        </w:tc>
      </w:tr>
      <w:tr>
        <w:trPr>
          <w:trHeight w:val="372" w:hRule="atLeast"/>
        </w:trPr>
        <w:tc>
          <w:tcPr>
            <w:tcW w:w="8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宋体" w:hAnsi="宋体"/>
                <w:b w:val="false"/>
                <w:bCs w:val="false"/>
                <w:position w:val="0"/>
                <w:sz w:val="18"/>
                <w:sz w:val="18"/>
                <w:szCs w:val="18"/>
                <w:vertAlign w:val="baseline"/>
                <w:lang w:val="en-US" w:eastAsia="zh-CN"/>
              </w:rPr>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讲师</w:t>
            </w:r>
          </w:p>
        </w:tc>
        <w:tc>
          <w:tcPr>
            <w:tcW w:w="1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宋体" w:hAnsi="宋体"/>
                <w:b w:val="false"/>
                <w:bCs w:val="false"/>
                <w:position w:val="0"/>
                <w:sz w:val="18"/>
                <w:sz w:val="18"/>
                <w:szCs w:val="18"/>
                <w:vertAlign w:val="baseline"/>
                <w:lang w:val="en-US" w:eastAsia="zh-CN"/>
              </w:rPr>
            </w:r>
          </w:p>
        </w:tc>
        <w:tc>
          <w:tcPr>
            <w:tcW w:w="858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1</w:t>
            </w:r>
            <w:r>
              <w:rPr>
                <w:rFonts w:ascii="SimHei" w:hAnsi="SimHei" w:cs="宋体" w:eastAsia="黑体"/>
                <w:b w:val="false"/>
                <w:bCs w:val="false"/>
                <w:position w:val="0"/>
                <w:sz w:val="18"/>
                <w:sz w:val="18"/>
                <w:szCs w:val="18"/>
                <w:vertAlign w:val="baseline"/>
                <w:lang w:val="en-US" w:eastAsia="zh-CN"/>
              </w:rPr>
              <w:t>、具有教师资格证，独立讲授一门以上基础课或专业课程，完成学校规定的教学工作量，年平均授课不少于</w:t>
            </w:r>
            <w:r>
              <w:rPr>
                <w:rFonts w:cs="宋体" w:ascii="SimHei" w:hAnsi="SimHei" w:eastAsia="黑体"/>
                <w:b w:val="false"/>
                <w:bCs w:val="false"/>
                <w:position w:val="0"/>
                <w:sz w:val="18"/>
                <w:sz w:val="18"/>
                <w:szCs w:val="18"/>
                <w:vertAlign w:val="baseline"/>
                <w:lang w:val="en-US" w:eastAsia="zh-CN"/>
              </w:rPr>
              <w:t>320</w:t>
            </w:r>
            <w:r>
              <w:rPr>
                <w:rFonts w:ascii="SimHei" w:hAnsi="SimHei" w:cs="宋体" w:eastAsia="黑体"/>
                <w:b w:val="false"/>
                <w:bCs w:val="false"/>
                <w:position w:val="0"/>
                <w:sz w:val="18"/>
                <w:sz w:val="18"/>
                <w:szCs w:val="18"/>
                <w:vertAlign w:val="baseline"/>
                <w:lang w:val="en-US" w:eastAsia="zh-CN"/>
              </w:rPr>
              <w:t xml:space="preserve">课时。且具备下列条件之一：　</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(1)</w:t>
            </w:r>
            <w:r>
              <w:rPr>
                <w:rFonts w:ascii="SimHei" w:hAnsi="SimHei" w:cs="宋体" w:eastAsia="黑体"/>
                <w:b w:val="false"/>
                <w:bCs w:val="false"/>
                <w:position w:val="0"/>
                <w:sz w:val="18"/>
                <w:sz w:val="18"/>
                <w:szCs w:val="18"/>
                <w:vertAlign w:val="baseline"/>
                <w:lang w:val="en-US" w:eastAsia="zh-CN"/>
              </w:rPr>
              <w:t xml:space="preserve">参加教学大赛获省二等奖、市教学大赛一等奖及以上，或校级教学骨干教师、学科带头人。　</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(2)</w:t>
            </w:r>
            <w:r>
              <w:rPr>
                <w:rFonts w:ascii="SimHei" w:hAnsi="SimHei" w:cs="宋体" w:eastAsia="黑体"/>
                <w:b w:val="false"/>
                <w:bCs w:val="false"/>
                <w:position w:val="0"/>
                <w:sz w:val="18"/>
                <w:sz w:val="18"/>
                <w:szCs w:val="18"/>
                <w:vertAlign w:val="baseline"/>
                <w:lang w:val="en-US" w:eastAsia="zh-CN"/>
              </w:rPr>
              <w:t xml:space="preserve">积极参加教学实践，具有较强的实践操作技能。在实验室建设、科技成果应用推广、技术创新等方面获得学校奖励二次以上。　</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(3)</w:t>
            </w:r>
            <w:r>
              <w:rPr>
                <w:rFonts w:ascii="SimHei" w:hAnsi="SimHei" w:cs="宋体" w:eastAsia="黑体"/>
                <w:b w:val="false"/>
                <w:bCs w:val="false"/>
                <w:position w:val="0"/>
                <w:sz w:val="18"/>
                <w:sz w:val="18"/>
                <w:szCs w:val="18"/>
                <w:vertAlign w:val="baseline"/>
                <w:lang w:val="en-US" w:eastAsia="zh-CN"/>
              </w:rPr>
              <w:t xml:space="preserve">任期内获得市级表彰的优秀教师、先进教育工作者、优秀班主任。　</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(5)</w:t>
            </w:r>
            <w:r>
              <w:rPr>
                <w:rFonts w:ascii="SimHei" w:hAnsi="SimHei" w:cs="宋体" w:eastAsia="黑体"/>
                <w:b w:val="false"/>
                <w:bCs w:val="false"/>
                <w:position w:val="0"/>
                <w:sz w:val="18"/>
                <w:sz w:val="18"/>
                <w:szCs w:val="18"/>
                <w:vertAlign w:val="baseline"/>
                <w:lang w:val="en-US" w:eastAsia="zh-CN"/>
              </w:rPr>
              <w:t>钻研教学业务，探讨教学规律，创新教学方法，在期刊发表本专业学术文章一篇，或自己撰写的教育教学研究报告、教学经验总结、教学案例（反思）二篇（</w:t>
            </w:r>
            <w:r>
              <w:rPr>
                <w:rFonts w:cs="宋体" w:ascii="SimHei" w:hAnsi="SimHei" w:eastAsia="黑体"/>
                <w:b w:val="false"/>
                <w:bCs w:val="false"/>
                <w:position w:val="0"/>
                <w:sz w:val="18"/>
                <w:sz w:val="18"/>
                <w:szCs w:val="18"/>
                <w:vertAlign w:val="baseline"/>
                <w:lang w:val="en-US" w:eastAsia="zh-CN"/>
              </w:rPr>
              <w:t>1500</w:t>
            </w:r>
            <w:r>
              <w:rPr>
                <w:rFonts w:ascii="SimHei" w:hAnsi="SimHei" w:cs="宋体" w:eastAsia="黑体"/>
                <w:b w:val="false"/>
                <w:bCs w:val="false"/>
                <w:position w:val="0"/>
                <w:sz w:val="18"/>
                <w:sz w:val="18"/>
                <w:szCs w:val="18"/>
                <w:vertAlign w:val="baseline"/>
                <w:lang w:val="en-US" w:eastAsia="zh-CN"/>
              </w:rPr>
              <w:t>字以上）。</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(6)</w:t>
            </w:r>
            <w:r>
              <w:rPr>
                <w:rFonts w:ascii="SimHei" w:hAnsi="SimHei" w:cs="宋体" w:eastAsia="黑体"/>
                <w:b w:val="false"/>
                <w:bCs w:val="false"/>
                <w:position w:val="0"/>
                <w:sz w:val="18"/>
                <w:sz w:val="18"/>
                <w:szCs w:val="18"/>
                <w:vertAlign w:val="baseline"/>
                <w:lang w:val="en-US" w:eastAsia="zh-CN"/>
              </w:rPr>
              <w:t>参加过省以上主管部门组织的统编教材、教参编写工作，本人撰写部分在一本书完成一个完整篇章，或自编已交付学校使用、效果良好的教材、教学参考资料</w:t>
            </w:r>
            <w:r>
              <w:rPr>
                <w:rFonts w:cs="宋体" w:ascii="SimHei" w:hAnsi="SimHei" w:eastAsia="黑体"/>
                <w:b w:val="false"/>
                <w:bCs w:val="false"/>
                <w:position w:val="0"/>
                <w:sz w:val="18"/>
                <w:sz w:val="18"/>
                <w:szCs w:val="18"/>
                <w:vertAlign w:val="baseline"/>
                <w:lang w:val="en-US" w:eastAsia="zh-CN"/>
              </w:rPr>
              <w:t>2</w:t>
            </w:r>
            <w:r>
              <w:rPr>
                <w:rFonts w:ascii="SimHei" w:hAnsi="SimHei" w:cs="宋体" w:eastAsia="黑体"/>
                <w:b w:val="false"/>
                <w:bCs w:val="false"/>
                <w:position w:val="0"/>
                <w:sz w:val="18"/>
                <w:sz w:val="18"/>
                <w:szCs w:val="18"/>
                <w:vertAlign w:val="baseline"/>
                <w:lang w:val="en-US" w:eastAsia="zh-CN"/>
              </w:rPr>
              <w:t>万字以上。</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116-130</w:t>
            </w:r>
          </w:p>
        </w:tc>
        <w:tc>
          <w:tcPr>
            <w:tcW w:w="2108"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w:t>
            </w:r>
          </w:p>
        </w:tc>
        <w:tc>
          <w:tcPr>
            <w:tcW w:w="137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宋体" w:hAnsi="宋体"/>
                <w:b w:val="false"/>
                <w:bCs w:val="false"/>
                <w:position w:val="0"/>
                <w:sz w:val="18"/>
                <w:sz w:val="18"/>
                <w:szCs w:val="18"/>
                <w:vertAlign w:val="baseline"/>
                <w:lang w:val="en-US" w:eastAsia="zh-CN"/>
              </w:rPr>
            </w:r>
          </w:p>
        </w:tc>
      </w:tr>
      <w:tr>
        <w:trPr>
          <w:trHeight w:val="717" w:hRule="atLeast"/>
        </w:trPr>
        <w:tc>
          <w:tcPr>
            <w:tcW w:w="8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宋体" w:hAnsi="宋体"/>
                <w:b w:val="false"/>
                <w:bCs w:val="false"/>
                <w:position w:val="0"/>
                <w:sz w:val="18"/>
                <w:sz w:val="18"/>
                <w:szCs w:val="18"/>
                <w:vertAlign w:val="baseline"/>
                <w:lang w:val="en-US" w:eastAsia="zh-CN"/>
              </w:rPr>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一级教师</w:t>
            </w:r>
          </w:p>
        </w:tc>
        <w:tc>
          <w:tcPr>
            <w:tcW w:w="1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宋体" w:hAnsi="宋体"/>
                <w:b w:val="false"/>
                <w:bCs w:val="false"/>
                <w:position w:val="0"/>
                <w:sz w:val="18"/>
                <w:sz w:val="18"/>
                <w:szCs w:val="18"/>
                <w:vertAlign w:val="baseline"/>
                <w:lang w:val="en-US" w:eastAsia="zh-CN"/>
              </w:rPr>
            </w:r>
          </w:p>
        </w:tc>
        <w:tc>
          <w:tcPr>
            <w:tcW w:w="858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1</w:t>
            </w:r>
            <w:r>
              <w:rPr>
                <w:rFonts w:ascii="SimHei" w:hAnsi="SimHei" w:cs="宋体" w:eastAsia="黑体"/>
                <w:b w:val="false"/>
                <w:bCs w:val="false"/>
                <w:position w:val="0"/>
                <w:sz w:val="18"/>
                <w:sz w:val="18"/>
                <w:szCs w:val="18"/>
                <w:vertAlign w:val="baseline"/>
                <w:lang w:val="en-US" w:eastAsia="zh-CN"/>
              </w:rPr>
              <w:t>、具有教师资格证，在校任职满四年以上（包括四年），经教学考核合格。</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2</w:t>
            </w:r>
            <w:r>
              <w:rPr>
                <w:rFonts w:ascii="SimHei" w:hAnsi="SimHei" w:cs="宋体" w:eastAsia="黑体"/>
                <w:b w:val="false"/>
                <w:bCs w:val="false"/>
                <w:position w:val="0"/>
                <w:sz w:val="18"/>
                <w:sz w:val="18"/>
                <w:szCs w:val="18"/>
                <w:vertAlign w:val="baseline"/>
                <w:lang w:val="en-US" w:eastAsia="zh-CN"/>
              </w:rPr>
              <w:t>、独立讲授两门门以上基础课或专业课程或一门课至少</w:t>
            </w:r>
            <w:r>
              <w:rPr>
                <w:rFonts w:cs="宋体" w:ascii="SimHei" w:hAnsi="SimHei" w:eastAsia="黑体"/>
                <w:b w:val="false"/>
                <w:bCs w:val="false"/>
                <w:position w:val="0"/>
                <w:sz w:val="18"/>
                <w:sz w:val="18"/>
                <w:szCs w:val="18"/>
                <w:vertAlign w:val="baseline"/>
                <w:lang w:val="en-US" w:eastAsia="zh-CN"/>
              </w:rPr>
              <w:t>4</w:t>
            </w:r>
            <w:r>
              <w:rPr>
                <w:rFonts w:ascii="SimHei" w:hAnsi="SimHei" w:cs="宋体" w:eastAsia="黑体"/>
                <w:b w:val="false"/>
                <w:bCs w:val="false"/>
                <w:position w:val="0"/>
                <w:sz w:val="18"/>
                <w:sz w:val="18"/>
                <w:szCs w:val="18"/>
                <w:vertAlign w:val="baseline"/>
                <w:lang w:val="en-US" w:eastAsia="zh-CN"/>
              </w:rPr>
              <w:t>个循环，完成学校规定的教学工作量，年平均授课不少于</w:t>
            </w:r>
            <w:r>
              <w:rPr>
                <w:rFonts w:cs="宋体" w:ascii="SimHei" w:hAnsi="SimHei" w:eastAsia="黑体"/>
                <w:b w:val="false"/>
                <w:bCs w:val="false"/>
                <w:position w:val="0"/>
                <w:sz w:val="18"/>
                <w:sz w:val="18"/>
                <w:szCs w:val="18"/>
                <w:vertAlign w:val="baseline"/>
                <w:lang w:val="en-US" w:eastAsia="zh-CN"/>
              </w:rPr>
              <w:t>320</w:t>
            </w:r>
            <w:r>
              <w:rPr>
                <w:rFonts w:ascii="SimHei" w:hAnsi="SimHei" w:cs="宋体" w:eastAsia="黑体"/>
                <w:b w:val="false"/>
                <w:bCs w:val="false"/>
                <w:position w:val="0"/>
                <w:sz w:val="18"/>
                <w:sz w:val="18"/>
                <w:szCs w:val="18"/>
                <w:vertAlign w:val="baseline"/>
                <w:lang w:val="en-US" w:eastAsia="zh-CN"/>
              </w:rPr>
              <w:t>课时同时任至少四学期班主任。生本课要求达到</w:t>
            </w:r>
            <w:r>
              <w:rPr>
                <w:rFonts w:cs="宋体" w:ascii="SimHei" w:hAnsi="SimHei" w:eastAsia="黑体"/>
                <w:b w:val="false"/>
                <w:bCs w:val="false"/>
                <w:position w:val="0"/>
                <w:sz w:val="18"/>
                <w:sz w:val="18"/>
                <w:szCs w:val="18"/>
                <w:vertAlign w:val="baseline"/>
                <w:lang w:val="en-US" w:eastAsia="zh-CN"/>
              </w:rPr>
              <w:t>A</w:t>
            </w:r>
            <w:r>
              <w:rPr>
                <w:rFonts w:ascii="SimHei" w:hAnsi="SimHei" w:cs="宋体" w:eastAsia="黑体"/>
                <w:b w:val="false"/>
                <w:bCs w:val="false"/>
                <w:position w:val="0"/>
                <w:sz w:val="18"/>
                <w:sz w:val="18"/>
                <w:szCs w:val="18"/>
                <w:vertAlign w:val="baseline"/>
                <w:lang w:val="en-US" w:eastAsia="zh-CN"/>
              </w:rPr>
              <w:t>类课及以上水平。</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3</w:t>
            </w:r>
            <w:r>
              <w:rPr>
                <w:rFonts w:ascii="SimHei" w:hAnsi="SimHei" w:cs="宋体" w:eastAsia="黑体"/>
                <w:b w:val="false"/>
                <w:bCs w:val="false"/>
                <w:position w:val="0"/>
                <w:sz w:val="18"/>
                <w:sz w:val="18"/>
                <w:szCs w:val="18"/>
                <w:vertAlign w:val="baseline"/>
                <w:lang w:val="en-US" w:eastAsia="zh-CN"/>
              </w:rPr>
              <w:t>、校内组织的教研活动和班主任评选和业绩评选荣获一等奖以上（包括一等奖）</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4</w:t>
            </w:r>
            <w:r>
              <w:rPr>
                <w:rFonts w:ascii="SimHei" w:hAnsi="SimHei" w:cs="宋体" w:eastAsia="黑体"/>
                <w:b w:val="false"/>
                <w:bCs w:val="false"/>
                <w:position w:val="0"/>
                <w:sz w:val="18"/>
                <w:sz w:val="18"/>
                <w:szCs w:val="18"/>
                <w:vertAlign w:val="baseline"/>
                <w:lang w:val="en-US" w:eastAsia="zh-CN"/>
              </w:rPr>
              <w:t>、钻研教学业务，探讨教学规律，创新教学方法，发表论文并在期刊发表</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5</w:t>
            </w:r>
            <w:r>
              <w:rPr>
                <w:rFonts w:ascii="SimHei" w:hAnsi="SimHei" w:cs="宋体" w:eastAsia="黑体"/>
                <w:b w:val="false"/>
                <w:bCs w:val="false"/>
                <w:position w:val="0"/>
                <w:sz w:val="18"/>
                <w:sz w:val="18"/>
                <w:szCs w:val="18"/>
                <w:vertAlign w:val="baseline"/>
                <w:lang w:val="en-US" w:eastAsia="zh-CN"/>
              </w:rPr>
              <w:t>、参加过校以上主管部门组织的统编教材、教参编写工作，自编已交付学校使用、效果良好的教材、教学参考资料</w:t>
            </w:r>
            <w:r>
              <w:rPr>
                <w:rFonts w:cs="宋体" w:ascii="SimHei" w:hAnsi="SimHei" w:eastAsia="黑体"/>
                <w:b w:val="false"/>
                <w:bCs w:val="false"/>
                <w:position w:val="0"/>
                <w:sz w:val="18"/>
                <w:sz w:val="18"/>
                <w:szCs w:val="18"/>
                <w:vertAlign w:val="baseline"/>
                <w:lang w:val="en-US" w:eastAsia="zh-CN"/>
              </w:rPr>
              <w:t>2</w:t>
            </w:r>
            <w:r>
              <w:rPr>
                <w:rFonts w:ascii="SimHei" w:hAnsi="SimHei" w:cs="宋体" w:eastAsia="黑体"/>
                <w:b w:val="false"/>
                <w:bCs w:val="false"/>
                <w:position w:val="0"/>
                <w:sz w:val="18"/>
                <w:sz w:val="18"/>
                <w:szCs w:val="18"/>
                <w:vertAlign w:val="baseline"/>
                <w:lang w:val="en-US" w:eastAsia="zh-CN"/>
              </w:rPr>
              <w:t>万字以上。</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6</w:t>
            </w:r>
            <w:r>
              <w:rPr>
                <w:rFonts w:ascii="SimHei" w:hAnsi="SimHei" w:cs="宋体" w:eastAsia="黑体"/>
                <w:b w:val="false"/>
                <w:bCs w:val="false"/>
                <w:position w:val="0"/>
                <w:sz w:val="18"/>
                <w:sz w:val="18"/>
                <w:szCs w:val="18"/>
                <w:vertAlign w:val="baseline"/>
                <w:lang w:val="en-US" w:eastAsia="zh-CN"/>
              </w:rPr>
              <w:t>、</w:t>
            </w:r>
            <w:r>
              <w:rPr>
                <w:rFonts w:cs="宋体" w:ascii="SimHei" w:hAnsi="SimHei" w:eastAsia="黑体"/>
                <w:b w:val="false"/>
                <w:bCs w:val="false"/>
                <w:position w:val="0"/>
                <w:sz w:val="18"/>
                <w:sz w:val="18"/>
                <w:szCs w:val="18"/>
                <w:vertAlign w:val="baseline"/>
                <w:lang w:val="en-US" w:eastAsia="zh-CN"/>
              </w:rPr>
              <w:t>100%</w:t>
            </w:r>
            <w:r>
              <w:rPr>
                <w:rFonts w:ascii="SimHei" w:hAnsi="SimHei" w:cs="宋体" w:eastAsia="黑体"/>
                <w:b w:val="false"/>
                <w:bCs w:val="false"/>
                <w:position w:val="0"/>
                <w:sz w:val="18"/>
                <w:sz w:val="18"/>
                <w:szCs w:val="18"/>
                <w:vertAlign w:val="baseline"/>
                <w:lang w:val="en-US" w:eastAsia="zh-CN"/>
              </w:rPr>
              <w:t>完成每年制定的招生任务</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7</w:t>
            </w:r>
            <w:r>
              <w:rPr>
                <w:rFonts w:ascii="SimHei" w:hAnsi="SimHei" w:cs="宋体" w:eastAsia="黑体"/>
                <w:b w:val="false"/>
                <w:bCs w:val="false"/>
                <w:position w:val="0"/>
                <w:sz w:val="18"/>
                <w:sz w:val="18"/>
                <w:szCs w:val="18"/>
                <w:vertAlign w:val="baseline"/>
                <w:lang w:val="en-US" w:eastAsia="zh-CN"/>
              </w:rPr>
              <w:t>、任班主任期间每年的流失率在</w:t>
            </w:r>
            <w:r>
              <w:rPr>
                <w:rFonts w:cs="宋体" w:ascii="SimHei" w:hAnsi="SimHei" w:eastAsia="黑体"/>
                <w:b w:val="false"/>
                <w:bCs w:val="false"/>
                <w:position w:val="0"/>
                <w:sz w:val="18"/>
                <w:sz w:val="18"/>
                <w:szCs w:val="18"/>
                <w:vertAlign w:val="baseline"/>
                <w:lang w:val="en-US" w:eastAsia="zh-CN"/>
              </w:rPr>
              <w:t>3%</w:t>
            </w:r>
            <w:r>
              <w:rPr>
                <w:rFonts w:ascii="SimHei" w:hAnsi="SimHei" w:cs="宋体" w:eastAsia="黑体"/>
                <w:b w:val="false"/>
                <w:bCs w:val="false"/>
                <w:position w:val="0"/>
                <w:sz w:val="18"/>
                <w:sz w:val="18"/>
                <w:szCs w:val="18"/>
                <w:vertAlign w:val="baseline"/>
                <w:lang w:val="en-US" w:eastAsia="zh-CN"/>
              </w:rPr>
              <w:t>以下，全年无学生恶性事件发生</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8</w:t>
            </w:r>
            <w:r>
              <w:rPr>
                <w:rFonts w:ascii="SimHei" w:hAnsi="SimHei" w:cs="宋体" w:eastAsia="黑体"/>
                <w:b w:val="false"/>
                <w:bCs w:val="false"/>
                <w:position w:val="0"/>
                <w:sz w:val="18"/>
                <w:sz w:val="18"/>
                <w:szCs w:val="18"/>
                <w:vertAlign w:val="baseline"/>
                <w:lang w:val="en-US" w:eastAsia="zh-CN"/>
              </w:rPr>
              <w:t>、任课教师全年无教学事故和违纪现象，学生考试及格率在</w:t>
            </w:r>
            <w:r>
              <w:rPr>
                <w:rFonts w:cs="宋体" w:ascii="SimHei" w:hAnsi="SimHei" w:eastAsia="黑体"/>
                <w:b w:val="false"/>
                <w:bCs w:val="false"/>
                <w:position w:val="0"/>
                <w:sz w:val="18"/>
                <w:sz w:val="18"/>
                <w:szCs w:val="18"/>
                <w:vertAlign w:val="baseline"/>
                <w:lang w:val="en-US" w:eastAsia="zh-CN"/>
              </w:rPr>
              <w:t>95%</w:t>
            </w:r>
            <w:r>
              <w:rPr>
                <w:rFonts w:ascii="SimHei" w:hAnsi="SimHei" w:cs="宋体" w:eastAsia="黑体"/>
                <w:b w:val="false"/>
                <w:bCs w:val="false"/>
                <w:position w:val="0"/>
                <w:sz w:val="18"/>
                <w:sz w:val="18"/>
                <w:szCs w:val="18"/>
                <w:vertAlign w:val="baseline"/>
                <w:lang w:val="en-US" w:eastAsia="zh-CN"/>
              </w:rPr>
              <w:t>以上</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9</w:t>
            </w:r>
            <w:r>
              <w:rPr>
                <w:rFonts w:ascii="SimHei" w:hAnsi="SimHei" w:cs="宋体" w:eastAsia="黑体"/>
                <w:b w:val="false"/>
                <w:bCs w:val="false"/>
                <w:position w:val="0"/>
                <w:sz w:val="18"/>
                <w:sz w:val="18"/>
                <w:szCs w:val="18"/>
                <w:vertAlign w:val="baseline"/>
                <w:lang w:val="en-US" w:eastAsia="zh-CN"/>
              </w:rPr>
              <w:t>、参加省市级教师评选并获奖</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10</w:t>
            </w:r>
            <w:r>
              <w:rPr>
                <w:rFonts w:ascii="SimHei" w:hAnsi="SimHei" w:cs="宋体" w:eastAsia="黑体"/>
                <w:b w:val="false"/>
                <w:bCs w:val="false"/>
                <w:position w:val="0"/>
                <w:sz w:val="18"/>
                <w:sz w:val="18"/>
                <w:szCs w:val="18"/>
                <w:vertAlign w:val="baseline"/>
                <w:lang w:val="en-US" w:eastAsia="zh-CN"/>
              </w:rPr>
              <w:t>、对专业建设做出贡献</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101-115</w:t>
            </w:r>
          </w:p>
        </w:tc>
        <w:tc>
          <w:tcPr>
            <w:tcW w:w="2108"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15"/>
              </w:numPr>
              <w:spacing w:lineRule="auto" w:line="240"/>
              <w:jc w:val="start"/>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根据《教师年度业绩考核办法》中月考评全年课程评级至少</w:t>
            </w:r>
            <w:r>
              <w:rPr>
                <w:rFonts w:cs="宋体" w:ascii="SimHei" w:hAnsi="SimHei" w:eastAsia="黑体"/>
                <w:b w:val="false"/>
                <w:bCs w:val="false"/>
                <w:position w:val="0"/>
                <w:sz w:val="18"/>
                <w:sz w:val="18"/>
                <w:szCs w:val="18"/>
                <w:vertAlign w:val="baseline"/>
                <w:lang w:val="en-US" w:eastAsia="zh-CN"/>
              </w:rPr>
              <w:t>7</w:t>
            </w:r>
            <w:r>
              <w:rPr>
                <w:rFonts w:ascii="SimHei" w:hAnsi="SimHei" w:cs="宋体" w:eastAsia="黑体"/>
                <w:b w:val="false"/>
                <w:bCs w:val="false"/>
                <w:position w:val="0"/>
                <w:sz w:val="18"/>
                <w:sz w:val="18"/>
                <w:szCs w:val="18"/>
                <w:vertAlign w:val="baseline"/>
                <w:lang w:val="en-US" w:eastAsia="zh-CN"/>
              </w:rPr>
              <w:t>次在</w:t>
            </w:r>
            <w:r>
              <w:rPr>
                <w:rFonts w:cs="宋体" w:ascii="SimHei" w:hAnsi="SimHei" w:eastAsia="黑体"/>
                <w:b w:val="false"/>
                <w:bCs w:val="false"/>
                <w:position w:val="0"/>
                <w:sz w:val="18"/>
                <w:sz w:val="18"/>
                <w:szCs w:val="18"/>
                <w:vertAlign w:val="baseline"/>
                <w:lang w:val="en-US" w:eastAsia="zh-CN"/>
              </w:rPr>
              <w:t>B</w:t>
            </w:r>
            <w:r>
              <w:rPr>
                <w:rFonts w:ascii="SimHei" w:hAnsi="SimHei" w:cs="宋体" w:eastAsia="黑体"/>
                <w:b w:val="false"/>
                <w:bCs w:val="false"/>
                <w:position w:val="0"/>
                <w:sz w:val="18"/>
                <w:sz w:val="18"/>
                <w:szCs w:val="18"/>
                <w:vertAlign w:val="baseline"/>
                <w:lang w:val="en-US" w:eastAsia="zh-CN"/>
              </w:rPr>
              <w:t>级及以上，且月度课程评级无</w:t>
            </w:r>
            <w:r>
              <w:rPr>
                <w:rFonts w:cs="宋体" w:ascii="SimHei" w:hAnsi="SimHei" w:eastAsia="黑体"/>
                <w:b w:val="false"/>
                <w:bCs w:val="false"/>
                <w:position w:val="0"/>
                <w:sz w:val="18"/>
                <w:sz w:val="18"/>
                <w:szCs w:val="18"/>
                <w:vertAlign w:val="baseline"/>
                <w:lang w:val="en-US" w:eastAsia="zh-CN"/>
              </w:rPr>
              <w:t>D</w:t>
            </w:r>
            <w:r>
              <w:rPr>
                <w:rFonts w:ascii="SimHei" w:hAnsi="SimHei" w:cs="宋体" w:eastAsia="黑体"/>
                <w:b w:val="false"/>
                <w:bCs w:val="false"/>
                <w:position w:val="0"/>
                <w:sz w:val="18"/>
                <w:sz w:val="18"/>
                <w:szCs w:val="18"/>
                <w:vertAlign w:val="baseline"/>
                <w:lang w:val="en-US" w:eastAsia="zh-CN"/>
              </w:rPr>
              <w:t>级；</w:t>
            </w:r>
          </w:p>
          <w:p>
            <w:pPr>
              <w:pStyle w:val="Normal"/>
              <w:numPr>
                <w:ilvl w:val="0"/>
                <w:numId w:val="15"/>
              </w:numPr>
              <w:spacing w:lineRule="auto" w:line="240"/>
              <w:jc w:val="both"/>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年度</w:t>
            </w:r>
            <w:r>
              <w:rPr>
                <w:rFonts w:cs="宋体" w:ascii="SimHei" w:hAnsi="SimHei" w:eastAsia="黑体"/>
                <w:b w:val="false"/>
                <w:bCs w:val="false"/>
                <w:position w:val="0"/>
                <w:sz w:val="18"/>
                <w:sz w:val="18"/>
                <w:szCs w:val="18"/>
                <w:vertAlign w:val="baseline"/>
                <w:lang w:val="en-US" w:eastAsia="zh-CN"/>
              </w:rPr>
              <w:t>360</w:t>
            </w:r>
            <w:r>
              <w:rPr>
                <w:rFonts w:ascii="SimHei" w:hAnsi="SimHei" w:cs="宋体" w:eastAsia="黑体"/>
                <w:b w:val="false"/>
                <w:bCs w:val="false"/>
                <w:position w:val="0"/>
                <w:sz w:val="18"/>
                <w:sz w:val="18"/>
                <w:szCs w:val="18"/>
                <w:vertAlign w:val="baseline"/>
                <w:lang w:val="en-US" w:eastAsia="zh-CN"/>
              </w:rPr>
              <w:t>考核不低于</w:t>
            </w:r>
            <w:r>
              <w:rPr>
                <w:rFonts w:cs="宋体" w:ascii="SimHei" w:hAnsi="SimHei" w:eastAsia="黑体"/>
                <w:b w:val="false"/>
                <w:bCs w:val="false"/>
                <w:position w:val="0"/>
                <w:sz w:val="18"/>
                <w:sz w:val="18"/>
                <w:szCs w:val="18"/>
                <w:vertAlign w:val="baseline"/>
                <w:lang w:val="en-US" w:eastAsia="zh-CN"/>
              </w:rPr>
              <w:t>85</w:t>
            </w:r>
            <w:r>
              <w:rPr>
                <w:rFonts w:ascii="SimHei" w:hAnsi="SimHei" w:cs="宋体" w:eastAsia="黑体"/>
                <w:b w:val="false"/>
                <w:bCs w:val="false"/>
                <w:position w:val="0"/>
                <w:sz w:val="18"/>
                <w:sz w:val="18"/>
                <w:szCs w:val="18"/>
                <w:vertAlign w:val="baseline"/>
                <w:lang w:val="en-US" w:eastAsia="zh-CN"/>
              </w:rPr>
              <w:t>分；</w:t>
            </w:r>
          </w:p>
          <w:p>
            <w:pPr>
              <w:pStyle w:val="Normal"/>
              <w:numPr>
                <w:ilvl w:val="0"/>
                <w:numId w:val="15"/>
              </w:numPr>
              <w:spacing w:lineRule="auto" w:line="24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100%</w:t>
            </w:r>
            <w:r>
              <w:rPr>
                <w:rFonts w:ascii="SimHei" w:hAnsi="SimHei" w:cs="宋体" w:eastAsia="黑体"/>
                <w:b w:val="false"/>
                <w:bCs w:val="false"/>
                <w:position w:val="0"/>
                <w:sz w:val="18"/>
                <w:sz w:val="18"/>
                <w:szCs w:val="18"/>
                <w:vertAlign w:val="baseline"/>
                <w:lang w:val="en-US" w:eastAsia="zh-CN"/>
              </w:rPr>
              <w:t>完成招生任务。</w:t>
            </w:r>
          </w:p>
          <w:p>
            <w:pPr>
              <w:pStyle w:val="Normal"/>
              <w:numPr>
                <w:ilvl w:val="0"/>
                <w:numId w:val="15"/>
              </w:numPr>
              <w:spacing w:lineRule="auto" w:line="240"/>
              <w:jc w:val="both"/>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班主任教师，年度班主任考评平均分数达到</w:t>
            </w:r>
            <w:r>
              <w:rPr>
                <w:rFonts w:cs="宋体" w:ascii="SimHei" w:hAnsi="SimHei" w:eastAsia="黑体"/>
                <w:b w:val="false"/>
                <w:bCs w:val="false"/>
                <w:position w:val="0"/>
                <w:sz w:val="18"/>
                <w:sz w:val="18"/>
                <w:szCs w:val="18"/>
                <w:vertAlign w:val="baseline"/>
                <w:lang w:val="en-US" w:eastAsia="zh-CN"/>
              </w:rPr>
              <w:t>85</w:t>
            </w:r>
            <w:r>
              <w:rPr>
                <w:rFonts w:ascii="SimHei" w:hAnsi="SimHei" w:cs="宋体" w:eastAsia="黑体"/>
                <w:b w:val="false"/>
                <w:bCs w:val="false"/>
                <w:position w:val="0"/>
                <w:sz w:val="18"/>
                <w:sz w:val="18"/>
                <w:szCs w:val="18"/>
                <w:vertAlign w:val="baseline"/>
                <w:lang w:val="en-US" w:eastAsia="zh-CN"/>
              </w:rPr>
              <w:t>分及以上。</w:t>
            </w:r>
          </w:p>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1</w:t>
            </w:r>
            <w:r>
              <w:rPr>
                <w:rFonts w:ascii="SimHei" w:hAnsi="SimHei" w:cs="宋体" w:eastAsia="黑体"/>
                <w:b w:val="false"/>
                <w:bCs w:val="false"/>
                <w:position w:val="0"/>
                <w:sz w:val="18"/>
                <w:sz w:val="18"/>
                <w:szCs w:val="18"/>
                <w:vertAlign w:val="baseline"/>
                <w:lang w:val="en-US" w:eastAsia="zh-CN"/>
              </w:rPr>
              <w:t>、特岗教师不参与评级，工资内容按照签呈处理。</w:t>
            </w:r>
          </w:p>
        </w:tc>
      </w:tr>
      <w:tr>
        <w:trPr>
          <w:trHeight w:val="372" w:hRule="atLeast"/>
        </w:trPr>
        <w:tc>
          <w:tcPr>
            <w:tcW w:w="8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宋体" w:hAnsi="宋体"/>
                <w:b w:val="false"/>
                <w:bCs w:val="false"/>
                <w:position w:val="0"/>
                <w:sz w:val="18"/>
                <w:sz w:val="18"/>
                <w:szCs w:val="18"/>
                <w:vertAlign w:val="baseline"/>
                <w:lang w:val="en-US" w:eastAsia="zh-CN"/>
              </w:rPr>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二级教师</w:t>
            </w:r>
          </w:p>
        </w:tc>
        <w:tc>
          <w:tcPr>
            <w:tcW w:w="1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宋体" w:hAnsi="宋体"/>
                <w:b w:val="false"/>
                <w:bCs w:val="false"/>
                <w:position w:val="0"/>
                <w:sz w:val="18"/>
                <w:sz w:val="18"/>
                <w:szCs w:val="18"/>
                <w:vertAlign w:val="baseline"/>
                <w:lang w:val="en-US" w:eastAsia="zh-CN"/>
              </w:rPr>
            </w:r>
          </w:p>
        </w:tc>
        <w:tc>
          <w:tcPr>
            <w:tcW w:w="858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1</w:t>
            </w:r>
            <w:r>
              <w:rPr>
                <w:rFonts w:ascii="SimHei" w:hAnsi="SimHei" w:cs="宋体" w:eastAsia="黑体"/>
                <w:b w:val="false"/>
                <w:bCs w:val="false"/>
                <w:position w:val="0"/>
                <w:sz w:val="18"/>
                <w:sz w:val="18"/>
                <w:szCs w:val="18"/>
                <w:vertAlign w:val="baseline"/>
                <w:lang w:val="en-US" w:eastAsia="zh-CN"/>
              </w:rPr>
              <w:t>、具有教师资格证，在校任职满三年以上（包括三年），经教学考核合格。</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2</w:t>
            </w:r>
            <w:r>
              <w:rPr>
                <w:rFonts w:ascii="SimHei" w:hAnsi="SimHei" w:cs="宋体" w:eastAsia="黑体"/>
                <w:b w:val="false"/>
                <w:bCs w:val="false"/>
                <w:position w:val="0"/>
                <w:sz w:val="18"/>
                <w:sz w:val="18"/>
                <w:szCs w:val="18"/>
                <w:vertAlign w:val="baseline"/>
                <w:lang w:val="en-US" w:eastAsia="zh-CN"/>
              </w:rPr>
              <w:t>、独立讲授两门以上基础课或专业课程或一门课</w:t>
            </w:r>
            <w:r>
              <w:rPr>
                <w:rFonts w:cs="宋体" w:ascii="SimHei" w:hAnsi="SimHei" w:eastAsia="黑体"/>
                <w:b w:val="false"/>
                <w:bCs w:val="false"/>
                <w:position w:val="0"/>
                <w:sz w:val="18"/>
                <w:sz w:val="18"/>
                <w:szCs w:val="18"/>
                <w:vertAlign w:val="baseline"/>
                <w:lang w:val="en-US" w:eastAsia="zh-CN"/>
              </w:rPr>
              <w:t>3</w:t>
            </w:r>
            <w:r>
              <w:rPr>
                <w:rFonts w:ascii="SimHei" w:hAnsi="SimHei" w:cs="宋体" w:eastAsia="黑体"/>
                <w:b w:val="false"/>
                <w:bCs w:val="false"/>
                <w:position w:val="0"/>
                <w:sz w:val="18"/>
                <w:sz w:val="18"/>
                <w:szCs w:val="18"/>
                <w:vertAlign w:val="baseline"/>
                <w:lang w:val="en-US" w:eastAsia="zh-CN"/>
              </w:rPr>
              <w:t>个循环，完成学校规定的教学工作量，年平均授课不少于</w:t>
            </w:r>
            <w:r>
              <w:rPr>
                <w:rFonts w:cs="宋体" w:ascii="SimHei" w:hAnsi="SimHei" w:eastAsia="黑体"/>
                <w:b w:val="false"/>
                <w:bCs w:val="false"/>
                <w:position w:val="0"/>
                <w:sz w:val="18"/>
                <w:sz w:val="18"/>
                <w:szCs w:val="18"/>
                <w:vertAlign w:val="baseline"/>
                <w:lang w:val="en-US" w:eastAsia="zh-CN"/>
              </w:rPr>
              <w:t>320</w:t>
            </w:r>
            <w:r>
              <w:rPr>
                <w:rFonts w:ascii="SimHei" w:hAnsi="SimHei" w:cs="宋体" w:eastAsia="黑体"/>
                <w:b w:val="false"/>
                <w:bCs w:val="false"/>
                <w:position w:val="0"/>
                <w:sz w:val="18"/>
                <w:sz w:val="18"/>
                <w:szCs w:val="18"/>
                <w:vertAlign w:val="baseline"/>
                <w:lang w:val="en-US" w:eastAsia="zh-CN"/>
              </w:rPr>
              <w:t>课时同时任至少四学期班主任，讲授一门课程，年平均授课不少于</w:t>
            </w:r>
            <w:r>
              <w:rPr>
                <w:rFonts w:cs="宋体" w:ascii="SimHei" w:hAnsi="SimHei" w:eastAsia="黑体"/>
                <w:b w:val="false"/>
                <w:bCs w:val="false"/>
                <w:position w:val="0"/>
                <w:sz w:val="18"/>
                <w:sz w:val="18"/>
                <w:szCs w:val="18"/>
                <w:vertAlign w:val="baseline"/>
                <w:lang w:val="en-US" w:eastAsia="zh-CN"/>
              </w:rPr>
              <w:t>100</w:t>
            </w:r>
            <w:r>
              <w:rPr>
                <w:rFonts w:ascii="SimHei" w:hAnsi="SimHei" w:cs="宋体" w:eastAsia="黑体"/>
                <w:b w:val="false"/>
                <w:bCs w:val="false"/>
                <w:position w:val="0"/>
                <w:sz w:val="18"/>
                <w:sz w:val="18"/>
                <w:szCs w:val="18"/>
                <w:vertAlign w:val="baseline"/>
                <w:lang w:val="en-US" w:eastAsia="zh-CN"/>
              </w:rPr>
              <w:t>课时。生本课要求达到</w:t>
            </w:r>
            <w:r>
              <w:rPr>
                <w:rFonts w:cs="宋体" w:ascii="SimHei" w:hAnsi="SimHei" w:eastAsia="黑体"/>
                <w:b w:val="false"/>
                <w:bCs w:val="false"/>
                <w:position w:val="0"/>
                <w:sz w:val="18"/>
                <w:sz w:val="18"/>
                <w:szCs w:val="18"/>
                <w:vertAlign w:val="baseline"/>
                <w:lang w:val="en-US" w:eastAsia="zh-CN"/>
              </w:rPr>
              <w:t>A</w:t>
            </w:r>
            <w:r>
              <w:rPr>
                <w:rFonts w:ascii="SimHei" w:hAnsi="SimHei" w:cs="宋体" w:eastAsia="黑体"/>
                <w:b w:val="false"/>
                <w:bCs w:val="false"/>
                <w:position w:val="0"/>
                <w:sz w:val="18"/>
                <w:sz w:val="18"/>
                <w:szCs w:val="18"/>
                <w:vertAlign w:val="baseline"/>
                <w:lang w:val="en-US" w:eastAsia="zh-CN"/>
              </w:rPr>
              <w:t>类课及以上水平。</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3</w:t>
            </w:r>
            <w:r>
              <w:rPr>
                <w:rFonts w:ascii="SimHei" w:hAnsi="SimHei" w:cs="宋体" w:eastAsia="黑体"/>
                <w:b w:val="false"/>
                <w:bCs w:val="false"/>
                <w:position w:val="0"/>
                <w:sz w:val="18"/>
                <w:sz w:val="18"/>
                <w:szCs w:val="18"/>
                <w:vertAlign w:val="baseline"/>
                <w:lang w:val="en-US" w:eastAsia="zh-CN"/>
              </w:rPr>
              <w:t>、校内组织的教研活动和班主任评选或业绩评选荣获二等奖以上（包括二等奖）或先进工作者</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4</w:t>
            </w:r>
            <w:r>
              <w:rPr>
                <w:rFonts w:ascii="SimHei" w:hAnsi="SimHei" w:cs="宋体" w:eastAsia="黑体"/>
                <w:b w:val="false"/>
                <w:bCs w:val="false"/>
                <w:position w:val="0"/>
                <w:sz w:val="18"/>
                <w:sz w:val="18"/>
                <w:szCs w:val="18"/>
                <w:vertAlign w:val="baseline"/>
                <w:lang w:val="en-US" w:eastAsia="zh-CN"/>
              </w:rPr>
              <w:t>、钻研教学业务，探讨教学规律，创新教学方法，论文在期刊上发表</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5</w:t>
            </w:r>
            <w:r>
              <w:rPr>
                <w:rFonts w:ascii="SimHei" w:hAnsi="SimHei" w:cs="宋体" w:eastAsia="黑体"/>
                <w:b w:val="false"/>
                <w:bCs w:val="false"/>
                <w:position w:val="0"/>
                <w:sz w:val="18"/>
                <w:sz w:val="18"/>
                <w:szCs w:val="18"/>
                <w:vertAlign w:val="baseline"/>
                <w:lang w:val="en-US" w:eastAsia="zh-CN"/>
              </w:rPr>
              <w:t>、参加过校以上主管部门组织的统编教材、教参编写工作，本人撰写部分在一本书完成一个完整篇章或自编已交付学校使用、效果良好的教材、教学参考资料</w:t>
            </w:r>
            <w:r>
              <w:rPr>
                <w:rFonts w:cs="宋体" w:ascii="SimHei" w:hAnsi="SimHei" w:eastAsia="黑体"/>
                <w:b w:val="false"/>
                <w:bCs w:val="false"/>
                <w:position w:val="0"/>
                <w:sz w:val="18"/>
                <w:sz w:val="18"/>
                <w:szCs w:val="18"/>
                <w:vertAlign w:val="baseline"/>
                <w:lang w:val="en-US" w:eastAsia="zh-CN"/>
              </w:rPr>
              <w:t>2</w:t>
            </w:r>
            <w:r>
              <w:rPr>
                <w:rFonts w:ascii="SimHei" w:hAnsi="SimHei" w:cs="宋体" w:eastAsia="黑体"/>
                <w:b w:val="false"/>
                <w:bCs w:val="false"/>
                <w:position w:val="0"/>
                <w:sz w:val="18"/>
                <w:sz w:val="18"/>
                <w:szCs w:val="18"/>
                <w:vertAlign w:val="baseline"/>
                <w:lang w:val="en-US" w:eastAsia="zh-CN"/>
              </w:rPr>
              <w:t>万字以上。</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6</w:t>
            </w:r>
            <w:r>
              <w:rPr>
                <w:rFonts w:ascii="SimHei" w:hAnsi="SimHei" w:cs="宋体" w:eastAsia="黑体"/>
                <w:b w:val="false"/>
                <w:bCs w:val="false"/>
                <w:position w:val="0"/>
                <w:sz w:val="18"/>
                <w:sz w:val="18"/>
                <w:szCs w:val="18"/>
                <w:vertAlign w:val="baseline"/>
                <w:lang w:val="en-US" w:eastAsia="zh-CN"/>
              </w:rPr>
              <w:t>、</w:t>
            </w:r>
            <w:r>
              <w:rPr>
                <w:rFonts w:cs="宋体" w:ascii="SimHei" w:hAnsi="SimHei" w:eastAsia="黑体"/>
                <w:b w:val="false"/>
                <w:bCs w:val="false"/>
                <w:position w:val="0"/>
                <w:sz w:val="18"/>
                <w:sz w:val="18"/>
                <w:szCs w:val="18"/>
                <w:vertAlign w:val="baseline"/>
                <w:lang w:val="en-US" w:eastAsia="zh-CN"/>
              </w:rPr>
              <w:t>100%</w:t>
            </w:r>
            <w:r>
              <w:rPr>
                <w:rFonts w:ascii="SimHei" w:hAnsi="SimHei" w:cs="宋体" w:eastAsia="黑体"/>
                <w:b w:val="false"/>
                <w:bCs w:val="false"/>
                <w:position w:val="0"/>
                <w:sz w:val="18"/>
                <w:sz w:val="18"/>
                <w:szCs w:val="18"/>
                <w:vertAlign w:val="baseline"/>
                <w:lang w:val="en-US" w:eastAsia="zh-CN"/>
              </w:rPr>
              <w:t>完成每年制定的招生任务</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7</w:t>
            </w:r>
            <w:r>
              <w:rPr>
                <w:rFonts w:ascii="SimHei" w:hAnsi="SimHei" w:cs="宋体" w:eastAsia="黑体"/>
                <w:b w:val="false"/>
                <w:bCs w:val="false"/>
                <w:position w:val="0"/>
                <w:sz w:val="18"/>
                <w:sz w:val="18"/>
                <w:szCs w:val="18"/>
                <w:vertAlign w:val="baseline"/>
                <w:lang w:val="en-US" w:eastAsia="zh-CN"/>
              </w:rPr>
              <w:t>、任班主任期间每年的流失率在</w:t>
            </w:r>
            <w:r>
              <w:rPr>
                <w:rFonts w:cs="宋体" w:ascii="SimHei" w:hAnsi="SimHei" w:eastAsia="黑体"/>
                <w:b w:val="false"/>
                <w:bCs w:val="false"/>
                <w:position w:val="0"/>
                <w:sz w:val="18"/>
                <w:sz w:val="18"/>
                <w:szCs w:val="18"/>
                <w:vertAlign w:val="baseline"/>
                <w:lang w:val="en-US" w:eastAsia="zh-CN"/>
              </w:rPr>
              <w:t>4%</w:t>
            </w:r>
            <w:r>
              <w:rPr>
                <w:rFonts w:ascii="SimHei" w:hAnsi="SimHei" w:cs="宋体" w:eastAsia="黑体"/>
                <w:b w:val="false"/>
                <w:bCs w:val="false"/>
                <w:position w:val="0"/>
                <w:sz w:val="18"/>
                <w:sz w:val="18"/>
                <w:szCs w:val="18"/>
                <w:vertAlign w:val="baseline"/>
                <w:lang w:val="en-US" w:eastAsia="zh-CN"/>
              </w:rPr>
              <w:t>以下，全年无学生恶性事件发生</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8</w:t>
            </w:r>
            <w:r>
              <w:rPr>
                <w:rFonts w:ascii="SimHei" w:hAnsi="SimHei" w:cs="宋体" w:eastAsia="黑体"/>
                <w:b w:val="false"/>
                <w:bCs w:val="false"/>
                <w:position w:val="0"/>
                <w:sz w:val="18"/>
                <w:sz w:val="18"/>
                <w:szCs w:val="18"/>
                <w:vertAlign w:val="baseline"/>
                <w:lang w:val="en-US" w:eastAsia="zh-CN"/>
              </w:rPr>
              <w:t>、任课教师全年无教学事故和违纪现象，学生考试及格率在</w:t>
            </w:r>
            <w:r>
              <w:rPr>
                <w:rFonts w:cs="宋体" w:ascii="SimHei" w:hAnsi="SimHei" w:eastAsia="黑体"/>
                <w:b w:val="false"/>
                <w:bCs w:val="false"/>
                <w:position w:val="0"/>
                <w:sz w:val="18"/>
                <w:sz w:val="18"/>
                <w:szCs w:val="18"/>
                <w:vertAlign w:val="baseline"/>
                <w:lang w:val="en-US" w:eastAsia="zh-CN"/>
              </w:rPr>
              <w:t>90%</w:t>
            </w:r>
            <w:r>
              <w:rPr>
                <w:rFonts w:ascii="SimHei" w:hAnsi="SimHei" w:cs="宋体" w:eastAsia="黑体"/>
                <w:b w:val="false"/>
                <w:bCs w:val="false"/>
                <w:position w:val="0"/>
                <w:sz w:val="18"/>
                <w:sz w:val="18"/>
                <w:szCs w:val="18"/>
                <w:vertAlign w:val="baseline"/>
                <w:lang w:val="en-US" w:eastAsia="zh-CN"/>
              </w:rPr>
              <w:t>以上</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76-100</w:t>
            </w:r>
          </w:p>
        </w:tc>
        <w:tc>
          <w:tcPr>
            <w:tcW w:w="2108"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start"/>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1</w:t>
            </w:r>
            <w:r>
              <w:rPr>
                <w:rFonts w:ascii="SimHei" w:hAnsi="SimHei" w:cs="宋体" w:eastAsia="黑体"/>
                <w:b w:val="false"/>
                <w:bCs w:val="false"/>
                <w:position w:val="0"/>
                <w:sz w:val="18"/>
                <w:sz w:val="18"/>
                <w:szCs w:val="18"/>
                <w:vertAlign w:val="baseline"/>
                <w:lang w:val="en-US" w:eastAsia="zh-CN"/>
              </w:rPr>
              <w:t>、根据《教师年度业绩考核办法》中月考评全年课程评级至少</w:t>
            </w:r>
            <w:r>
              <w:rPr>
                <w:rFonts w:cs="宋体" w:ascii="SimHei" w:hAnsi="SimHei" w:eastAsia="黑体"/>
                <w:b w:val="false"/>
                <w:bCs w:val="false"/>
                <w:position w:val="0"/>
                <w:sz w:val="18"/>
                <w:sz w:val="18"/>
                <w:szCs w:val="18"/>
                <w:vertAlign w:val="baseline"/>
                <w:lang w:val="en-US" w:eastAsia="zh-CN"/>
              </w:rPr>
              <w:t>6</w:t>
            </w:r>
            <w:r>
              <w:rPr>
                <w:rFonts w:ascii="SimHei" w:hAnsi="SimHei" w:cs="宋体" w:eastAsia="黑体"/>
                <w:b w:val="false"/>
                <w:bCs w:val="false"/>
                <w:position w:val="0"/>
                <w:sz w:val="18"/>
                <w:sz w:val="18"/>
                <w:szCs w:val="18"/>
                <w:vertAlign w:val="baseline"/>
                <w:lang w:val="en-US" w:eastAsia="zh-CN"/>
              </w:rPr>
              <w:t>次在</w:t>
            </w:r>
            <w:r>
              <w:rPr>
                <w:rFonts w:cs="宋体" w:ascii="SimHei" w:hAnsi="SimHei" w:eastAsia="黑体"/>
                <w:b w:val="false"/>
                <w:bCs w:val="false"/>
                <w:position w:val="0"/>
                <w:sz w:val="18"/>
                <w:sz w:val="18"/>
                <w:szCs w:val="18"/>
                <w:vertAlign w:val="baseline"/>
                <w:lang w:val="en-US" w:eastAsia="zh-CN"/>
              </w:rPr>
              <w:t>B</w:t>
            </w:r>
            <w:r>
              <w:rPr>
                <w:rFonts w:ascii="SimHei" w:hAnsi="SimHei" w:cs="宋体" w:eastAsia="黑体"/>
                <w:b w:val="false"/>
                <w:bCs w:val="false"/>
                <w:position w:val="0"/>
                <w:sz w:val="18"/>
                <w:sz w:val="18"/>
                <w:szCs w:val="18"/>
                <w:vertAlign w:val="baseline"/>
                <w:lang w:val="en-US" w:eastAsia="zh-CN"/>
              </w:rPr>
              <w:t>级及以上，且月度课程评级无</w:t>
            </w:r>
            <w:r>
              <w:rPr>
                <w:rFonts w:cs="宋体" w:ascii="SimHei" w:hAnsi="SimHei" w:eastAsia="黑体"/>
                <w:b w:val="false"/>
                <w:bCs w:val="false"/>
                <w:position w:val="0"/>
                <w:sz w:val="18"/>
                <w:sz w:val="18"/>
                <w:szCs w:val="18"/>
                <w:vertAlign w:val="baseline"/>
                <w:lang w:val="en-US" w:eastAsia="zh-CN"/>
              </w:rPr>
              <w:t>D</w:t>
            </w:r>
            <w:r>
              <w:rPr>
                <w:rFonts w:ascii="SimHei" w:hAnsi="SimHei" w:cs="宋体" w:eastAsia="黑体"/>
                <w:b w:val="false"/>
                <w:bCs w:val="false"/>
                <w:position w:val="0"/>
                <w:sz w:val="18"/>
                <w:sz w:val="18"/>
                <w:szCs w:val="18"/>
                <w:vertAlign w:val="baseline"/>
                <w:lang w:val="en-US" w:eastAsia="zh-CN"/>
              </w:rPr>
              <w:t>级；</w:t>
            </w:r>
          </w:p>
          <w:p>
            <w:pPr>
              <w:pStyle w:val="Normal"/>
              <w:numPr>
                <w:ilvl w:val="0"/>
                <w:numId w:val="15"/>
              </w:numPr>
              <w:spacing w:lineRule="auto" w:line="240"/>
              <w:jc w:val="both"/>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年度</w:t>
            </w:r>
            <w:r>
              <w:rPr>
                <w:rFonts w:cs="宋体" w:ascii="SimHei" w:hAnsi="SimHei" w:eastAsia="黑体"/>
                <w:b w:val="false"/>
                <w:bCs w:val="false"/>
                <w:position w:val="0"/>
                <w:sz w:val="18"/>
                <w:sz w:val="18"/>
                <w:szCs w:val="18"/>
                <w:vertAlign w:val="baseline"/>
                <w:lang w:val="en-US" w:eastAsia="zh-CN"/>
              </w:rPr>
              <w:t>360</w:t>
            </w:r>
            <w:r>
              <w:rPr>
                <w:rFonts w:ascii="SimHei" w:hAnsi="SimHei" w:cs="宋体" w:eastAsia="黑体"/>
                <w:b w:val="false"/>
                <w:bCs w:val="false"/>
                <w:position w:val="0"/>
                <w:sz w:val="18"/>
                <w:sz w:val="18"/>
                <w:szCs w:val="18"/>
                <w:vertAlign w:val="baseline"/>
                <w:lang w:val="en-US" w:eastAsia="zh-CN"/>
              </w:rPr>
              <w:t>考核不低于</w:t>
            </w:r>
            <w:r>
              <w:rPr>
                <w:rFonts w:cs="宋体" w:ascii="SimHei" w:hAnsi="SimHei" w:eastAsia="黑体"/>
                <w:b w:val="false"/>
                <w:bCs w:val="false"/>
                <w:position w:val="0"/>
                <w:sz w:val="18"/>
                <w:sz w:val="18"/>
                <w:szCs w:val="18"/>
                <w:vertAlign w:val="baseline"/>
                <w:lang w:val="en-US" w:eastAsia="zh-CN"/>
              </w:rPr>
              <w:t>85</w:t>
            </w:r>
            <w:r>
              <w:rPr>
                <w:rFonts w:ascii="SimHei" w:hAnsi="SimHei" w:cs="宋体" w:eastAsia="黑体"/>
                <w:b w:val="false"/>
                <w:bCs w:val="false"/>
                <w:position w:val="0"/>
                <w:sz w:val="18"/>
                <w:sz w:val="18"/>
                <w:szCs w:val="18"/>
                <w:vertAlign w:val="baseline"/>
                <w:lang w:val="en-US" w:eastAsia="zh-CN"/>
              </w:rPr>
              <w:t>分；</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3</w:t>
            </w:r>
            <w:r>
              <w:rPr>
                <w:rFonts w:ascii="SimHei" w:hAnsi="SimHei" w:cs="宋体" w:eastAsia="黑体"/>
                <w:b w:val="false"/>
                <w:bCs w:val="false"/>
                <w:position w:val="0"/>
                <w:sz w:val="18"/>
                <w:sz w:val="18"/>
                <w:szCs w:val="18"/>
                <w:vertAlign w:val="baseline"/>
                <w:lang w:val="en-US" w:eastAsia="zh-CN"/>
              </w:rPr>
              <w:t>、</w:t>
            </w:r>
            <w:r>
              <w:rPr>
                <w:rFonts w:cs="宋体" w:ascii="SimHei" w:hAnsi="SimHei" w:eastAsia="黑体"/>
                <w:b w:val="false"/>
                <w:bCs w:val="false"/>
                <w:position w:val="0"/>
                <w:sz w:val="18"/>
                <w:sz w:val="18"/>
                <w:szCs w:val="18"/>
                <w:vertAlign w:val="baseline"/>
                <w:lang w:val="en-US" w:eastAsia="zh-CN"/>
              </w:rPr>
              <w:t>100%</w:t>
            </w:r>
            <w:r>
              <w:rPr>
                <w:rFonts w:ascii="SimHei" w:hAnsi="SimHei" w:cs="宋体" w:eastAsia="黑体"/>
                <w:b w:val="false"/>
                <w:bCs w:val="false"/>
                <w:position w:val="0"/>
                <w:sz w:val="18"/>
                <w:sz w:val="18"/>
                <w:szCs w:val="18"/>
                <w:vertAlign w:val="baseline"/>
                <w:lang w:val="en-US" w:eastAsia="zh-CN"/>
              </w:rPr>
              <w:t>成招生任务。</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4</w:t>
            </w:r>
            <w:r>
              <w:rPr>
                <w:rFonts w:ascii="SimHei" w:hAnsi="SimHei" w:cs="宋体" w:eastAsia="黑体"/>
                <w:b w:val="false"/>
                <w:bCs w:val="false"/>
                <w:position w:val="0"/>
                <w:sz w:val="18"/>
                <w:sz w:val="18"/>
                <w:szCs w:val="18"/>
                <w:vertAlign w:val="baseline"/>
                <w:lang w:val="en-US" w:eastAsia="zh-CN"/>
              </w:rPr>
              <w:t>、班主任教师，年度班主任考评平均分数达到</w:t>
            </w:r>
            <w:r>
              <w:rPr>
                <w:rFonts w:cs="宋体" w:ascii="SimHei" w:hAnsi="SimHei" w:eastAsia="黑体"/>
                <w:b w:val="false"/>
                <w:bCs w:val="false"/>
                <w:position w:val="0"/>
                <w:sz w:val="18"/>
                <w:sz w:val="18"/>
                <w:szCs w:val="18"/>
                <w:vertAlign w:val="baseline"/>
                <w:lang w:val="en-US" w:eastAsia="zh-CN"/>
              </w:rPr>
              <w:t>85</w:t>
            </w:r>
            <w:r>
              <w:rPr>
                <w:rFonts w:ascii="SimHei" w:hAnsi="SimHei" w:cs="宋体" w:eastAsia="黑体"/>
                <w:b w:val="false"/>
                <w:bCs w:val="false"/>
                <w:position w:val="0"/>
                <w:sz w:val="18"/>
                <w:sz w:val="18"/>
                <w:szCs w:val="18"/>
                <w:vertAlign w:val="baseline"/>
                <w:lang w:val="en-US" w:eastAsia="zh-CN"/>
              </w:rPr>
              <w:t>分及以上。</w:t>
            </w:r>
          </w:p>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/1</w:t>
            </w:r>
            <w:r>
              <w:rPr>
                <w:rFonts w:ascii="SimHei" w:hAnsi="SimHei" w:cs="宋体" w:eastAsia="黑体"/>
                <w:b w:val="false"/>
                <w:bCs w:val="false"/>
                <w:position w:val="0"/>
                <w:sz w:val="18"/>
                <w:sz w:val="18"/>
                <w:szCs w:val="18"/>
                <w:vertAlign w:val="baseline"/>
                <w:lang w:val="en-US" w:eastAsia="zh-CN"/>
              </w:rPr>
              <w:t>、特岗教师不参与评级，工资内容按照签呈处理。</w:t>
            </w:r>
          </w:p>
        </w:tc>
      </w:tr>
      <w:tr>
        <w:trPr>
          <w:trHeight w:val="372" w:hRule="atLeast"/>
        </w:trPr>
        <w:tc>
          <w:tcPr>
            <w:tcW w:w="8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宋体" w:hAnsi="宋体"/>
                <w:b w:val="false"/>
                <w:bCs w:val="false"/>
                <w:position w:val="0"/>
                <w:sz w:val="18"/>
                <w:sz w:val="18"/>
                <w:szCs w:val="18"/>
                <w:vertAlign w:val="baseline"/>
                <w:lang w:val="en-US" w:eastAsia="zh-CN"/>
              </w:rPr>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三级教师</w:t>
            </w:r>
          </w:p>
        </w:tc>
        <w:tc>
          <w:tcPr>
            <w:tcW w:w="1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宋体" w:hAnsi="宋体"/>
                <w:b w:val="false"/>
                <w:bCs w:val="false"/>
                <w:position w:val="0"/>
                <w:sz w:val="18"/>
                <w:sz w:val="18"/>
                <w:szCs w:val="18"/>
                <w:vertAlign w:val="baseline"/>
                <w:lang w:val="en-US" w:eastAsia="zh-CN"/>
              </w:rPr>
            </w:r>
          </w:p>
        </w:tc>
        <w:tc>
          <w:tcPr>
            <w:tcW w:w="858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1</w:t>
            </w:r>
            <w:r>
              <w:rPr>
                <w:rFonts w:ascii="SimHei" w:hAnsi="SimHei" w:cs="宋体" w:eastAsia="黑体"/>
                <w:b w:val="false"/>
                <w:bCs w:val="false"/>
                <w:position w:val="0"/>
                <w:sz w:val="18"/>
                <w:sz w:val="18"/>
                <w:szCs w:val="18"/>
                <w:vertAlign w:val="baseline"/>
                <w:lang w:val="en-US" w:eastAsia="zh-CN"/>
              </w:rPr>
              <w:t>、具有教师资格证，在校任职满两年以上（包括两年），经教学考核合格。</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2</w:t>
            </w:r>
            <w:r>
              <w:rPr>
                <w:rFonts w:ascii="SimHei" w:hAnsi="SimHei" w:cs="宋体" w:eastAsia="黑体"/>
                <w:b w:val="false"/>
                <w:bCs w:val="false"/>
                <w:position w:val="0"/>
                <w:sz w:val="18"/>
                <w:sz w:val="18"/>
                <w:szCs w:val="18"/>
                <w:vertAlign w:val="baseline"/>
                <w:lang w:val="en-US" w:eastAsia="zh-CN"/>
              </w:rPr>
              <w:t>、独立讲授一门以上基础课或专业课程或一门课</w:t>
            </w:r>
            <w:r>
              <w:rPr>
                <w:rFonts w:cs="宋体" w:ascii="SimHei" w:hAnsi="SimHei" w:eastAsia="黑体"/>
                <w:b w:val="false"/>
                <w:bCs w:val="false"/>
                <w:position w:val="0"/>
                <w:sz w:val="18"/>
                <w:sz w:val="18"/>
                <w:szCs w:val="18"/>
                <w:vertAlign w:val="baseline"/>
                <w:lang w:val="en-US" w:eastAsia="zh-CN"/>
              </w:rPr>
              <w:t>2</w:t>
            </w:r>
            <w:r>
              <w:rPr>
                <w:rFonts w:ascii="SimHei" w:hAnsi="SimHei" w:cs="宋体" w:eastAsia="黑体"/>
                <w:b w:val="false"/>
                <w:bCs w:val="false"/>
                <w:position w:val="0"/>
                <w:sz w:val="18"/>
                <w:sz w:val="18"/>
                <w:szCs w:val="18"/>
                <w:vertAlign w:val="baseline"/>
                <w:lang w:val="en-US" w:eastAsia="zh-CN"/>
              </w:rPr>
              <w:t>个循环并任至少三学期的班主任，完成学校规定的教学工作量，年平均授课不少于</w:t>
            </w:r>
            <w:r>
              <w:rPr>
                <w:rFonts w:cs="宋体" w:ascii="SimHei" w:hAnsi="SimHei" w:eastAsia="黑体"/>
                <w:b w:val="false"/>
                <w:bCs w:val="false"/>
                <w:position w:val="0"/>
                <w:sz w:val="18"/>
                <w:sz w:val="18"/>
                <w:szCs w:val="18"/>
                <w:vertAlign w:val="baseline"/>
                <w:lang w:val="en-US" w:eastAsia="zh-CN"/>
              </w:rPr>
              <w:t>320</w:t>
            </w:r>
            <w:r>
              <w:rPr>
                <w:rFonts w:ascii="SimHei" w:hAnsi="SimHei" w:cs="宋体" w:eastAsia="黑体"/>
                <w:b w:val="false"/>
                <w:bCs w:val="false"/>
                <w:position w:val="0"/>
                <w:sz w:val="18"/>
                <w:sz w:val="18"/>
                <w:szCs w:val="18"/>
                <w:vertAlign w:val="baseline"/>
                <w:lang w:val="en-US" w:eastAsia="zh-CN"/>
              </w:rPr>
              <w:t>课时。或者任至少三学期班主任，讲授一门课程，年平均授课不少于</w:t>
            </w:r>
            <w:r>
              <w:rPr>
                <w:rFonts w:cs="宋体" w:ascii="SimHei" w:hAnsi="SimHei" w:eastAsia="黑体"/>
                <w:b w:val="false"/>
                <w:bCs w:val="false"/>
                <w:position w:val="0"/>
                <w:sz w:val="18"/>
                <w:sz w:val="18"/>
                <w:szCs w:val="18"/>
                <w:vertAlign w:val="baseline"/>
                <w:lang w:val="en-US" w:eastAsia="zh-CN"/>
              </w:rPr>
              <w:t>100</w:t>
            </w:r>
            <w:r>
              <w:rPr>
                <w:rFonts w:ascii="SimHei" w:hAnsi="SimHei" w:cs="宋体" w:eastAsia="黑体"/>
                <w:b w:val="false"/>
                <w:bCs w:val="false"/>
                <w:position w:val="0"/>
                <w:sz w:val="18"/>
                <w:sz w:val="18"/>
                <w:szCs w:val="18"/>
                <w:vertAlign w:val="baseline"/>
                <w:lang w:val="en-US" w:eastAsia="zh-CN"/>
              </w:rPr>
              <w:t>课时。生本课要求达到</w:t>
            </w:r>
            <w:r>
              <w:rPr>
                <w:rFonts w:cs="宋体" w:ascii="SimHei" w:hAnsi="SimHei" w:eastAsia="黑体"/>
                <w:b w:val="false"/>
                <w:bCs w:val="false"/>
                <w:position w:val="0"/>
                <w:sz w:val="18"/>
                <w:sz w:val="18"/>
                <w:szCs w:val="18"/>
                <w:vertAlign w:val="baseline"/>
                <w:lang w:val="en-US" w:eastAsia="zh-CN"/>
              </w:rPr>
              <w:t>B</w:t>
            </w:r>
            <w:r>
              <w:rPr>
                <w:rFonts w:ascii="SimHei" w:hAnsi="SimHei" w:cs="宋体" w:eastAsia="黑体"/>
                <w:b w:val="false"/>
                <w:bCs w:val="false"/>
                <w:position w:val="0"/>
                <w:sz w:val="18"/>
                <w:sz w:val="18"/>
                <w:szCs w:val="18"/>
                <w:vertAlign w:val="baseline"/>
                <w:lang w:val="en-US" w:eastAsia="zh-CN"/>
              </w:rPr>
              <w:t>类课及以上水平。</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3</w:t>
            </w:r>
            <w:r>
              <w:rPr>
                <w:rFonts w:ascii="SimHei" w:hAnsi="SimHei" w:cs="宋体" w:eastAsia="黑体"/>
                <w:b w:val="false"/>
                <w:bCs w:val="false"/>
                <w:position w:val="0"/>
                <w:sz w:val="18"/>
                <w:sz w:val="18"/>
                <w:szCs w:val="18"/>
                <w:vertAlign w:val="baseline"/>
                <w:lang w:val="en-US" w:eastAsia="zh-CN"/>
              </w:rPr>
              <w:t>、校内组织的教研活动或班主任评选或业绩评选荣获三等奖或优秀奖</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4</w:t>
            </w:r>
            <w:r>
              <w:rPr>
                <w:rFonts w:ascii="SimHei" w:hAnsi="SimHei" w:cs="宋体" w:eastAsia="黑体"/>
                <w:b w:val="false"/>
                <w:bCs w:val="false"/>
                <w:position w:val="0"/>
                <w:sz w:val="18"/>
                <w:sz w:val="18"/>
                <w:szCs w:val="18"/>
                <w:vertAlign w:val="baseline"/>
                <w:lang w:val="en-US" w:eastAsia="zh-CN"/>
              </w:rPr>
              <w:t>、钻研教学业务，探讨教学规律，创新教学方法，并在校内书刊发表论文</w:t>
            </w:r>
            <w:r>
              <w:rPr>
                <w:rFonts w:cs="宋体" w:ascii="SimHei" w:hAnsi="SimHei" w:eastAsia="黑体"/>
                <w:b w:val="false"/>
                <w:bCs w:val="false"/>
                <w:position w:val="0"/>
                <w:sz w:val="18"/>
                <w:sz w:val="18"/>
                <w:szCs w:val="18"/>
                <w:vertAlign w:val="baseline"/>
                <w:lang w:val="en-US" w:eastAsia="zh-CN"/>
              </w:rPr>
              <w:t>1</w:t>
            </w:r>
            <w:r>
              <w:rPr>
                <w:rFonts w:ascii="SimHei" w:hAnsi="SimHei" w:cs="宋体" w:eastAsia="黑体"/>
                <w:b w:val="false"/>
                <w:bCs w:val="false"/>
                <w:position w:val="0"/>
                <w:sz w:val="18"/>
                <w:sz w:val="18"/>
                <w:szCs w:val="18"/>
                <w:vertAlign w:val="baseline"/>
                <w:lang w:val="en-US" w:eastAsia="zh-CN"/>
              </w:rPr>
              <w:t>篇或获得论文三等奖</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5</w:t>
            </w:r>
            <w:r>
              <w:rPr>
                <w:rFonts w:ascii="SimHei" w:hAnsi="SimHei" w:cs="宋体" w:eastAsia="黑体"/>
                <w:b w:val="false"/>
                <w:bCs w:val="false"/>
                <w:position w:val="0"/>
                <w:sz w:val="18"/>
                <w:sz w:val="18"/>
                <w:szCs w:val="18"/>
                <w:vertAlign w:val="baseline"/>
                <w:lang w:val="en-US" w:eastAsia="zh-CN"/>
              </w:rPr>
              <w:t>、参加教材、题库的主要编写工作</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6</w:t>
            </w:r>
            <w:r>
              <w:rPr>
                <w:rFonts w:ascii="SimHei" w:hAnsi="SimHei" w:cs="宋体" w:eastAsia="黑体"/>
                <w:b w:val="false"/>
                <w:bCs w:val="false"/>
                <w:position w:val="0"/>
                <w:sz w:val="18"/>
                <w:sz w:val="18"/>
                <w:szCs w:val="18"/>
                <w:vertAlign w:val="baseline"/>
                <w:lang w:val="en-US" w:eastAsia="zh-CN"/>
              </w:rPr>
              <w:t>、</w:t>
            </w:r>
            <w:r>
              <w:rPr>
                <w:rFonts w:cs="宋体" w:ascii="SimHei" w:hAnsi="SimHei" w:eastAsia="黑体"/>
                <w:b w:val="false"/>
                <w:bCs w:val="false"/>
                <w:position w:val="0"/>
                <w:sz w:val="18"/>
                <w:sz w:val="18"/>
                <w:szCs w:val="18"/>
                <w:vertAlign w:val="baseline"/>
                <w:lang w:val="en-US" w:eastAsia="zh-CN"/>
              </w:rPr>
              <w:t>100%</w:t>
            </w:r>
            <w:r>
              <w:rPr>
                <w:rFonts w:ascii="SimHei" w:hAnsi="SimHei" w:cs="宋体" w:eastAsia="黑体"/>
                <w:b w:val="false"/>
                <w:bCs w:val="false"/>
                <w:position w:val="0"/>
                <w:sz w:val="18"/>
                <w:sz w:val="18"/>
                <w:szCs w:val="18"/>
                <w:vertAlign w:val="baseline"/>
                <w:lang w:val="en-US" w:eastAsia="zh-CN"/>
              </w:rPr>
              <w:t>完成本年度招生名额。</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7</w:t>
            </w:r>
            <w:r>
              <w:rPr>
                <w:rFonts w:ascii="SimHei" w:hAnsi="SimHei" w:cs="宋体" w:eastAsia="黑体"/>
                <w:b w:val="false"/>
                <w:bCs w:val="false"/>
                <w:position w:val="0"/>
                <w:sz w:val="18"/>
                <w:sz w:val="18"/>
                <w:szCs w:val="18"/>
                <w:vertAlign w:val="baseline"/>
                <w:lang w:val="en-US" w:eastAsia="zh-CN"/>
              </w:rPr>
              <w:t>、任班主任期间每年的流失率在</w:t>
            </w:r>
            <w:r>
              <w:rPr>
                <w:rFonts w:cs="宋体" w:ascii="SimHei" w:hAnsi="SimHei" w:eastAsia="黑体"/>
                <w:b w:val="false"/>
                <w:bCs w:val="false"/>
                <w:position w:val="0"/>
                <w:sz w:val="18"/>
                <w:sz w:val="18"/>
                <w:szCs w:val="18"/>
                <w:vertAlign w:val="baseline"/>
                <w:lang w:val="en-US" w:eastAsia="zh-CN"/>
              </w:rPr>
              <w:t>5%</w:t>
            </w:r>
            <w:r>
              <w:rPr>
                <w:rFonts w:ascii="SimHei" w:hAnsi="SimHei" w:cs="宋体" w:eastAsia="黑体"/>
                <w:b w:val="false"/>
                <w:bCs w:val="false"/>
                <w:position w:val="0"/>
                <w:sz w:val="18"/>
                <w:sz w:val="18"/>
                <w:szCs w:val="18"/>
                <w:vertAlign w:val="baseline"/>
                <w:lang w:val="en-US" w:eastAsia="zh-CN"/>
              </w:rPr>
              <w:t>以下，全年无学生恶性事件发生</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8</w:t>
            </w:r>
            <w:r>
              <w:rPr>
                <w:rFonts w:ascii="SimHei" w:hAnsi="SimHei" w:cs="宋体" w:eastAsia="黑体"/>
                <w:b w:val="false"/>
                <w:bCs w:val="false"/>
                <w:position w:val="0"/>
                <w:sz w:val="18"/>
                <w:sz w:val="18"/>
                <w:szCs w:val="18"/>
                <w:vertAlign w:val="baseline"/>
                <w:lang w:val="en-US" w:eastAsia="zh-CN"/>
              </w:rPr>
              <w:t>、教学全年无违纪现象。</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9</w:t>
            </w:r>
            <w:r>
              <w:rPr>
                <w:rFonts w:ascii="SimHei" w:hAnsi="SimHei" w:cs="宋体" w:eastAsia="黑体"/>
                <w:b w:val="false"/>
                <w:bCs w:val="false"/>
                <w:position w:val="0"/>
                <w:sz w:val="18"/>
                <w:sz w:val="18"/>
                <w:szCs w:val="18"/>
                <w:vertAlign w:val="baseline"/>
                <w:lang w:val="en-US" w:eastAsia="zh-CN"/>
              </w:rPr>
              <w:t>、学生考试及格率在</w:t>
            </w:r>
            <w:r>
              <w:rPr>
                <w:rFonts w:cs="宋体" w:ascii="SimHei" w:hAnsi="SimHei" w:eastAsia="黑体"/>
                <w:b w:val="false"/>
                <w:bCs w:val="false"/>
                <w:position w:val="0"/>
                <w:sz w:val="18"/>
                <w:sz w:val="18"/>
                <w:szCs w:val="18"/>
                <w:vertAlign w:val="baseline"/>
                <w:lang w:val="en-US" w:eastAsia="zh-CN"/>
              </w:rPr>
              <w:t>85%</w:t>
            </w:r>
            <w:r>
              <w:rPr>
                <w:rFonts w:ascii="SimHei" w:hAnsi="SimHei" w:cs="宋体" w:eastAsia="黑体"/>
                <w:b w:val="false"/>
                <w:bCs w:val="false"/>
                <w:position w:val="0"/>
                <w:sz w:val="18"/>
                <w:sz w:val="18"/>
                <w:szCs w:val="18"/>
                <w:vertAlign w:val="baseline"/>
                <w:lang w:val="en-US" w:eastAsia="zh-CN"/>
              </w:rPr>
              <w:t>以上</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51-75</w:t>
            </w:r>
          </w:p>
        </w:tc>
        <w:tc>
          <w:tcPr>
            <w:tcW w:w="2108"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15"/>
              </w:numPr>
              <w:spacing w:lineRule="auto" w:line="240"/>
              <w:jc w:val="start"/>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根据《教师年度业绩考核办法》中月考评全年课程评级至少</w:t>
            </w:r>
            <w:r>
              <w:rPr>
                <w:rFonts w:cs="宋体" w:ascii="SimHei" w:hAnsi="SimHei" w:eastAsia="黑体"/>
                <w:b w:val="false"/>
                <w:bCs w:val="false"/>
                <w:position w:val="0"/>
                <w:sz w:val="18"/>
                <w:sz w:val="18"/>
                <w:szCs w:val="18"/>
                <w:vertAlign w:val="baseline"/>
                <w:lang w:val="en-US" w:eastAsia="zh-CN"/>
              </w:rPr>
              <w:t>4</w:t>
            </w:r>
            <w:r>
              <w:rPr>
                <w:rFonts w:ascii="SimHei" w:hAnsi="SimHei" w:cs="宋体" w:eastAsia="黑体"/>
                <w:b w:val="false"/>
                <w:bCs w:val="false"/>
                <w:position w:val="0"/>
                <w:sz w:val="18"/>
                <w:sz w:val="18"/>
                <w:szCs w:val="18"/>
                <w:vertAlign w:val="baseline"/>
                <w:lang w:val="en-US" w:eastAsia="zh-CN"/>
              </w:rPr>
              <w:t>次在</w:t>
            </w:r>
            <w:r>
              <w:rPr>
                <w:rFonts w:cs="宋体" w:ascii="SimHei" w:hAnsi="SimHei" w:eastAsia="黑体"/>
                <w:b w:val="false"/>
                <w:bCs w:val="false"/>
                <w:position w:val="0"/>
                <w:sz w:val="18"/>
                <w:sz w:val="18"/>
                <w:szCs w:val="18"/>
                <w:vertAlign w:val="baseline"/>
                <w:lang w:val="en-US" w:eastAsia="zh-CN"/>
              </w:rPr>
              <w:t>B</w:t>
            </w:r>
            <w:r>
              <w:rPr>
                <w:rFonts w:ascii="SimHei" w:hAnsi="SimHei" w:cs="宋体" w:eastAsia="黑体"/>
                <w:b w:val="false"/>
                <w:bCs w:val="false"/>
                <w:position w:val="0"/>
                <w:sz w:val="18"/>
                <w:sz w:val="18"/>
                <w:szCs w:val="18"/>
                <w:vertAlign w:val="baseline"/>
                <w:lang w:val="en-US" w:eastAsia="zh-CN"/>
              </w:rPr>
              <w:t>级及以上，且月度课程评级无</w:t>
            </w:r>
            <w:r>
              <w:rPr>
                <w:rFonts w:cs="宋体" w:ascii="SimHei" w:hAnsi="SimHei" w:eastAsia="黑体"/>
                <w:b w:val="false"/>
                <w:bCs w:val="false"/>
                <w:position w:val="0"/>
                <w:sz w:val="18"/>
                <w:sz w:val="18"/>
                <w:szCs w:val="18"/>
                <w:vertAlign w:val="baseline"/>
                <w:lang w:val="en-US" w:eastAsia="zh-CN"/>
              </w:rPr>
              <w:t>D</w:t>
            </w:r>
            <w:r>
              <w:rPr>
                <w:rFonts w:ascii="SimHei" w:hAnsi="SimHei" w:cs="宋体" w:eastAsia="黑体"/>
                <w:b w:val="false"/>
                <w:bCs w:val="false"/>
                <w:position w:val="0"/>
                <w:sz w:val="18"/>
                <w:sz w:val="18"/>
                <w:szCs w:val="18"/>
                <w:vertAlign w:val="baseline"/>
                <w:lang w:val="en-US" w:eastAsia="zh-CN"/>
              </w:rPr>
              <w:t>级；</w:t>
            </w:r>
          </w:p>
          <w:p>
            <w:pPr>
              <w:pStyle w:val="Normal"/>
              <w:numPr>
                <w:ilvl w:val="0"/>
                <w:numId w:val="15"/>
              </w:numPr>
              <w:spacing w:lineRule="auto" w:line="240"/>
              <w:jc w:val="both"/>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年度</w:t>
            </w:r>
            <w:r>
              <w:rPr>
                <w:rFonts w:cs="宋体" w:ascii="SimHei" w:hAnsi="SimHei" w:eastAsia="黑体"/>
                <w:b w:val="false"/>
                <w:bCs w:val="false"/>
                <w:position w:val="0"/>
                <w:sz w:val="18"/>
                <w:sz w:val="18"/>
                <w:szCs w:val="18"/>
                <w:vertAlign w:val="baseline"/>
                <w:lang w:val="en-US" w:eastAsia="zh-CN"/>
              </w:rPr>
              <w:t>360</w:t>
            </w:r>
            <w:r>
              <w:rPr>
                <w:rFonts w:ascii="SimHei" w:hAnsi="SimHei" w:cs="宋体" w:eastAsia="黑体"/>
                <w:b w:val="false"/>
                <w:bCs w:val="false"/>
                <w:position w:val="0"/>
                <w:sz w:val="18"/>
                <w:sz w:val="18"/>
                <w:szCs w:val="18"/>
                <w:vertAlign w:val="baseline"/>
                <w:lang w:val="en-US" w:eastAsia="zh-CN"/>
              </w:rPr>
              <w:t>考核不低于</w:t>
            </w:r>
            <w:r>
              <w:rPr>
                <w:rFonts w:cs="宋体" w:ascii="SimHei" w:hAnsi="SimHei" w:eastAsia="黑体"/>
                <w:b w:val="false"/>
                <w:bCs w:val="false"/>
                <w:position w:val="0"/>
                <w:sz w:val="18"/>
                <w:sz w:val="18"/>
                <w:szCs w:val="18"/>
                <w:vertAlign w:val="baseline"/>
                <w:lang w:val="en-US" w:eastAsia="zh-CN"/>
              </w:rPr>
              <w:t>85</w:t>
            </w:r>
            <w:r>
              <w:rPr>
                <w:rFonts w:ascii="SimHei" w:hAnsi="SimHei" w:cs="宋体" w:eastAsia="黑体"/>
                <w:b w:val="false"/>
                <w:bCs w:val="false"/>
                <w:position w:val="0"/>
                <w:sz w:val="18"/>
                <w:sz w:val="18"/>
                <w:szCs w:val="18"/>
                <w:vertAlign w:val="baseline"/>
                <w:lang w:val="en-US" w:eastAsia="zh-CN"/>
              </w:rPr>
              <w:t>分；</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3</w:t>
            </w:r>
            <w:r>
              <w:rPr>
                <w:rFonts w:ascii="SimHei" w:hAnsi="SimHei" w:cs="宋体" w:eastAsia="黑体"/>
                <w:b w:val="false"/>
                <w:bCs w:val="false"/>
                <w:position w:val="0"/>
                <w:sz w:val="18"/>
                <w:sz w:val="18"/>
                <w:szCs w:val="18"/>
                <w:vertAlign w:val="baseline"/>
                <w:lang w:val="en-US" w:eastAsia="zh-CN"/>
              </w:rPr>
              <w:t>、</w:t>
            </w:r>
            <w:r>
              <w:rPr>
                <w:rFonts w:cs="宋体" w:ascii="SimHei" w:hAnsi="SimHei" w:eastAsia="黑体"/>
                <w:b w:val="false"/>
                <w:bCs w:val="false"/>
                <w:position w:val="0"/>
                <w:sz w:val="18"/>
                <w:sz w:val="18"/>
                <w:szCs w:val="18"/>
                <w:vertAlign w:val="baseline"/>
                <w:lang w:val="en-US" w:eastAsia="zh-CN"/>
              </w:rPr>
              <w:t>100%</w:t>
            </w:r>
            <w:r>
              <w:rPr>
                <w:rFonts w:ascii="SimHei" w:hAnsi="SimHei" w:cs="宋体" w:eastAsia="黑体"/>
                <w:b w:val="false"/>
                <w:bCs w:val="false"/>
                <w:position w:val="0"/>
                <w:sz w:val="18"/>
                <w:sz w:val="18"/>
                <w:szCs w:val="18"/>
                <w:vertAlign w:val="baseline"/>
                <w:lang w:val="en-US" w:eastAsia="zh-CN"/>
              </w:rPr>
              <w:t>成招生任务；</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4</w:t>
            </w:r>
            <w:r>
              <w:rPr>
                <w:rFonts w:ascii="SimHei" w:hAnsi="SimHei" w:cs="宋体" w:eastAsia="黑体"/>
                <w:b w:val="false"/>
                <w:bCs w:val="false"/>
                <w:position w:val="0"/>
                <w:sz w:val="18"/>
                <w:sz w:val="18"/>
                <w:szCs w:val="18"/>
                <w:vertAlign w:val="baseline"/>
                <w:lang w:val="en-US" w:eastAsia="zh-CN"/>
              </w:rPr>
              <w:t>、担任班主任且班主任教师，年度班主任考评平均分数达到</w:t>
            </w:r>
            <w:r>
              <w:rPr>
                <w:rFonts w:cs="宋体" w:ascii="SimHei" w:hAnsi="SimHei" w:eastAsia="黑体"/>
                <w:b w:val="false"/>
                <w:bCs w:val="false"/>
                <w:position w:val="0"/>
                <w:sz w:val="18"/>
                <w:sz w:val="18"/>
                <w:szCs w:val="18"/>
                <w:vertAlign w:val="baseline"/>
                <w:lang w:val="en-US" w:eastAsia="zh-CN"/>
              </w:rPr>
              <w:t>85</w:t>
            </w:r>
            <w:r>
              <w:rPr>
                <w:rFonts w:ascii="SimHei" w:hAnsi="SimHei" w:cs="宋体" w:eastAsia="黑体"/>
                <w:b w:val="false"/>
                <w:bCs w:val="false"/>
                <w:position w:val="0"/>
                <w:sz w:val="18"/>
                <w:sz w:val="18"/>
                <w:szCs w:val="18"/>
                <w:vertAlign w:val="baseline"/>
                <w:lang w:val="en-US" w:eastAsia="zh-CN"/>
              </w:rPr>
              <w:t>分及以上。</w:t>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1</w:t>
            </w:r>
            <w:r>
              <w:rPr>
                <w:rFonts w:ascii="SimHei" w:hAnsi="SimHei" w:cs="宋体" w:eastAsia="黑体"/>
                <w:b w:val="false"/>
                <w:bCs w:val="false"/>
                <w:position w:val="0"/>
                <w:sz w:val="18"/>
                <w:sz w:val="18"/>
                <w:szCs w:val="18"/>
                <w:vertAlign w:val="baseline"/>
                <w:lang w:val="en-US" w:eastAsia="zh-CN"/>
              </w:rPr>
              <w:t>、特岗教师不参与评级，工资内容按照签呈处理。</w:t>
            </w:r>
          </w:p>
        </w:tc>
      </w:tr>
      <w:tr>
        <w:trPr>
          <w:trHeight w:val="671" w:hRule="atLeast"/>
        </w:trPr>
        <w:tc>
          <w:tcPr>
            <w:tcW w:w="8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宋体" w:hAnsi="宋体"/>
                <w:b w:val="false"/>
                <w:bCs w:val="false"/>
                <w:position w:val="0"/>
                <w:sz w:val="18"/>
                <w:sz w:val="18"/>
                <w:szCs w:val="18"/>
                <w:vertAlign w:val="baseline"/>
                <w:lang w:val="en-US" w:eastAsia="zh-CN"/>
              </w:rPr>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四级教师</w:t>
            </w:r>
          </w:p>
        </w:tc>
        <w:tc>
          <w:tcPr>
            <w:tcW w:w="1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宋体" w:hAnsi="宋体"/>
                <w:b w:val="false"/>
                <w:bCs w:val="false"/>
                <w:position w:val="0"/>
                <w:sz w:val="18"/>
                <w:sz w:val="18"/>
                <w:szCs w:val="18"/>
                <w:vertAlign w:val="baseline"/>
                <w:lang w:val="en-US" w:eastAsia="zh-CN"/>
              </w:rPr>
            </w:r>
          </w:p>
        </w:tc>
        <w:tc>
          <w:tcPr>
            <w:tcW w:w="858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1</w:t>
            </w:r>
            <w:r>
              <w:rPr>
                <w:rFonts w:ascii="SimHei" w:hAnsi="SimHei" w:cs="宋体" w:eastAsia="黑体"/>
                <w:b w:val="false"/>
                <w:bCs w:val="false"/>
                <w:position w:val="0"/>
                <w:sz w:val="18"/>
                <w:sz w:val="18"/>
                <w:szCs w:val="18"/>
                <w:vertAlign w:val="baseline"/>
                <w:lang w:val="en-US" w:eastAsia="zh-CN"/>
              </w:rPr>
              <w:t>、在校任职满一年以上（包括一年），经教学考核合格。</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2</w:t>
            </w:r>
            <w:r>
              <w:rPr>
                <w:rFonts w:ascii="SimHei" w:hAnsi="SimHei" w:cs="宋体" w:eastAsia="黑体"/>
                <w:b w:val="false"/>
                <w:bCs w:val="false"/>
                <w:position w:val="0"/>
                <w:sz w:val="18"/>
                <w:sz w:val="18"/>
                <w:szCs w:val="18"/>
                <w:vertAlign w:val="baseline"/>
                <w:lang w:val="en-US" w:eastAsia="zh-CN"/>
              </w:rPr>
              <w:t>、独立讲授一门以上基础课或专业课程，完成学校规定的教学工作量，年平均授课不少于</w:t>
            </w:r>
            <w:r>
              <w:rPr>
                <w:rFonts w:cs="宋体" w:ascii="SimHei" w:hAnsi="SimHei" w:eastAsia="黑体"/>
                <w:b w:val="false"/>
                <w:bCs w:val="false"/>
                <w:position w:val="0"/>
                <w:sz w:val="18"/>
                <w:sz w:val="18"/>
                <w:szCs w:val="18"/>
                <w:vertAlign w:val="baseline"/>
                <w:lang w:val="en-US" w:eastAsia="zh-CN"/>
              </w:rPr>
              <w:t>200</w:t>
            </w:r>
            <w:r>
              <w:rPr>
                <w:rFonts w:ascii="SimHei" w:hAnsi="SimHei" w:cs="宋体" w:eastAsia="黑体"/>
                <w:b w:val="false"/>
                <w:bCs w:val="false"/>
                <w:position w:val="0"/>
                <w:sz w:val="18"/>
                <w:sz w:val="18"/>
                <w:szCs w:val="18"/>
                <w:vertAlign w:val="baseline"/>
                <w:lang w:val="en-US" w:eastAsia="zh-CN"/>
              </w:rPr>
              <w:t>课时。生本课要求达到</w:t>
            </w:r>
            <w:r>
              <w:rPr>
                <w:rFonts w:cs="宋体" w:ascii="SimHei" w:hAnsi="SimHei" w:eastAsia="黑体"/>
                <w:b w:val="false"/>
                <w:bCs w:val="false"/>
                <w:position w:val="0"/>
                <w:sz w:val="18"/>
                <w:sz w:val="18"/>
                <w:szCs w:val="18"/>
                <w:vertAlign w:val="baseline"/>
                <w:lang w:val="en-US" w:eastAsia="zh-CN"/>
              </w:rPr>
              <w:t>C</w:t>
            </w:r>
            <w:r>
              <w:rPr>
                <w:rFonts w:ascii="SimHei" w:hAnsi="SimHei" w:cs="宋体" w:eastAsia="黑体"/>
                <w:b w:val="false"/>
                <w:bCs w:val="false"/>
                <w:position w:val="0"/>
                <w:sz w:val="18"/>
                <w:sz w:val="18"/>
                <w:szCs w:val="18"/>
                <w:vertAlign w:val="baseline"/>
                <w:lang w:val="en-US" w:eastAsia="zh-CN"/>
              </w:rPr>
              <w:t>类课及以上水平。</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3</w:t>
            </w:r>
            <w:r>
              <w:rPr>
                <w:rFonts w:ascii="SimHei" w:hAnsi="SimHei" w:cs="宋体" w:eastAsia="黑体"/>
                <w:b w:val="false"/>
                <w:bCs w:val="false"/>
                <w:position w:val="0"/>
                <w:sz w:val="18"/>
                <w:sz w:val="18"/>
                <w:szCs w:val="18"/>
                <w:vertAlign w:val="baseline"/>
                <w:lang w:val="en-US" w:eastAsia="zh-CN"/>
              </w:rPr>
              <w:t>、参加两次学校组织的教学大赛或优秀班主任评选。</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4</w:t>
            </w:r>
            <w:r>
              <w:rPr>
                <w:rFonts w:ascii="SimHei" w:hAnsi="SimHei" w:cs="宋体" w:eastAsia="黑体"/>
                <w:b w:val="false"/>
                <w:bCs w:val="false"/>
                <w:position w:val="0"/>
                <w:sz w:val="18"/>
                <w:sz w:val="18"/>
                <w:szCs w:val="18"/>
                <w:vertAlign w:val="baseline"/>
                <w:lang w:val="en-US" w:eastAsia="zh-CN"/>
              </w:rPr>
              <w:t>、参加两次学校组织的教师活动、学生活动。</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5</w:t>
            </w:r>
            <w:r>
              <w:rPr>
                <w:rFonts w:ascii="SimHei" w:hAnsi="SimHei" w:cs="宋体" w:eastAsia="黑体"/>
                <w:b w:val="false"/>
                <w:bCs w:val="false"/>
                <w:position w:val="0"/>
                <w:sz w:val="18"/>
                <w:sz w:val="18"/>
                <w:szCs w:val="18"/>
                <w:vertAlign w:val="baseline"/>
                <w:lang w:val="en-US" w:eastAsia="zh-CN"/>
              </w:rPr>
              <w:t>、钻研教学业务，探讨教学规律，两次校内论文。</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6</w:t>
            </w:r>
            <w:r>
              <w:rPr>
                <w:rFonts w:ascii="SimHei" w:hAnsi="SimHei" w:cs="宋体" w:eastAsia="黑体"/>
                <w:b w:val="false"/>
                <w:bCs w:val="false"/>
                <w:position w:val="0"/>
                <w:sz w:val="18"/>
                <w:sz w:val="18"/>
                <w:szCs w:val="18"/>
                <w:vertAlign w:val="baseline"/>
                <w:lang w:val="en-US" w:eastAsia="zh-CN"/>
              </w:rPr>
              <w:t>、教学全年无违纪现象。</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7</w:t>
            </w:r>
            <w:r>
              <w:rPr>
                <w:rFonts w:ascii="SimHei" w:hAnsi="SimHei" w:cs="宋体" w:eastAsia="黑体"/>
                <w:b w:val="false"/>
                <w:bCs w:val="false"/>
                <w:position w:val="0"/>
                <w:sz w:val="18"/>
                <w:sz w:val="18"/>
                <w:szCs w:val="18"/>
                <w:vertAlign w:val="baseline"/>
                <w:lang w:val="en-US" w:eastAsia="zh-CN"/>
              </w:rPr>
              <w:t>、班主任任职期间无重大事故。</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8</w:t>
            </w:r>
            <w:r>
              <w:rPr>
                <w:rFonts w:ascii="SimHei" w:hAnsi="SimHei" w:cs="宋体" w:eastAsia="黑体"/>
                <w:b w:val="false"/>
                <w:bCs w:val="false"/>
                <w:position w:val="0"/>
                <w:sz w:val="18"/>
                <w:sz w:val="18"/>
                <w:szCs w:val="18"/>
                <w:vertAlign w:val="baseline"/>
                <w:lang w:val="en-US" w:eastAsia="zh-CN"/>
              </w:rPr>
              <w:t>、招生任务不挂零。</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25-50</w:t>
            </w:r>
          </w:p>
        </w:tc>
        <w:tc>
          <w:tcPr>
            <w:tcW w:w="210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1</w:t>
            </w:r>
            <w:r>
              <w:rPr>
                <w:rFonts w:ascii="SimHei" w:hAnsi="SimHei" w:cs="宋体" w:eastAsia="黑体"/>
                <w:b w:val="false"/>
                <w:bCs w:val="false"/>
                <w:position w:val="0"/>
                <w:sz w:val="18"/>
                <w:sz w:val="18"/>
                <w:szCs w:val="18"/>
                <w:vertAlign w:val="baseline"/>
                <w:lang w:val="en-US" w:eastAsia="zh-CN"/>
              </w:rPr>
              <w:t>、根据《教师年度业绩考核办法》中月考评全年课程评级至少</w:t>
            </w:r>
            <w:r>
              <w:rPr>
                <w:rFonts w:cs="宋体" w:ascii="SimHei" w:hAnsi="SimHei" w:eastAsia="黑体"/>
                <w:b w:val="false"/>
                <w:bCs w:val="false"/>
                <w:position w:val="0"/>
                <w:sz w:val="18"/>
                <w:sz w:val="18"/>
                <w:szCs w:val="18"/>
                <w:vertAlign w:val="baseline"/>
                <w:lang w:val="en-US" w:eastAsia="zh-CN"/>
              </w:rPr>
              <w:t>3</w:t>
            </w:r>
            <w:r>
              <w:rPr>
                <w:rFonts w:ascii="SimHei" w:hAnsi="SimHei" w:cs="宋体" w:eastAsia="黑体"/>
                <w:b w:val="false"/>
                <w:bCs w:val="false"/>
                <w:position w:val="0"/>
                <w:sz w:val="18"/>
                <w:sz w:val="18"/>
                <w:szCs w:val="18"/>
                <w:vertAlign w:val="baseline"/>
                <w:lang w:val="en-US" w:eastAsia="zh-CN"/>
              </w:rPr>
              <w:t>次在</w:t>
            </w:r>
            <w:r>
              <w:rPr>
                <w:rFonts w:cs="宋体" w:ascii="SimHei" w:hAnsi="SimHei" w:eastAsia="黑体"/>
                <w:b w:val="false"/>
                <w:bCs w:val="false"/>
                <w:position w:val="0"/>
                <w:sz w:val="18"/>
                <w:sz w:val="18"/>
                <w:szCs w:val="18"/>
                <w:vertAlign w:val="baseline"/>
                <w:lang w:val="en-US" w:eastAsia="zh-CN"/>
              </w:rPr>
              <w:t>B</w:t>
            </w:r>
            <w:r>
              <w:rPr>
                <w:rFonts w:ascii="SimHei" w:hAnsi="SimHei" w:cs="宋体" w:eastAsia="黑体"/>
                <w:b w:val="false"/>
                <w:bCs w:val="false"/>
                <w:position w:val="0"/>
                <w:sz w:val="18"/>
                <w:sz w:val="18"/>
                <w:szCs w:val="18"/>
                <w:vertAlign w:val="baseline"/>
                <w:lang w:val="en-US" w:eastAsia="zh-CN"/>
              </w:rPr>
              <w:t>级及以上，且月度课程评级无</w:t>
            </w:r>
            <w:r>
              <w:rPr>
                <w:rFonts w:cs="宋体" w:ascii="SimHei" w:hAnsi="SimHei" w:eastAsia="黑体"/>
                <w:b w:val="false"/>
                <w:bCs w:val="false"/>
                <w:position w:val="0"/>
                <w:sz w:val="18"/>
                <w:sz w:val="18"/>
                <w:szCs w:val="18"/>
                <w:vertAlign w:val="baseline"/>
                <w:lang w:val="en-US" w:eastAsia="zh-CN"/>
              </w:rPr>
              <w:t>D</w:t>
            </w:r>
            <w:r>
              <w:rPr>
                <w:rFonts w:ascii="SimHei" w:hAnsi="SimHei" w:cs="宋体" w:eastAsia="黑体"/>
                <w:b w:val="false"/>
                <w:bCs w:val="false"/>
                <w:position w:val="0"/>
                <w:sz w:val="18"/>
                <w:sz w:val="18"/>
                <w:szCs w:val="18"/>
                <w:vertAlign w:val="baseline"/>
                <w:lang w:val="en-US" w:eastAsia="zh-CN"/>
              </w:rPr>
              <w:t>级；</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2</w:t>
            </w:r>
            <w:r>
              <w:rPr>
                <w:rFonts w:ascii="SimHei" w:hAnsi="SimHei" w:cs="宋体" w:eastAsia="黑体"/>
                <w:b w:val="false"/>
                <w:bCs w:val="false"/>
                <w:position w:val="0"/>
                <w:sz w:val="18"/>
                <w:sz w:val="18"/>
                <w:szCs w:val="18"/>
                <w:vertAlign w:val="baseline"/>
                <w:lang w:val="en-US" w:eastAsia="zh-CN"/>
              </w:rPr>
              <w:t>、年度</w:t>
            </w:r>
            <w:r>
              <w:rPr>
                <w:rFonts w:cs="宋体" w:ascii="SimHei" w:hAnsi="SimHei" w:eastAsia="黑体"/>
                <w:b w:val="false"/>
                <w:bCs w:val="false"/>
                <w:position w:val="0"/>
                <w:sz w:val="18"/>
                <w:sz w:val="18"/>
                <w:szCs w:val="18"/>
                <w:vertAlign w:val="baseline"/>
                <w:lang w:val="en-US" w:eastAsia="zh-CN"/>
              </w:rPr>
              <w:t>360</w:t>
            </w:r>
            <w:r>
              <w:rPr>
                <w:rFonts w:ascii="SimHei" w:hAnsi="SimHei" w:cs="宋体" w:eastAsia="黑体"/>
                <w:b w:val="false"/>
                <w:bCs w:val="false"/>
                <w:position w:val="0"/>
                <w:sz w:val="18"/>
                <w:sz w:val="18"/>
                <w:szCs w:val="18"/>
                <w:vertAlign w:val="baseline"/>
                <w:lang w:val="en-US" w:eastAsia="zh-CN"/>
              </w:rPr>
              <w:t>考核不低于</w:t>
            </w:r>
            <w:r>
              <w:rPr>
                <w:rFonts w:cs="宋体" w:ascii="SimHei" w:hAnsi="SimHei" w:eastAsia="黑体"/>
                <w:b w:val="false"/>
                <w:bCs w:val="false"/>
                <w:position w:val="0"/>
                <w:sz w:val="18"/>
                <w:sz w:val="18"/>
                <w:szCs w:val="18"/>
                <w:vertAlign w:val="baseline"/>
                <w:lang w:val="en-US" w:eastAsia="zh-CN"/>
              </w:rPr>
              <w:t>80</w:t>
            </w:r>
            <w:r>
              <w:rPr>
                <w:rFonts w:ascii="SimHei" w:hAnsi="SimHei" w:cs="宋体" w:eastAsia="黑体"/>
                <w:b w:val="false"/>
                <w:bCs w:val="false"/>
                <w:position w:val="0"/>
                <w:sz w:val="18"/>
                <w:sz w:val="18"/>
                <w:szCs w:val="18"/>
                <w:vertAlign w:val="baseline"/>
                <w:lang w:val="en-US" w:eastAsia="zh-CN"/>
              </w:rPr>
              <w:t>分；</w:t>
            </w:r>
          </w:p>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3</w:t>
            </w:r>
            <w:r>
              <w:rPr>
                <w:rFonts w:ascii="SimHei" w:hAnsi="SimHei" w:cs="宋体" w:eastAsia="黑体"/>
                <w:b w:val="false"/>
                <w:bCs w:val="false"/>
                <w:position w:val="0"/>
                <w:sz w:val="18"/>
                <w:sz w:val="18"/>
                <w:szCs w:val="18"/>
                <w:vertAlign w:val="baseline"/>
                <w:lang w:val="en-US" w:eastAsia="zh-CN"/>
              </w:rPr>
              <w:t>、招生任务不挂零。</w:t>
            </w:r>
          </w:p>
        </w:tc>
        <w:tc>
          <w:tcPr>
            <w:tcW w:w="1377"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r>
          </w:p>
        </w:tc>
      </w:tr>
      <w:tr>
        <w:trPr>
          <w:trHeight w:val="372" w:hRule="atLeast"/>
        </w:trPr>
        <w:tc>
          <w:tcPr>
            <w:tcW w:w="8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宋体" w:hAnsi="宋体"/>
                <w:b w:val="false"/>
                <w:bCs w:val="false"/>
                <w:position w:val="0"/>
                <w:sz w:val="18"/>
                <w:sz w:val="18"/>
                <w:szCs w:val="18"/>
                <w:vertAlign w:val="baseline"/>
                <w:lang w:val="en-US" w:eastAsia="zh-CN"/>
              </w:rPr>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助理教师</w:t>
            </w:r>
          </w:p>
        </w:tc>
        <w:tc>
          <w:tcPr>
            <w:tcW w:w="1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宋体" w:hAnsi="宋体"/>
                <w:b w:val="false"/>
                <w:bCs w:val="false"/>
                <w:position w:val="0"/>
                <w:sz w:val="18"/>
                <w:sz w:val="18"/>
                <w:szCs w:val="18"/>
                <w:vertAlign w:val="baseline"/>
                <w:lang w:val="en-US" w:eastAsia="zh-CN"/>
              </w:rPr>
            </w:r>
          </w:p>
        </w:tc>
        <w:tc>
          <w:tcPr>
            <w:tcW w:w="858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1</w:t>
            </w:r>
            <w:r>
              <w:rPr>
                <w:rFonts w:ascii="SimHei" w:hAnsi="SimHei" w:cs="宋体" w:eastAsia="黑体"/>
                <w:b w:val="false"/>
                <w:bCs w:val="false"/>
                <w:position w:val="0"/>
                <w:sz w:val="18"/>
                <w:sz w:val="18"/>
                <w:szCs w:val="18"/>
                <w:vertAlign w:val="baseline"/>
                <w:lang w:val="en-US" w:eastAsia="zh-CN"/>
              </w:rPr>
              <w:t>、相关专业大专以上学历，见习期满，经教学考核合格，可初聘为助理教师职务。</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r>
          </w:p>
        </w:tc>
        <w:tc>
          <w:tcPr>
            <w:tcW w:w="2108"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r>
          </w:p>
        </w:tc>
      </w:tr>
      <w:tr>
        <w:trPr>
          <w:trHeight w:val="372" w:hRule="atLeast"/>
        </w:trPr>
        <w:tc>
          <w:tcPr>
            <w:tcW w:w="8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宋体" w:hAnsi="宋体"/>
                <w:b w:val="false"/>
                <w:bCs w:val="false"/>
                <w:position w:val="0"/>
                <w:sz w:val="18"/>
                <w:sz w:val="18"/>
                <w:szCs w:val="18"/>
                <w:vertAlign w:val="baseline"/>
                <w:lang w:val="en-US" w:eastAsia="zh-CN"/>
              </w:rPr>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见习教师</w:t>
            </w:r>
          </w:p>
        </w:tc>
        <w:tc>
          <w:tcPr>
            <w:tcW w:w="1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宋体" w:hAnsi="宋体"/>
                <w:b w:val="false"/>
                <w:bCs w:val="false"/>
                <w:position w:val="0"/>
                <w:sz w:val="18"/>
                <w:sz w:val="18"/>
                <w:szCs w:val="18"/>
                <w:vertAlign w:val="baseline"/>
                <w:lang w:val="en-US" w:eastAsia="zh-CN"/>
              </w:rPr>
            </w:r>
          </w:p>
        </w:tc>
        <w:tc>
          <w:tcPr>
            <w:tcW w:w="858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1</w:t>
            </w:r>
            <w:r>
              <w:rPr>
                <w:rFonts w:ascii="SimHei" w:hAnsi="SimHei" w:cs="宋体" w:eastAsia="黑体"/>
                <w:b w:val="false"/>
                <w:bCs w:val="false"/>
                <w:position w:val="0"/>
                <w:sz w:val="18"/>
                <w:sz w:val="18"/>
                <w:szCs w:val="18"/>
                <w:vertAlign w:val="baseline"/>
                <w:lang w:val="en-US" w:eastAsia="zh-CN"/>
              </w:rPr>
              <w:t>、相关专业大专以上学历，从事教育相关工作</w:t>
            </w:r>
            <w:r>
              <w:rPr>
                <w:rFonts w:cs="宋体" w:ascii="SimHei" w:hAnsi="SimHei" w:eastAsia="黑体"/>
                <w:b w:val="false"/>
                <w:bCs w:val="false"/>
                <w:position w:val="0"/>
                <w:sz w:val="18"/>
                <w:sz w:val="18"/>
                <w:szCs w:val="18"/>
                <w:vertAlign w:val="baseline"/>
                <w:lang w:val="en-US" w:eastAsia="zh-CN"/>
              </w:rPr>
              <w:t>1</w:t>
            </w:r>
            <w:r>
              <w:rPr>
                <w:rFonts w:ascii="SimHei" w:hAnsi="SimHei" w:cs="宋体" w:eastAsia="黑体"/>
                <w:b w:val="false"/>
                <w:bCs w:val="false"/>
                <w:position w:val="0"/>
                <w:sz w:val="18"/>
                <w:sz w:val="18"/>
                <w:szCs w:val="18"/>
                <w:vertAlign w:val="baseline"/>
                <w:lang w:val="en-US" w:eastAsia="zh-CN"/>
              </w:rPr>
              <w:t>年以上，任职不满一年。如持中专学历经验丰富者，可放宽要求录取。</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r>
          </w:p>
        </w:tc>
        <w:tc>
          <w:tcPr>
            <w:tcW w:w="2108"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r>
          </w:p>
        </w:tc>
      </w:tr>
      <w:tr>
        <w:trPr>
          <w:trHeight w:val="372" w:hRule="atLeast"/>
        </w:trPr>
        <w:tc>
          <w:tcPr>
            <w:tcW w:w="81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降级</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所有岗位</w:t>
            </w:r>
          </w:p>
        </w:tc>
        <w:tc>
          <w:tcPr>
            <w:tcW w:w="1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宋体" w:hAnsi="宋体"/>
                <w:b w:val="false"/>
                <w:bCs w:val="false"/>
                <w:position w:val="0"/>
                <w:sz w:val="18"/>
                <w:sz w:val="18"/>
                <w:szCs w:val="18"/>
                <w:vertAlign w:val="baseline"/>
                <w:lang w:val="en-US" w:eastAsia="zh-CN"/>
              </w:rPr>
            </w:r>
          </w:p>
        </w:tc>
        <w:tc>
          <w:tcPr>
            <w:tcW w:w="858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both"/>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t>1</w:t>
            </w:r>
            <w:r>
              <w:rPr>
                <w:rFonts w:ascii="SimHei" w:hAnsi="SimHei" w:cs="宋体" w:eastAsia="黑体"/>
                <w:b w:val="false"/>
                <w:bCs w:val="false"/>
                <w:position w:val="0"/>
                <w:sz w:val="18"/>
                <w:sz w:val="18"/>
                <w:szCs w:val="18"/>
                <w:vertAlign w:val="baseline"/>
                <w:lang w:val="en-US" w:eastAsia="zh-CN"/>
              </w:rPr>
              <w:t>、考核年度根据考核条件审核教师岗位职级，不符合原有等级的教师根据实际资质核定岗位。</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r>
          </w:p>
        </w:tc>
        <w:tc>
          <w:tcPr>
            <w:tcW w:w="2108"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r>
          </w:p>
        </w:tc>
      </w:tr>
      <w:tr>
        <w:trPr>
          <w:trHeight w:val="379" w:hRule="atLeast"/>
        </w:trPr>
        <w:tc>
          <w:tcPr>
            <w:tcW w:w="81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淘汰</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所有岗位</w:t>
            </w:r>
          </w:p>
        </w:tc>
        <w:tc>
          <w:tcPr>
            <w:tcW w:w="10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宋体" w:hAnsi="宋体"/>
                <w:b w:val="false"/>
                <w:bCs w:val="false"/>
                <w:position w:val="0"/>
                <w:sz w:val="18"/>
                <w:sz w:val="18"/>
                <w:szCs w:val="18"/>
                <w:vertAlign w:val="baseline"/>
                <w:lang w:val="en-US" w:eastAsia="zh-CN"/>
              </w:rPr>
            </w:r>
          </w:p>
        </w:tc>
        <w:tc>
          <w:tcPr>
            <w:tcW w:w="85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numPr>
                <w:ilvl w:val="0"/>
                <w:numId w:val="14"/>
              </w:numPr>
              <w:spacing w:lineRule="auto" w:line="240" w:before="0" w:after="0"/>
              <w:ind w:start="0" w:end="0" w:hanging="0"/>
              <w:jc w:val="both"/>
              <w:outlineLvl w:val="1"/>
              <w:rPr>
                <w:rFonts w:ascii="宋体" w:hAnsi="宋体" w:eastAsia="Times New Roman"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不符合学校办学发展需要的教师；</w:t>
            </w:r>
          </w:p>
          <w:p>
            <w:pPr>
              <w:pStyle w:val="Normal"/>
              <w:keepNext w:val="false"/>
              <w:keepLines w:val="false"/>
              <w:numPr>
                <w:ilvl w:val="0"/>
                <w:numId w:val="14"/>
              </w:numPr>
              <w:spacing w:lineRule="auto" w:line="240" w:before="0" w:after="0"/>
              <w:ind w:start="0" w:end="0" w:hanging="0"/>
              <w:jc w:val="both"/>
              <w:outlineLvl w:val="1"/>
              <w:rPr>
                <w:rFonts w:ascii="宋体" w:hAnsi="宋体" w:eastAsia="Times New Roman" w:cs="宋体"/>
                <w:b w:val="false"/>
                <w:b w:val="false"/>
                <w:bCs w:val="false"/>
                <w:position w:val="0"/>
                <w:sz w:val="21"/>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按照《教师考核办法》，达到规定课时要求，平均考评成绩</w:t>
            </w:r>
            <w:r>
              <w:rPr>
                <w:rFonts w:eastAsia="黑体" w:cs="宋体" w:ascii="SimHei" w:hAnsi="SimHei"/>
                <w:b w:val="false"/>
                <w:bCs w:val="false"/>
                <w:position w:val="0"/>
                <w:sz w:val="18"/>
                <w:sz w:val="18"/>
                <w:szCs w:val="18"/>
                <w:vertAlign w:val="baseline"/>
                <w:lang w:val="en-US" w:eastAsia="zh-CN"/>
              </w:rPr>
              <w:t>&lt;</w:t>
            </w:r>
            <w:r>
              <w:rPr>
                <w:rFonts w:eastAsia="黑体" w:cs="宋体" w:ascii="SimHei" w:hAnsi="SimHei"/>
                <w:b w:val="false"/>
                <w:bCs w:val="false"/>
                <w:position w:val="0"/>
                <w:sz w:val="18"/>
                <w:sz w:val="18"/>
                <w:szCs w:val="18"/>
                <w:vertAlign w:val="baseline"/>
                <w:lang w:val="en-US" w:eastAsia="zh-CN"/>
              </w:rPr>
              <w:t>60</w:t>
            </w:r>
            <w:r>
              <w:rPr>
                <w:rFonts w:ascii="SimHei" w:hAnsi="SimHei" w:cs="宋体" w:eastAsia="黑体"/>
                <w:b w:val="false"/>
                <w:bCs w:val="false"/>
                <w:position w:val="0"/>
                <w:sz w:val="18"/>
                <w:sz w:val="18"/>
                <w:szCs w:val="18"/>
                <w:vertAlign w:val="baseline"/>
                <w:lang w:val="en-US" w:eastAsia="zh-CN"/>
              </w:rPr>
              <w:t>分</w:t>
            </w:r>
            <w:r>
              <w:rPr>
                <w:rFonts w:ascii="SimHei" w:hAnsi="SimHei" w:cs="宋体" w:eastAsia="黑体"/>
                <w:b w:val="false"/>
                <w:bCs w:val="false"/>
                <w:position w:val="0"/>
                <w:sz w:val="18"/>
                <w:sz w:val="18"/>
                <w:szCs w:val="18"/>
                <w:vertAlign w:val="baseline"/>
                <w:lang w:val="en-US" w:eastAsia="zh-CN"/>
              </w:rPr>
              <w:t>；</w:t>
            </w:r>
          </w:p>
          <w:p>
            <w:pPr>
              <w:pStyle w:val="Normal"/>
              <w:keepNext w:val="false"/>
              <w:keepLines w:val="false"/>
              <w:numPr>
                <w:ilvl w:val="0"/>
                <w:numId w:val="14"/>
              </w:numPr>
              <w:spacing w:lineRule="auto" w:line="240" w:before="0" w:after="0"/>
              <w:ind w:start="0" w:end="0" w:hanging="0"/>
              <w:jc w:val="both"/>
              <w:outlineLvl w:val="1"/>
              <w:rPr>
                <w:rFonts w:ascii="宋体" w:hAnsi="宋体" w:eastAsia="Times New Roman" w:cs="宋体"/>
                <w:b w:val="false"/>
                <w:b w:val="false"/>
                <w:bCs w:val="false"/>
                <w:position w:val="0"/>
                <w:sz w:val="21"/>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班主任教师，年度班主任考评平均分数</w:t>
            </w:r>
            <w:r>
              <w:rPr>
                <w:rFonts w:eastAsia="黑体" w:cs="宋体" w:ascii="SimHei" w:hAnsi="SimHei"/>
                <w:b w:val="false"/>
                <w:bCs w:val="false"/>
                <w:position w:val="0"/>
                <w:sz w:val="18"/>
                <w:sz w:val="18"/>
                <w:szCs w:val="18"/>
                <w:vertAlign w:val="baseline"/>
                <w:lang w:val="en-US" w:eastAsia="zh-CN"/>
              </w:rPr>
              <w:t>&lt;</w:t>
            </w:r>
            <w:r>
              <w:rPr>
                <w:rFonts w:eastAsia="黑体" w:cs="宋体" w:ascii="SimHei" w:hAnsi="SimHei"/>
                <w:b w:val="false"/>
                <w:bCs w:val="false"/>
                <w:position w:val="0"/>
                <w:sz w:val="18"/>
                <w:sz w:val="18"/>
                <w:szCs w:val="18"/>
                <w:vertAlign w:val="baseline"/>
                <w:lang w:val="en-US" w:eastAsia="zh-CN"/>
              </w:rPr>
              <w:t>60</w:t>
            </w:r>
            <w:r>
              <w:rPr>
                <w:rFonts w:ascii="SimHei" w:hAnsi="SimHei" w:cs="宋体" w:eastAsia="黑体"/>
                <w:b w:val="false"/>
                <w:bCs w:val="false"/>
                <w:position w:val="0"/>
                <w:sz w:val="18"/>
                <w:sz w:val="18"/>
                <w:szCs w:val="18"/>
                <w:vertAlign w:val="baseline"/>
                <w:lang w:val="en-US" w:eastAsia="zh-CN"/>
              </w:rPr>
              <w:t>分</w:t>
            </w:r>
            <w:r>
              <w:rPr>
                <w:rFonts w:ascii="SimHei" w:hAnsi="SimHei" w:cs="宋体" w:eastAsia="黑体"/>
                <w:b w:val="false"/>
                <w:bCs w:val="false"/>
                <w:position w:val="0"/>
                <w:sz w:val="18"/>
                <w:sz w:val="18"/>
                <w:szCs w:val="18"/>
                <w:vertAlign w:val="baseline"/>
                <w:lang w:val="en-US" w:eastAsia="zh-CN"/>
              </w:rPr>
              <w:t>；</w:t>
            </w:r>
          </w:p>
          <w:p>
            <w:pPr>
              <w:pStyle w:val="Normal"/>
              <w:keepNext w:val="false"/>
              <w:keepLines w:val="false"/>
              <w:numPr>
                <w:ilvl w:val="0"/>
                <w:numId w:val="14"/>
              </w:numPr>
              <w:spacing w:lineRule="auto" w:line="240" w:before="0" w:after="0"/>
              <w:ind w:start="0" w:end="0" w:hanging="0"/>
              <w:jc w:val="both"/>
              <w:outlineLvl w:val="1"/>
              <w:rPr>
                <w:rFonts w:ascii="宋体" w:hAnsi="宋体" w:eastAsia="Times New Roman"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拒不接受学校安排工作的；</w:t>
            </w:r>
            <w:r>
              <w:rPr>
                <w:rFonts w:ascii="SimHei" w:hAnsi="SimHei" w:cs="宋体" w:eastAsia="黑体"/>
                <w:b w:val="false"/>
                <w:bCs w:val="false"/>
                <w:position w:val="0"/>
                <w:sz w:val="18"/>
                <w:sz w:val="18"/>
                <w:szCs w:val="18"/>
                <w:vertAlign w:val="baseline"/>
                <w:lang w:val="en-US" w:eastAsia="zh-CN"/>
              </w:rPr>
              <w:t xml:space="preserve"> </w:t>
            </w:r>
          </w:p>
          <w:p>
            <w:pPr>
              <w:pStyle w:val="Normal"/>
              <w:numPr>
                <w:ilvl w:val="0"/>
                <w:numId w:val="14"/>
              </w:numPr>
              <w:spacing w:lineRule="auto" w:line="240"/>
              <w:jc w:val="both"/>
              <w:outlineLvl w:val="1"/>
              <w:rPr>
                <w:rFonts w:ascii="宋体" w:hAnsi="宋体" w:cs="宋体"/>
                <w:b w:val="false"/>
                <w:b w:val="false"/>
                <w:bCs w:val="false"/>
                <w:position w:val="0"/>
                <w:sz w:val="18"/>
                <w:sz w:val="18"/>
                <w:szCs w:val="18"/>
                <w:vertAlign w:val="baseline"/>
                <w:lang w:val="en-US" w:eastAsia="zh-CN"/>
              </w:rPr>
            </w:pPr>
            <w:r>
              <w:rPr>
                <w:rFonts w:ascii="SimHei" w:hAnsi="SimHei" w:cs="宋体" w:eastAsia="黑体"/>
                <w:b w:val="false"/>
                <w:bCs w:val="false"/>
                <w:position w:val="0"/>
                <w:sz w:val="18"/>
                <w:sz w:val="18"/>
                <w:szCs w:val="18"/>
                <w:vertAlign w:val="baseline"/>
                <w:lang w:val="en-US" w:eastAsia="zh-CN"/>
              </w:rPr>
              <w:t>出现重大违纪、重大教学事故的。</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r>
          </w:p>
        </w:tc>
        <w:tc>
          <w:tcPr>
            <w:tcW w:w="2108"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240"/>
              <w:ind w:start="0" w:hanging="0"/>
              <w:jc w:val="center"/>
              <w:outlineLvl w:val="1"/>
              <w:rPr>
                <w:rFonts w:ascii="宋体" w:hAnsi="宋体" w:cs="宋体"/>
                <w:b w:val="false"/>
                <w:b w:val="false"/>
                <w:bCs w:val="false"/>
                <w:position w:val="0"/>
                <w:sz w:val="18"/>
                <w:sz w:val="18"/>
                <w:szCs w:val="18"/>
                <w:vertAlign w:val="baseline"/>
                <w:lang w:val="en-US" w:eastAsia="zh-CN"/>
              </w:rPr>
            </w:pPr>
            <w:r>
              <w:rPr>
                <w:rFonts w:cs="宋体" w:ascii="SimHei" w:hAnsi="SimHei" w:eastAsia="黑体"/>
                <w:b w:val="false"/>
                <w:bCs w:val="false"/>
                <w:position w:val="0"/>
                <w:sz w:val="18"/>
                <w:sz w:val="18"/>
                <w:szCs w:val="18"/>
                <w:vertAlign w:val="baseline"/>
                <w:lang w:val="en-US" w:eastAsia="zh-CN"/>
              </w:rPr>
            </w:r>
          </w:p>
        </w:tc>
      </w:tr>
    </w:tbl>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hanging="0"/>
        <w:jc w:val="start"/>
        <w:textAlignment w:val="auto"/>
        <w:rPr>
          <w:rFonts w:ascii="宋体" w:hAnsi="宋体" w:cs="宋体"/>
          <w:sz w:val="21"/>
          <w:szCs w:val="21"/>
          <w:lang w:val="en-US" w:eastAsia="zh-CN"/>
        </w:rPr>
      </w:pPr>
      <w:r>
        <w:rPr>
          <w:rFonts w:ascii="SimHei" w:hAnsi="SimHei" w:cs="宋体" w:eastAsia="黑体"/>
          <w:sz w:val="21"/>
          <w:szCs w:val="21"/>
          <w:lang w:val="en-US" w:eastAsia="zh-CN"/>
        </w:rPr>
        <w:t>说明：</w:t>
      </w:r>
    </w:p>
    <w:p>
      <w:pPr>
        <w:pStyle w:val="Normal"/>
        <w:keepNext w:val="false"/>
        <w:keepLines w:val="false"/>
        <w:pageBreakBefore w:val="false"/>
        <w:widowControl w:val="false"/>
        <w:numPr>
          <w:ilvl w:val="0"/>
          <w:numId w:val="8"/>
        </w:numPr>
        <w:kinsoku w:val="true"/>
        <w:overflowPunct w:val="true"/>
        <w:autoSpaceDE w:val="true"/>
        <w:bidi w:val="0"/>
        <w:snapToGrid w:val="true"/>
        <w:spacing w:lineRule="auto" w:line="360"/>
        <w:ind w:start="0" w:hanging="0"/>
        <w:jc w:val="start"/>
        <w:textAlignment w:val="auto"/>
        <w:rPr>
          <w:rFonts w:ascii="宋体" w:hAnsi="宋体" w:cs="宋体"/>
          <w:sz w:val="21"/>
          <w:szCs w:val="21"/>
          <w:lang w:val="en-US" w:eastAsia="zh-CN"/>
        </w:rPr>
      </w:pPr>
      <w:r>
        <w:rPr>
          <w:rFonts w:ascii="SimHei" w:hAnsi="SimHei" w:cs="宋体" w:eastAsia="黑体"/>
          <w:sz w:val="21"/>
          <w:szCs w:val="21"/>
          <w:lang w:val="en-US" w:eastAsia="zh-CN"/>
        </w:rPr>
        <w:t>如因为学校原因没有达到保底薪酬的保底课时，按照保底工资进行发放。</w:t>
      </w:r>
    </w:p>
    <w:p>
      <w:pPr>
        <w:pStyle w:val="Normal"/>
        <w:keepNext w:val="false"/>
        <w:keepLines w:val="false"/>
        <w:pageBreakBefore w:val="false"/>
        <w:widowControl w:val="false"/>
        <w:numPr>
          <w:ilvl w:val="0"/>
          <w:numId w:val="8"/>
        </w:numPr>
        <w:kinsoku w:val="true"/>
        <w:overflowPunct w:val="true"/>
        <w:autoSpaceDE w:val="true"/>
        <w:bidi w:val="0"/>
        <w:snapToGrid w:val="true"/>
        <w:spacing w:lineRule="auto" w:line="360"/>
        <w:ind w:start="0" w:hanging="0"/>
        <w:jc w:val="start"/>
        <w:textAlignment w:val="auto"/>
        <w:rPr>
          <w:rFonts w:ascii="宋体" w:hAnsi="宋体" w:cs="宋体"/>
          <w:sz w:val="21"/>
          <w:szCs w:val="21"/>
          <w:lang w:val="en-US" w:eastAsia="zh-CN"/>
        </w:rPr>
      </w:pPr>
      <w:r>
        <w:rPr>
          <w:rFonts w:ascii="SimHei" w:hAnsi="SimHei" w:cs="宋体" w:eastAsia="黑体"/>
          <w:sz w:val="21"/>
          <w:szCs w:val="21"/>
          <w:lang w:val="en-US" w:eastAsia="zh-CN"/>
        </w:rPr>
        <w:t>如因为个人原因月课时没有达到保底课时，不予发放保底工资。</w:t>
      </w:r>
    </w:p>
    <w:p>
      <w:pPr>
        <w:pStyle w:val="Normal"/>
        <w:keepNext w:val="false"/>
        <w:keepLines w:val="false"/>
        <w:pageBreakBefore w:val="false"/>
        <w:widowControl w:val="false"/>
        <w:numPr>
          <w:ilvl w:val="0"/>
          <w:numId w:val="8"/>
        </w:numPr>
        <w:kinsoku w:val="true"/>
        <w:overflowPunct w:val="true"/>
        <w:autoSpaceDE w:val="true"/>
        <w:bidi w:val="0"/>
        <w:snapToGrid w:val="true"/>
        <w:spacing w:lineRule="auto" w:line="360"/>
        <w:ind w:start="0" w:hanging="0"/>
        <w:jc w:val="start"/>
        <w:textAlignment w:val="auto"/>
        <w:rPr>
          <w:rFonts w:ascii="宋体" w:hAnsi="宋体" w:cs="宋体"/>
          <w:sz w:val="21"/>
          <w:szCs w:val="21"/>
          <w:lang w:val="en-US" w:eastAsia="zh-CN"/>
        </w:rPr>
      </w:pPr>
      <w:r>
        <w:rPr>
          <w:rFonts w:ascii="SimHei" w:hAnsi="SimHei" w:cs="宋体" w:eastAsia="黑体"/>
          <w:sz w:val="21"/>
          <w:szCs w:val="21"/>
          <w:lang w:val="en-US" w:eastAsia="zh-CN"/>
        </w:rPr>
        <w:t>如因个人原因年度平均月课时没有达到保底课时数，不予参加年度评优以及年度晋级。</w:t>
      </w:r>
    </w:p>
    <w:p>
      <w:pPr>
        <w:sectPr>
          <w:type w:val="nextPage"/>
          <w:pgSz w:orient="landscape" w:w="16838" w:h="11906"/>
          <w:pgMar w:left="567" w:right="567" w:header="0" w:top="57" w:footer="0" w:bottom="57" w:gutter="0"/>
          <w:pgNumType w:fmt="decimal"/>
          <w:formProt w:val="false"/>
          <w:textDirection w:val="lrTb"/>
          <w:docGrid w:type="lines" w:linePitch="312" w:charSpace="0"/>
        </w:sect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hanging="0"/>
        <w:jc w:val="start"/>
        <w:textAlignment w:val="auto"/>
        <w:rPr>
          <w:rFonts w:ascii="宋体" w:hAnsi="宋体" w:cs="宋体"/>
          <w:sz w:val="21"/>
          <w:szCs w:val="21"/>
          <w:lang w:val="en-US" w:eastAsia="zh-CN"/>
        </w:rPr>
      </w:pPr>
      <w:r>
        <w:rPr>
          <w:rFonts w:cs="宋体" w:ascii="SimHei" w:hAnsi="SimHei" w:eastAsia="黑体"/>
          <w:sz w:val="21"/>
          <w:szCs w:val="21"/>
          <w:lang w:val="en-US" w:eastAsia="zh-CN"/>
        </w:rPr>
        <w:t xml:space="preserve"> </w:t>
      </w:r>
    </w:p>
    <w:p>
      <w:pPr>
        <w:pStyle w:val="Normal"/>
        <w:numPr>
          <w:ilvl w:val="0"/>
          <w:numId w:val="0"/>
        </w:numPr>
        <w:jc w:val="center"/>
        <w:outlineLvl w:val="2"/>
        <w:rPr>
          <w:rFonts w:cs="宋体"/>
          <w:lang w:val="en-US"/>
        </w:rPr>
      </w:pPr>
      <w:r>
        <w:rPr>
          <w:rFonts w:cs="宋体" w:ascii="SimHei" w:hAnsi="SimHei" w:eastAsia="黑体"/>
          <w:sz w:val="21"/>
          <w:szCs w:val="21"/>
          <w:lang w:val="en-US" w:eastAsia="zh-CN"/>
        </w:rPr>
        <w:t>5</w:t>
      </w:r>
      <w:r>
        <w:rPr>
          <w:rFonts w:ascii="SimHei" w:hAnsi="SimHei" w:cs="宋体" w:eastAsia="黑体"/>
          <w:sz w:val="21"/>
          <w:szCs w:val="21"/>
          <w:lang w:val="en-US" w:eastAsia="zh-CN"/>
        </w:rPr>
        <w:t>、教学岗位加分条件一览表</w:t>
      </w:r>
    </w:p>
    <w:tbl>
      <w:tblPr>
        <w:tblW w:w="10317" w:type="dxa"/>
        <w:jc w:val="center"/>
        <w:tblInd w:w="0" w:type="dxa"/>
        <w:tblLayout w:type="fixed"/>
        <w:tblCellMar>
          <w:top w:w="0" w:type="dxa"/>
          <w:start w:w="108" w:type="dxa"/>
          <w:bottom w:w="0" w:type="dxa"/>
          <w:end w:w="108" w:type="dxa"/>
        </w:tblCellMar>
      </w:tblPr>
      <w:tblGrid>
        <w:gridCol w:w="500"/>
        <w:gridCol w:w="1430"/>
        <w:gridCol w:w="1430"/>
        <w:gridCol w:w="1648"/>
        <w:gridCol w:w="1785"/>
        <w:gridCol w:w="1724"/>
        <w:gridCol w:w="1800"/>
      </w:tblGrid>
      <w:tr>
        <w:trPr>
          <w:trHeight w:val="450" w:hRule="atLeast"/>
        </w:trPr>
        <w:tc>
          <w:tcPr>
            <w:tcW w:w="5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0"/>
                <w:szCs w:val="20"/>
              </w:rPr>
            </w:pPr>
            <w:r>
              <w:rPr>
                <w:rFonts w:ascii="SimHei" w:hAnsi="SimHei" w:cs="宋体" w:eastAsia="黑体"/>
                <w:b/>
                <w:bCs/>
                <w:kern w:val="0"/>
                <w:sz w:val="20"/>
                <w:szCs w:val="20"/>
              </w:rPr>
              <w:t>学历</w:t>
            </w:r>
          </w:p>
        </w:tc>
        <w:tc>
          <w:tcPr>
            <w:tcW w:w="143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大专（一学历）</w:t>
            </w:r>
          </w:p>
        </w:tc>
        <w:tc>
          <w:tcPr>
            <w:tcW w:w="143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本科（二学历）</w:t>
            </w:r>
          </w:p>
        </w:tc>
        <w:tc>
          <w:tcPr>
            <w:tcW w:w="1648"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本科（一学历）</w:t>
            </w:r>
          </w:p>
        </w:tc>
        <w:tc>
          <w:tcPr>
            <w:tcW w:w="1785"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在职</w:t>
            </w:r>
            <w:r>
              <w:rPr>
                <w:rFonts w:cs="宋体" w:ascii="SimHei" w:hAnsi="SimHei" w:eastAsia="黑体"/>
                <w:kern w:val="0"/>
                <w:sz w:val="20"/>
                <w:szCs w:val="20"/>
              </w:rPr>
              <w:t>/</w:t>
            </w:r>
            <w:r>
              <w:rPr>
                <w:rFonts w:ascii="SimHei" w:hAnsi="SimHei" w:cs="宋体" w:eastAsia="黑体"/>
                <w:kern w:val="0"/>
                <w:sz w:val="20"/>
                <w:szCs w:val="20"/>
              </w:rPr>
              <w:t>进修研究生</w:t>
            </w:r>
          </w:p>
        </w:tc>
        <w:tc>
          <w:tcPr>
            <w:tcW w:w="1724"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研究生（一学历）</w:t>
            </w:r>
          </w:p>
        </w:tc>
        <w:tc>
          <w:tcPr>
            <w:tcW w:w="180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lang w:eastAsia="zh-CN"/>
              </w:rPr>
              <w:t>博士</w:t>
            </w:r>
          </w:p>
        </w:tc>
      </w:tr>
      <w:tr>
        <w:trPr>
          <w:trHeight w:val="450" w:hRule="atLeast"/>
        </w:trPr>
        <w:tc>
          <w:tcPr>
            <w:tcW w:w="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b/>
                <w:b/>
                <w:bCs/>
                <w:kern w:val="0"/>
                <w:sz w:val="20"/>
                <w:szCs w:val="20"/>
              </w:rPr>
            </w:pPr>
            <w:r>
              <w:rPr>
                <w:rFonts w:cs="宋体" w:ascii="宋体" w:hAnsi="宋体"/>
                <w:b/>
                <w:bCs/>
                <w:kern w:val="0"/>
                <w:sz w:val="20"/>
                <w:szCs w:val="20"/>
              </w:rPr>
            </w:r>
          </w:p>
        </w:tc>
        <w:tc>
          <w:tcPr>
            <w:tcW w:w="1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lang w:val="en-US" w:eastAsia="zh-CN"/>
              </w:rPr>
              <w:t>3</w:t>
            </w:r>
            <w:r>
              <w:rPr>
                <w:rFonts w:ascii="SimHei" w:hAnsi="SimHei" w:cs="宋体" w:eastAsia="黑体"/>
                <w:kern w:val="0"/>
                <w:sz w:val="20"/>
                <w:szCs w:val="20"/>
              </w:rPr>
              <w:t>分</w:t>
            </w:r>
          </w:p>
        </w:tc>
        <w:tc>
          <w:tcPr>
            <w:tcW w:w="1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lang w:val="en-US" w:eastAsia="zh-CN"/>
              </w:rPr>
              <w:t>3</w:t>
            </w:r>
            <w:r>
              <w:rPr>
                <w:rFonts w:ascii="SimHei" w:hAnsi="SimHei" w:cs="宋体" w:eastAsia="黑体"/>
                <w:kern w:val="0"/>
                <w:sz w:val="20"/>
                <w:szCs w:val="20"/>
              </w:rPr>
              <w:t>分</w:t>
            </w:r>
          </w:p>
        </w:tc>
        <w:tc>
          <w:tcPr>
            <w:tcW w:w="1648"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lang w:val="en-US" w:eastAsia="zh-CN"/>
              </w:rPr>
              <w:t>5</w:t>
            </w:r>
            <w:r>
              <w:rPr>
                <w:rFonts w:ascii="SimHei" w:hAnsi="SimHei" w:cs="宋体" w:eastAsia="黑体"/>
                <w:kern w:val="0"/>
                <w:sz w:val="20"/>
                <w:szCs w:val="20"/>
              </w:rPr>
              <w:t>分</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lang w:val="en-US" w:eastAsia="zh-CN"/>
              </w:rPr>
              <w:t>8</w:t>
            </w:r>
            <w:r>
              <w:rPr>
                <w:rFonts w:ascii="SimHei" w:hAnsi="SimHei" w:cs="宋体" w:eastAsia="黑体"/>
                <w:kern w:val="0"/>
                <w:sz w:val="20"/>
                <w:szCs w:val="20"/>
              </w:rPr>
              <w:t>分</w:t>
            </w:r>
          </w:p>
        </w:tc>
        <w:tc>
          <w:tcPr>
            <w:tcW w:w="172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lang w:val="en-US" w:eastAsia="zh-CN"/>
              </w:rPr>
              <w:t>10</w:t>
            </w:r>
            <w:r>
              <w:rPr>
                <w:rFonts w:ascii="SimHei" w:hAnsi="SimHei" w:cs="宋体" w:eastAsia="黑体"/>
                <w:kern w:val="0"/>
                <w:sz w:val="20"/>
                <w:szCs w:val="20"/>
              </w:rPr>
              <w:t>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1</w:t>
            </w:r>
            <w:r>
              <w:rPr>
                <w:rFonts w:cs="宋体" w:ascii="SimHei" w:hAnsi="SimHei" w:eastAsia="黑体"/>
                <w:kern w:val="0"/>
                <w:sz w:val="20"/>
                <w:szCs w:val="20"/>
                <w:lang w:val="en-US" w:eastAsia="zh-CN"/>
              </w:rPr>
              <w:t>5</w:t>
            </w:r>
            <w:r>
              <w:rPr>
                <w:rFonts w:ascii="SimHei" w:hAnsi="SimHei" w:cs="宋体" w:eastAsia="黑体"/>
                <w:kern w:val="0"/>
                <w:sz w:val="20"/>
                <w:szCs w:val="20"/>
              </w:rPr>
              <w:t>分</w:t>
            </w:r>
          </w:p>
        </w:tc>
      </w:tr>
      <w:tr>
        <w:trPr>
          <w:trHeight w:val="580" w:hRule="atLeast"/>
        </w:trPr>
        <w:tc>
          <w:tcPr>
            <w:tcW w:w="5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eastAsia="宋体" w:cs="宋体"/>
                <w:b/>
                <w:b/>
                <w:bCs/>
                <w:kern w:val="0"/>
                <w:sz w:val="20"/>
                <w:szCs w:val="20"/>
                <w:lang w:eastAsia="zh-CN"/>
              </w:rPr>
            </w:pPr>
            <w:r>
              <w:rPr>
                <w:rFonts w:ascii="SimHei" w:hAnsi="SimHei" w:cs="宋体" w:eastAsia="黑体"/>
                <w:b/>
                <w:bCs/>
                <w:kern w:val="0"/>
                <w:sz w:val="20"/>
                <w:szCs w:val="20"/>
                <w:lang w:eastAsia="zh-CN"/>
              </w:rPr>
              <w:t>资格证书</w:t>
            </w:r>
          </w:p>
        </w:tc>
        <w:tc>
          <w:tcPr>
            <w:tcW w:w="1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eastAsia="宋体" w:cs="宋体"/>
                <w:kern w:val="0"/>
                <w:sz w:val="20"/>
                <w:szCs w:val="20"/>
                <w:lang w:eastAsia="zh-CN"/>
              </w:rPr>
            </w:pPr>
            <w:r>
              <w:rPr>
                <w:rFonts w:ascii="SimHei" w:hAnsi="SimHei" w:cs="宋体" w:eastAsia="黑体"/>
                <w:kern w:val="0"/>
                <w:sz w:val="20"/>
                <w:szCs w:val="20"/>
                <w:lang w:eastAsia="zh-CN"/>
              </w:rPr>
              <w:t>教师资格证</w:t>
            </w:r>
          </w:p>
        </w:tc>
        <w:tc>
          <w:tcPr>
            <w:tcW w:w="1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eastAsia="宋体" w:cs="宋体"/>
                <w:kern w:val="0"/>
                <w:sz w:val="20"/>
                <w:szCs w:val="20"/>
                <w:lang w:eastAsia="zh-CN"/>
              </w:rPr>
            </w:pPr>
            <w:r>
              <w:rPr>
                <w:rFonts w:ascii="SimHei" w:hAnsi="SimHei" w:cs="宋体" w:eastAsia="黑体"/>
                <w:kern w:val="0"/>
                <w:sz w:val="20"/>
                <w:szCs w:val="20"/>
                <w:lang w:eastAsia="zh-CN"/>
              </w:rPr>
              <w:t>其他资格证书</w:t>
            </w:r>
          </w:p>
        </w:tc>
        <w:tc>
          <w:tcPr>
            <w:tcW w:w="1648"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eastAsia="宋体" w:cs="宋体"/>
                <w:kern w:val="0"/>
                <w:sz w:val="20"/>
                <w:szCs w:val="20"/>
                <w:lang w:eastAsia="zh-CN"/>
              </w:rPr>
            </w:pPr>
            <w:r>
              <w:rPr>
                <w:rFonts w:ascii="SimHei" w:hAnsi="SimHei" w:cs="宋体" w:eastAsia="黑体"/>
                <w:kern w:val="0"/>
                <w:sz w:val="20"/>
                <w:szCs w:val="20"/>
                <w:lang w:eastAsia="zh-CN"/>
              </w:rPr>
              <w:t>本专业技能证书</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lang w:eastAsia="zh-CN"/>
              </w:rPr>
              <w:t>职称证书（初级）</w:t>
            </w:r>
          </w:p>
        </w:tc>
        <w:tc>
          <w:tcPr>
            <w:tcW w:w="172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lang w:eastAsia="zh-CN"/>
              </w:rPr>
              <w:t>职称证书（中级）</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lang w:eastAsia="zh-CN"/>
              </w:rPr>
              <w:t>职称证书（高级）</w:t>
            </w:r>
          </w:p>
        </w:tc>
      </w:tr>
      <w:tr>
        <w:trPr>
          <w:trHeight w:val="450" w:hRule="atLeast"/>
        </w:trPr>
        <w:tc>
          <w:tcPr>
            <w:tcW w:w="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b/>
                <w:b/>
                <w:bCs/>
                <w:kern w:val="0"/>
                <w:sz w:val="20"/>
                <w:szCs w:val="20"/>
              </w:rPr>
            </w:pPr>
            <w:r>
              <w:rPr>
                <w:rFonts w:cs="宋体" w:ascii="宋体" w:hAnsi="宋体"/>
                <w:b/>
                <w:bCs/>
                <w:kern w:val="0"/>
                <w:sz w:val="20"/>
                <w:szCs w:val="20"/>
              </w:rPr>
            </w:r>
          </w:p>
        </w:tc>
        <w:tc>
          <w:tcPr>
            <w:tcW w:w="1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eastAsia="宋体" w:cs="宋体"/>
                <w:kern w:val="0"/>
                <w:sz w:val="20"/>
                <w:szCs w:val="20"/>
                <w:lang w:val="en-US" w:eastAsia="zh-CN"/>
              </w:rPr>
            </w:pPr>
            <w:r>
              <w:rPr>
                <w:rFonts w:cs="宋体" w:ascii="SimHei" w:hAnsi="SimHei" w:eastAsia="黑体"/>
                <w:kern w:val="0"/>
                <w:sz w:val="20"/>
                <w:szCs w:val="20"/>
                <w:lang w:val="en-US" w:eastAsia="zh-CN"/>
              </w:rPr>
              <w:t>10</w:t>
            </w:r>
            <w:r>
              <w:rPr>
                <w:rFonts w:ascii="SimHei" w:hAnsi="SimHei" w:cs="宋体" w:eastAsia="黑体"/>
                <w:kern w:val="0"/>
                <w:sz w:val="20"/>
                <w:szCs w:val="20"/>
                <w:lang w:val="en-US" w:eastAsia="zh-CN"/>
              </w:rPr>
              <w:t>分</w:t>
            </w:r>
          </w:p>
        </w:tc>
        <w:tc>
          <w:tcPr>
            <w:tcW w:w="1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eastAsia="宋体" w:cs="宋体"/>
                <w:kern w:val="0"/>
                <w:sz w:val="20"/>
                <w:szCs w:val="20"/>
                <w:lang w:val="en-US" w:eastAsia="zh-CN"/>
              </w:rPr>
            </w:pPr>
            <w:r>
              <w:rPr>
                <w:rFonts w:cs="宋体" w:ascii="SimHei" w:hAnsi="SimHei" w:eastAsia="黑体"/>
                <w:kern w:val="0"/>
                <w:sz w:val="20"/>
                <w:szCs w:val="20"/>
                <w:lang w:val="en-US" w:eastAsia="zh-CN"/>
              </w:rPr>
              <w:t>3</w:t>
            </w:r>
            <w:r>
              <w:rPr>
                <w:rFonts w:ascii="SimHei" w:hAnsi="SimHei" w:cs="宋体" w:eastAsia="黑体"/>
                <w:kern w:val="0"/>
                <w:sz w:val="20"/>
                <w:szCs w:val="20"/>
                <w:lang w:val="en-US" w:eastAsia="zh-CN"/>
              </w:rPr>
              <w:t>分</w:t>
            </w:r>
          </w:p>
        </w:tc>
        <w:tc>
          <w:tcPr>
            <w:tcW w:w="1648"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eastAsia="宋体" w:cs="宋体"/>
                <w:kern w:val="0"/>
                <w:sz w:val="20"/>
                <w:szCs w:val="20"/>
                <w:lang w:val="en-US" w:eastAsia="zh-CN"/>
              </w:rPr>
            </w:pPr>
            <w:r>
              <w:rPr>
                <w:rFonts w:cs="宋体" w:ascii="SimHei" w:hAnsi="SimHei" w:eastAsia="黑体"/>
                <w:kern w:val="0"/>
                <w:sz w:val="20"/>
                <w:szCs w:val="20"/>
                <w:lang w:val="en-US" w:eastAsia="zh-CN"/>
              </w:rPr>
              <w:t>5</w:t>
            </w:r>
            <w:r>
              <w:rPr>
                <w:rFonts w:ascii="SimHei" w:hAnsi="SimHei" w:cs="宋体" w:eastAsia="黑体"/>
                <w:kern w:val="0"/>
                <w:sz w:val="20"/>
                <w:szCs w:val="20"/>
                <w:lang w:val="en-US" w:eastAsia="zh-CN"/>
              </w:rPr>
              <w:t>分</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eastAsia="宋体" w:cs="宋体"/>
                <w:kern w:val="0"/>
                <w:sz w:val="20"/>
                <w:szCs w:val="20"/>
                <w:lang w:val="en-US" w:eastAsia="zh-CN"/>
              </w:rPr>
            </w:pPr>
            <w:r>
              <w:rPr>
                <w:rFonts w:cs="宋体" w:ascii="SimHei" w:hAnsi="SimHei" w:eastAsia="黑体"/>
                <w:kern w:val="0"/>
                <w:sz w:val="20"/>
                <w:szCs w:val="20"/>
                <w:lang w:val="en-US" w:eastAsia="zh-CN"/>
              </w:rPr>
              <w:t>3</w:t>
            </w:r>
            <w:r>
              <w:rPr>
                <w:rFonts w:ascii="SimHei" w:hAnsi="SimHei" w:cs="宋体" w:eastAsia="黑体"/>
                <w:kern w:val="0"/>
                <w:sz w:val="20"/>
                <w:szCs w:val="20"/>
                <w:lang w:val="en-US" w:eastAsia="zh-CN"/>
              </w:rPr>
              <w:t>分</w:t>
            </w:r>
          </w:p>
        </w:tc>
        <w:tc>
          <w:tcPr>
            <w:tcW w:w="172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eastAsia="宋体" w:cs="宋体"/>
                <w:kern w:val="0"/>
                <w:sz w:val="20"/>
                <w:szCs w:val="20"/>
                <w:lang w:val="en-US" w:eastAsia="zh-CN"/>
              </w:rPr>
            </w:pPr>
            <w:r>
              <w:rPr>
                <w:rFonts w:cs="宋体" w:ascii="SimHei" w:hAnsi="SimHei" w:eastAsia="黑体"/>
                <w:kern w:val="0"/>
                <w:sz w:val="20"/>
                <w:szCs w:val="20"/>
                <w:lang w:val="en-US" w:eastAsia="zh-CN"/>
              </w:rPr>
              <w:t>5</w:t>
            </w:r>
            <w:r>
              <w:rPr>
                <w:rFonts w:ascii="SimHei" w:hAnsi="SimHei" w:cs="宋体" w:eastAsia="黑体"/>
                <w:kern w:val="0"/>
                <w:sz w:val="20"/>
                <w:szCs w:val="20"/>
                <w:lang w:val="en-US" w:eastAsia="zh-CN"/>
              </w:rPr>
              <w:t>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eastAsia="宋体" w:cs="宋体"/>
                <w:kern w:val="0"/>
                <w:sz w:val="20"/>
                <w:szCs w:val="20"/>
                <w:lang w:val="en-US" w:eastAsia="zh-CN"/>
              </w:rPr>
            </w:pPr>
            <w:r>
              <w:rPr>
                <w:rFonts w:cs="宋体" w:ascii="SimHei" w:hAnsi="SimHei" w:eastAsia="黑体"/>
                <w:kern w:val="0"/>
                <w:sz w:val="20"/>
                <w:szCs w:val="20"/>
                <w:lang w:val="en-US" w:eastAsia="zh-CN"/>
              </w:rPr>
              <w:t>10</w:t>
            </w:r>
            <w:r>
              <w:rPr>
                <w:rFonts w:ascii="SimHei" w:hAnsi="SimHei" w:cs="宋体" w:eastAsia="黑体"/>
                <w:kern w:val="0"/>
                <w:sz w:val="20"/>
                <w:szCs w:val="20"/>
                <w:lang w:val="en-US" w:eastAsia="zh-CN"/>
              </w:rPr>
              <w:t>分</w:t>
            </w:r>
          </w:p>
        </w:tc>
      </w:tr>
      <w:tr>
        <w:trPr>
          <w:trHeight w:val="450" w:hRule="atLeast"/>
        </w:trPr>
        <w:tc>
          <w:tcPr>
            <w:tcW w:w="5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0"/>
                <w:szCs w:val="20"/>
              </w:rPr>
            </w:pPr>
            <w:r>
              <w:rPr>
                <w:rFonts w:ascii="SimHei" w:hAnsi="SimHei" w:cs="宋体" w:eastAsia="黑体"/>
                <w:b/>
                <w:bCs/>
                <w:kern w:val="0"/>
                <w:sz w:val="20"/>
                <w:szCs w:val="20"/>
              </w:rPr>
              <w:t>教学成果</w:t>
            </w:r>
          </w:p>
        </w:tc>
        <w:tc>
          <w:tcPr>
            <w:tcW w:w="143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1</w:t>
            </w:r>
            <w:r>
              <w:rPr>
                <w:rFonts w:ascii="SimHei" w:hAnsi="SimHei" w:cs="宋体" w:eastAsia="黑体"/>
                <w:kern w:val="0"/>
                <w:sz w:val="20"/>
                <w:szCs w:val="20"/>
              </w:rPr>
              <w:t>年</w:t>
            </w:r>
            <w:r>
              <w:rPr>
                <w:rFonts w:cs="宋体" w:ascii="SimHei" w:hAnsi="SimHei" w:eastAsia="黑体"/>
                <w:kern w:val="0"/>
                <w:sz w:val="20"/>
                <w:szCs w:val="20"/>
              </w:rPr>
              <w:t>+</w:t>
            </w:r>
            <w:r>
              <w:rPr>
                <w:rFonts w:ascii="SimHei" w:hAnsi="SimHei" w:cs="宋体" w:eastAsia="黑体"/>
                <w:kern w:val="0"/>
                <w:sz w:val="20"/>
                <w:szCs w:val="20"/>
              </w:rPr>
              <w:t>系统的讲授过</w:t>
            </w:r>
            <w:r>
              <w:rPr>
                <w:rFonts w:cs="宋体" w:ascii="SimHei" w:hAnsi="SimHei" w:eastAsia="黑体"/>
                <w:kern w:val="0"/>
                <w:sz w:val="20"/>
                <w:szCs w:val="20"/>
              </w:rPr>
              <w:t>1</w:t>
            </w:r>
            <w:r>
              <w:rPr>
                <w:rFonts w:ascii="SimHei" w:hAnsi="SimHei" w:cs="宋体" w:eastAsia="黑体"/>
                <w:kern w:val="0"/>
                <w:sz w:val="20"/>
                <w:szCs w:val="20"/>
              </w:rPr>
              <w:t>门课程或</w:t>
            </w:r>
            <w:r>
              <w:rPr>
                <w:rFonts w:cs="宋体" w:ascii="SimHei" w:hAnsi="SimHei" w:eastAsia="黑体"/>
                <w:kern w:val="0"/>
                <w:sz w:val="20"/>
                <w:szCs w:val="20"/>
              </w:rPr>
              <w:t>1</w:t>
            </w:r>
            <w:r>
              <w:rPr>
                <w:rFonts w:ascii="SimHei" w:hAnsi="SimHei" w:cs="宋体" w:eastAsia="黑体"/>
                <w:kern w:val="0"/>
                <w:sz w:val="20"/>
                <w:szCs w:val="20"/>
              </w:rPr>
              <w:t>年</w:t>
            </w:r>
            <w:r>
              <w:rPr>
                <w:rFonts w:cs="宋体" w:ascii="SimHei" w:hAnsi="SimHei" w:eastAsia="黑体"/>
                <w:kern w:val="0"/>
                <w:sz w:val="20"/>
                <w:szCs w:val="20"/>
              </w:rPr>
              <w:t>+</w:t>
            </w:r>
            <w:r>
              <w:rPr>
                <w:rFonts w:ascii="SimHei" w:hAnsi="SimHei" w:cs="宋体" w:eastAsia="黑体"/>
                <w:kern w:val="0"/>
                <w:sz w:val="20"/>
                <w:szCs w:val="20"/>
              </w:rPr>
              <w:t>任班主任</w:t>
            </w:r>
            <w:r>
              <w:rPr>
                <w:rFonts w:cs="宋体" w:ascii="SimHei" w:hAnsi="SimHei" w:eastAsia="黑体"/>
                <w:kern w:val="0"/>
                <w:sz w:val="20"/>
                <w:szCs w:val="20"/>
              </w:rPr>
              <w:t>1</w:t>
            </w:r>
            <w:r>
              <w:rPr>
                <w:rFonts w:ascii="SimHei" w:hAnsi="SimHei" w:cs="宋体" w:eastAsia="黑体"/>
                <w:kern w:val="0"/>
                <w:sz w:val="20"/>
                <w:szCs w:val="20"/>
              </w:rPr>
              <w:t>学期</w:t>
            </w:r>
            <w:r>
              <w:rPr>
                <w:rFonts w:cs="宋体" w:ascii="SimHei" w:hAnsi="SimHei" w:eastAsia="黑体"/>
                <w:kern w:val="0"/>
                <w:sz w:val="20"/>
                <w:szCs w:val="20"/>
              </w:rPr>
              <w:t>+</w:t>
            </w:r>
            <w:r>
              <w:rPr>
                <w:rFonts w:ascii="SimHei" w:hAnsi="SimHei" w:cs="宋体" w:eastAsia="黑体"/>
                <w:kern w:val="0"/>
                <w:sz w:val="20"/>
                <w:szCs w:val="20"/>
              </w:rPr>
              <w:t>生本课达到</w:t>
            </w:r>
            <w:r>
              <w:rPr>
                <w:rFonts w:cs="宋体" w:ascii="SimHei" w:hAnsi="SimHei" w:eastAsia="黑体"/>
                <w:kern w:val="0"/>
                <w:sz w:val="20"/>
                <w:szCs w:val="20"/>
              </w:rPr>
              <w:t>C</w:t>
            </w:r>
            <w:r>
              <w:rPr>
                <w:rFonts w:ascii="SimHei" w:hAnsi="SimHei" w:cs="宋体" w:eastAsia="黑体"/>
                <w:kern w:val="0"/>
                <w:sz w:val="20"/>
                <w:szCs w:val="20"/>
              </w:rPr>
              <w:t>类以上</w:t>
            </w:r>
          </w:p>
        </w:tc>
        <w:tc>
          <w:tcPr>
            <w:tcW w:w="143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2</w:t>
            </w:r>
            <w:r>
              <w:rPr>
                <w:rFonts w:ascii="SimHei" w:hAnsi="SimHei" w:cs="宋体" w:eastAsia="黑体"/>
                <w:kern w:val="0"/>
                <w:sz w:val="20"/>
                <w:szCs w:val="20"/>
              </w:rPr>
              <w:t>年</w:t>
            </w:r>
            <w:r>
              <w:rPr>
                <w:rFonts w:cs="宋体" w:ascii="SimHei" w:hAnsi="SimHei" w:eastAsia="黑体"/>
                <w:kern w:val="0"/>
                <w:sz w:val="20"/>
                <w:szCs w:val="20"/>
              </w:rPr>
              <w:t>+</w:t>
            </w:r>
            <w:r>
              <w:rPr>
                <w:rFonts w:ascii="SimHei" w:hAnsi="SimHei" w:cs="宋体" w:eastAsia="黑体"/>
                <w:kern w:val="0"/>
                <w:sz w:val="20"/>
                <w:szCs w:val="20"/>
              </w:rPr>
              <w:t>系统的讲授过二门课（或一门课</w:t>
            </w:r>
            <w:r>
              <w:rPr>
                <w:rFonts w:cs="宋体" w:ascii="SimHei" w:hAnsi="SimHei" w:eastAsia="黑体"/>
                <w:kern w:val="0"/>
                <w:sz w:val="20"/>
                <w:szCs w:val="20"/>
              </w:rPr>
              <w:t>2</w:t>
            </w:r>
            <w:r>
              <w:rPr>
                <w:rFonts w:ascii="SimHei" w:hAnsi="SimHei" w:cs="宋体" w:eastAsia="黑体"/>
                <w:kern w:val="0"/>
                <w:sz w:val="20"/>
                <w:szCs w:val="20"/>
              </w:rPr>
              <w:t>个循环）或</w:t>
            </w:r>
            <w:r>
              <w:rPr>
                <w:rFonts w:cs="宋体" w:ascii="SimHei" w:hAnsi="SimHei" w:eastAsia="黑体"/>
                <w:kern w:val="0"/>
                <w:sz w:val="20"/>
                <w:szCs w:val="20"/>
              </w:rPr>
              <w:t>2</w:t>
            </w:r>
            <w:r>
              <w:rPr>
                <w:rFonts w:ascii="SimHei" w:hAnsi="SimHei" w:cs="宋体" w:eastAsia="黑体"/>
                <w:kern w:val="0"/>
                <w:sz w:val="20"/>
                <w:szCs w:val="20"/>
              </w:rPr>
              <w:t>年</w:t>
            </w:r>
            <w:r>
              <w:rPr>
                <w:rFonts w:cs="宋体" w:ascii="SimHei" w:hAnsi="SimHei" w:eastAsia="黑体"/>
                <w:kern w:val="0"/>
                <w:sz w:val="20"/>
                <w:szCs w:val="20"/>
              </w:rPr>
              <w:t>+</w:t>
            </w:r>
            <w:r>
              <w:rPr>
                <w:rFonts w:ascii="SimHei" w:hAnsi="SimHei" w:cs="宋体" w:eastAsia="黑体"/>
                <w:kern w:val="0"/>
                <w:sz w:val="20"/>
                <w:szCs w:val="20"/>
              </w:rPr>
              <w:t>任班主任</w:t>
            </w:r>
            <w:r>
              <w:rPr>
                <w:rFonts w:cs="宋体" w:ascii="SimHei" w:hAnsi="SimHei" w:eastAsia="黑体"/>
                <w:kern w:val="0"/>
                <w:sz w:val="20"/>
                <w:szCs w:val="20"/>
              </w:rPr>
              <w:t>3</w:t>
            </w:r>
            <w:r>
              <w:rPr>
                <w:rFonts w:ascii="SimHei" w:hAnsi="SimHei" w:cs="宋体" w:eastAsia="黑体"/>
                <w:kern w:val="0"/>
                <w:sz w:val="20"/>
                <w:szCs w:val="20"/>
              </w:rPr>
              <w:t>学期</w:t>
            </w:r>
            <w:r>
              <w:rPr>
                <w:rFonts w:cs="宋体" w:ascii="SimHei" w:hAnsi="SimHei" w:eastAsia="黑体"/>
                <w:kern w:val="0"/>
                <w:sz w:val="20"/>
                <w:szCs w:val="20"/>
              </w:rPr>
              <w:t>+</w:t>
            </w:r>
            <w:r>
              <w:rPr>
                <w:rFonts w:ascii="SimHei" w:hAnsi="SimHei" w:cs="宋体" w:eastAsia="黑体"/>
                <w:kern w:val="0"/>
                <w:sz w:val="20"/>
                <w:szCs w:val="20"/>
              </w:rPr>
              <w:t>生本课达到</w:t>
            </w:r>
            <w:r>
              <w:rPr>
                <w:rFonts w:cs="宋体" w:ascii="SimHei" w:hAnsi="SimHei" w:eastAsia="黑体"/>
                <w:kern w:val="0"/>
                <w:sz w:val="20"/>
                <w:szCs w:val="20"/>
              </w:rPr>
              <w:t>C</w:t>
            </w:r>
            <w:r>
              <w:rPr>
                <w:rFonts w:ascii="SimHei" w:hAnsi="SimHei" w:cs="宋体" w:eastAsia="黑体"/>
                <w:kern w:val="0"/>
                <w:sz w:val="20"/>
                <w:szCs w:val="20"/>
              </w:rPr>
              <w:t>类以上</w:t>
            </w:r>
          </w:p>
        </w:tc>
        <w:tc>
          <w:tcPr>
            <w:tcW w:w="1648"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3</w:t>
            </w:r>
            <w:r>
              <w:rPr>
                <w:rFonts w:ascii="SimHei" w:hAnsi="SimHei" w:cs="宋体" w:eastAsia="黑体"/>
                <w:kern w:val="0"/>
                <w:sz w:val="20"/>
                <w:szCs w:val="20"/>
              </w:rPr>
              <w:t>年</w:t>
            </w:r>
            <w:r>
              <w:rPr>
                <w:rFonts w:cs="宋体" w:ascii="SimHei" w:hAnsi="SimHei" w:eastAsia="黑体"/>
                <w:kern w:val="0"/>
                <w:sz w:val="20"/>
                <w:szCs w:val="20"/>
              </w:rPr>
              <w:t>+</w:t>
            </w:r>
            <w:r>
              <w:rPr>
                <w:rFonts w:ascii="SimHei" w:hAnsi="SimHei" w:cs="宋体" w:eastAsia="黑体"/>
                <w:kern w:val="0"/>
                <w:sz w:val="20"/>
                <w:szCs w:val="20"/>
              </w:rPr>
              <w:t>系统的讲授过二门课（或一门课</w:t>
            </w:r>
            <w:r>
              <w:rPr>
                <w:rFonts w:cs="宋体" w:ascii="SimHei" w:hAnsi="SimHei" w:eastAsia="黑体"/>
                <w:kern w:val="0"/>
                <w:sz w:val="20"/>
                <w:szCs w:val="20"/>
              </w:rPr>
              <w:t>3</w:t>
            </w:r>
            <w:r>
              <w:rPr>
                <w:rFonts w:ascii="SimHei" w:hAnsi="SimHei" w:cs="宋体" w:eastAsia="黑体"/>
                <w:kern w:val="0"/>
                <w:sz w:val="20"/>
                <w:szCs w:val="20"/>
              </w:rPr>
              <w:t>个循环）</w:t>
            </w:r>
            <w:r>
              <w:rPr>
                <w:rFonts w:cs="宋体" w:ascii="SimHei" w:hAnsi="SimHei" w:eastAsia="黑体"/>
                <w:kern w:val="0"/>
                <w:sz w:val="20"/>
                <w:szCs w:val="20"/>
              </w:rPr>
              <w:t>+</w:t>
            </w:r>
            <w:r>
              <w:rPr>
                <w:rFonts w:ascii="SimHei" w:hAnsi="SimHei" w:cs="宋体" w:eastAsia="黑体"/>
                <w:kern w:val="0"/>
                <w:sz w:val="20"/>
                <w:szCs w:val="20"/>
              </w:rPr>
              <w:t>或</w:t>
            </w:r>
            <w:r>
              <w:rPr>
                <w:rFonts w:cs="宋体" w:ascii="SimHei" w:hAnsi="SimHei" w:eastAsia="黑体"/>
                <w:kern w:val="0"/>
                <w:sz w:val="20"/>
                <w:szCs w:val="20"/>
              </w:rPr>
              <w:t>3</w:t>
            </w:r>
            <w:r>
              <w:rPr>
                <w:rFonts w:ascii="SimHei" w:hAnsi="SimHei" w:cs="宋体" w:eastAsia="黑体"/>
                <w:kern w:val="0"/>
                <w:sz w:val="20"/>
                <w:szCs w:val="20"/>
              </w:rPr>
              <w:t>年</w:t>
            </w:r>
            <w:r>
              <w:rPr>
                <w:rFonts w:cs="宋体" w:ascii="SimHei" w:hAnsi="SimHei" w:eastAsia="黑体"/>
                <w:kern w:val="0"/>
                <w:sz w:val="20"/>
                <w:szCs w:val="20"/>
              </w:rPr>
              <w:t>+</w:t>
            </w:r>
            <w:r>
              <w:rPr>
                <w:rFonts w:ascii="SimHei" w:hAnsi="SimHei" w:cs="宋体" w:eastAsia="黑体"/>
                <w:kern w:val="0"/>
                <w:sz w:val="20"/>
                <w:szCs w:val="20"/>
              </w:rPr>
              <w:t>任</w:t>
            </w:r>
            <w:r>
              <w:rPr>
                <w:rFonts w:cs="宋体" w:ascii="SimHei" w:hAnsi="SimHei" w:eastAsia="黑体"/>
                <w:kern w:val="0"/>
                <w:sz w:val="20"/>
                <w:szCs w:val="20"/>
              </w:rPr>
              <w:t>4</w:t>
            </w:r>
            <w:r>
              <w:rPr>
                <w:rFonts w:ascii="SimHei" w:hAnsi="SimHei" w:cs="宋体" w:eastAsia="黑体"/>
                <w:kern w:val="0"/>
                <w:sz w:val="20"/>
                <w:szCs w:val="20"/>
              </w:rPr>
              <w:t>学期班主任</w:t>
            </w:r>
            <w:r>
              <w:rPr>
                <w:rFonts w:cs="宋体" w:ascii="SimHei" w:hAnsi="SimHei" w:eastAsia="黑体"/>
                <w:kern w:val="0"/>
                <w:sz w:val="20"/>
                <w:szCs w:val="20"/>
              </w:rPr>
              <w:t>+</w:t>
            </w:r>
            <w:r>
              <w:rPr>
                <w:rFonts w:ascii="SimHei" w:hAnsi="SimHei" w:cs="宋体" w:eastAsia="黑体"/>
                <w:kern w:val="0"/>
                <w:sz w:val="20"/>
                <w:szCs w:val="20"/>
              </w:rPr>
              <w:t>生本课达到</w:t>
            </w:r>
            <w:r>
              <w:rPr>
                <w:rFonts w:cs="宋体" w:ascii="SimHei" w:hAnsi="SimHei" w:eastAsia="黑体"/>
                <w:kern w:val="0"/>
                <w:sz w:val="20"/>
                <w:szCs w:val="20"/>
              </w:rPr>
              <w:t>B</w:t>
            </w:r>
            <w:r>
              <w:rPr>
                <w:rFonts w:ascii="SimHei" w:hAnsi="SimHei" w:cs="宋体" w:eastAsia="黑体"/>
                <w:kern w:val="0"/>
                <w:sz w:val="20"/>
                <w:szCs w:val="20"/>
              </w:rPr>
              <w:t>类以上</w:t>
            </w:r>
          </w:p>
        </w:tc>
        <w:tc>
          <w:tcPr>
            <w:tcW w:w="1785"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4</w:t>
            </w:r>
            <w:r>
              <w:rPr>
                <w:rFonts w:ascii="SimHei" w:hAnsi="SimHei" w:cs="宋体" w:eastAsia="黑体"/>
                <w:kern w:val="0"/>
                <w:sz w:val="20"/>
                <w:szCs w:val="20"/>
              </w:rPr>
              <w:t>年</w:t>
            </w:r>
            <w:r>
              <w:rPr>
                <w:rFonts w:cs="宋体" w:ascii="SimHei" w:hAnsi="SimHei" w:eastAsia="黑体"/>
                <w:kern w:val="0"/>
                <w:sz w:val="20"/>
                <w:szCs w:val="20"/>
              </w:rPr>
              <w:t>+</w:t>
            </w:r>
            <w:r>
              <w:rPr>
                <w:rFonts w:ascii="SimHei" w:hAnsi="SimHei" w:cs="宋体" w:eastAsia="黑体"/>
                <w:kern w:val="0"/>
                <w:sz w:val="20"/>
                <w:szCs w:val="20"/>
              </w:rPr>
              <w:t>系统的讲授过二门以上课（或一门课</w:t>
            </w:r>
            <w:r>
              <w:rPr>
                <w:rFonts w:cs="宋体" w:ascii="SimHei" w:hAnsi="SimHei" w:eastAsia="黑体"/>
                <w:kern w:val="0"/>
                <w:sz w:val="20"/>
                <w:szCs w:val="20"/>
              </w:rPr>
              <w:t>4</w:t>
            </w:r>
            <w:r>
              <w:rPr>
                <w:rFonts w:ascii="SimHei" w:hAnsi="SimHei" w:cs="宋体" w:eastAsia="黑体"/>
                <w:kern w:val="0"/>
                <w:sz w:val="20"/>
                <w:szCs w:val="20"/>
              </w:rPr>
              <w:t>个循环）</w:t>
            </w:r>
            <w:r>
              <w:rPr>
                <w:rFonts w:cs="宋体" w:ascii="SimHei" w:hAnsi="SimHei" w:eastAsia="黑体"/>
                <w:kern w:val="0"/>
                <w:sz w:val="20"/>
                <w:szCs w:val="20"/>
              </w:rPr>
              <w:t>+</w:t>
            </w:r>
            <w:r>
              <w:rPr>
                <w:rFonts w:ascii="SimHei" w:hAnsi="SimHei" w:cs="宋体" w:eastAsia="黑体"/>
                <w:kern w:val="0"/>
                <w:sz w:val="20"/>
                <w:szCs w:val="20"/>
              </w:rPr>
              <w:t>至少任</w:t>
            </w:r>
            <w:r>
              <w:rPr>
                <w:rFonts w:cs="宋体" w:ascii="SimHei" w:hAnsi="SimHei" w:eastAsia="黑体"/>
                <w:kern w:val="0"/>
                <w:sz w:val="20"/>
                <w:szCs w:val="20"/>
              </w:rPr>
              <w:t>1</w:t>
            </w:r>
            <w:r>
              <w:rPr>
                <w:rFonts w:ascii="SimHei" w:hAnsi="SimHei" w:cs="宋体" w:eastAsia="黑体"/>
                <w:kern w:val="0"/>
                <w:sz w:val="20"/>
                <w:szCs w:val="20"/>
              </w:rPr>
              <w:t>学期班主任</w:t>
            </w:r>
            <w:r>
              <w:rPr>
                <w:rFonts w:cs="宋体" w:ascii="SimHei" w:hAnsi="SimHei" w:eastAsia="黑体"/>
                <w:kern w:val="0"/>
                <w:sz w:val="20"/>
                <w:szCs w:val="20"/>
              </w:rPr>
              <w:t>+</w:t>
            </w:r>
            <w:r>
              <w:rPr>
                <w:rFonts w:ascii="SimHei" w:hAnsi="SimHei" w:cs="宋体" w:eastAsia="黑体"/>
                <w:kern w:val="0"/>
                <w:sz w:val="20"/>
                <w:szCs w:val="20"/>
              </w:rPr>
              <w:t>生本课达到</w:t>
            </w:r>
            <w:r>
              <w:rPr>
                <w:rFonts w:cs="宋体" w:ascii="SimHei" w:hAnsi="SimHei" w:eastAsia="黑体"/>
                <w:kern w:val="0"/>
                <w:sz w:val="20"/>
                <w:szCs w:val="20"/>
              </w:rPr>
              <w:t>A</w:t>
            </w:r>
            <w:r>
              <w:rPr>
                <w:rFonts w:ascii="SimHei" w:hAnsi="SimHei" w:cs="宋体" w:eastAsia="黑体"/>
                <w:kern w:val="0"/>
                <w:sz w:val="20"/>
                <w:szCs w:val="20"/>
              </w:rPr>
              <w:t>类以上</w:t>
            </w:r>
          </w:p>
        </w:tc>
        <w:tc>
          <w:tcPr>
            <w:tcW w:w="1724"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5</w:t>
            </w:r>
            <w:r>
              <w:rPr>
                <w:rFonts w:ascii="SimHei" w:hAnsi="SimHei" w:cs="宋体" w:eastAsia="黑体"/>
                <w:kern w:val="0"/>
                <w:sz w:val="20"/>
                <w:szCs w:val="20"/>
              </w:rPr>
              <w:t>年</w:t>
            </w:r>
            <w:r>
              <w:rPr>
                <w:rFonts w:cs="宋体" w:ascii="SimHei" w:hAnsi="SimHei" w:eastAsia="黑体"/>
                <w:kern w:val="0"/>
                <w:sz w:val="20"/>
                <w:szCs w:val="20"/>
              </w:rPr>
              <w:t>+</w:t>
            </w:r>
            <w:r>
              <w:rPr>
                <w:rFonts w:ascii="SimHei" w:hAnsi="SimHei" w:cs="宋体" w:eastAsia="黑体"/>
                <w:kern w:val="0"/>
                <w:sz w:val="20"/>
                <w:szCs w:val="20"/>
              </w:rPr>
              <w:t>系统的讲授过三门以上课（或一门课</w:t>
            </w:r>
            <w:r>
              <w:rPr>
                <w:rFonts w:cs="宋体" w:ascii="SimHei" w:hAnsi="SimHei" w:eastAsia="黑体"/>
                <w:kern w:val="0"/>
                <w:sz w:val="20"/>
                <w:szCs w:val="20"/>
              </w:rPr>
              <w:t>5</w:t>
            </w:r>
            <w:r>
              <w:rPr>
                <w:rFonts w:ascii="SimHei" w:hAnsi="SimHei" w:cs="宋体" w:eastAsia="黑体"/>
                <w:kern w:val="0"/>
                <w:sz w:val="20"/>
                <w:szCs w:val="20"/>
              </w:rPr>
              <w:t>个循环）</w:t>
            </w:r>
            <w:r>
              <w:rPr>
                <w:rFonts w:cs="宋体" w:ascii="SimHei" w:hAnsi="SimHei" w:eastAsia="黑体"/>
                <w:kern w:val="0"/>
                <w:sz w:val="20"/>
                <w:szCs w:val="20"/>
              </w:rPr>
              <w:t>+</w:t>
            </w:r>
            <w:r>
              <w:rPr>
                <w:rFonts w:ascii="SimHei" w:hAnsi="SimHei" w:cs="宋体" w:eastAsia="黑体"/>
                <w:kern w:val="0"/>
                <w:sz w:val="20"/>
                <w:szCs w:val="20"/>
              </w:rPr>
              <w:t>至少任</w:t>
            </w:r>
            <w:r>
              <w:rPr>
                <w:rFonts w:cs="宋体" w:ascii="SimHei" w:hAnsi="SimHei" w:eastAsia="黑体"/>
                <w:kern w:val="0"/>
                <w:sz w:val="20"/>
                <w:szCs w:val="20"/>
              </w:rPr>
              <w:t>1</w:t>
            </w:r>
            <w:r>
              <w:rPr>
                <w:rFonts w:ascii="SimHei" w:hAnsi="SimHei" w:cs="宋体" w:eastAsia="黑体"/>
                <w:kern w:val="0"/>
                <w:sz w:val="20"/>
                <w:szCs w:val="20"/>
              </w:rPr>
              <w:t>学期班主任</w:t>
            </w:r>
            <w:r>
              <w:rPr>
                <w:rFonts w:cs="宋体" w:ascii="SimHei" w:hAnsi="SimHei" w:eastAsia="黑体"/>
                <w:kern w:val="0"/>
                <w:sz w:val="20"/>
                <w:szCs w:val="20"/>
              </w:rPr>
              <w:t>+</w:t>
            </w:r>
            <w:r>
              <w:rPr>
                <w:rFonts w:ascii="SimHei" w:hAnsi="SimHei" w:cs="宋体" w:eastAsia="黑体"/>
                <w:kern w:val="0"/>
                <w:sz w:val="20"/>
                <w:szCs w:val="20"/>
              </w:rPr>
              <w:t>生本课达到</w:t>
            </w:r>
            <w:r>
              <w:rPr>
                <w:rFonts w:cs="宋体" w:ascii="SimHei" w:hAnsi="SimHei" w:eastAsia="黑体"/>
                <w:kern w:val="0"/>
                <w:sz w:val="20"/>
                <w:szCs w:val="20"/>
              </w:rPr>
              <w:t>A</w:t>
            </w:r>
            <w:r>
              <w:rPr>
                <w:rFonts w:ascii="SimHei" w:hAnsi="SimHei" w:cs="宋体" w:eastAsia="黑体"/>
                <w:kern w:val="0"/>
                <w:sz w:val="20"/>
                <w:szCs w:val="20"/>
              </w:rPr>
              <w:t>类以上</w:t>
            </w:r>
          </w:p>
        </w:tc>
        <w:tc>
          <w:tcPr>
            <w:tcW w:w="180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6</w:t>
            </w:r>
            <w:r>
              <w:rPr>
                <w:rFonts w:ascii="SimHei" w:hAnsi="SimHei" w:cs="宋体" w:eastAsia="黑体"/>
                <w:kern w:val="0"/>
                <w:sz w:val="20"/>
                <w:szCs w:val="20"/>
              </w:rPr>
              <w:t>年</w:t>
            </w:r>
            <w:r>
              <w:rPr>
                <w:rFonts w:cs="宋体" w:ascii="SimHei" w:hAnsi="SimHei" w:eastAsia="黑体"/>
                <w:kern w:val="0"/>
                <w:sz w:val="20"/>
                <w:szCs w:val="20"/>
              </w:rPr>
              <w:t>+</w:t>
            </w:r>
            <w:r>
              <w:rPr>
                <w:rFonts w:ascii="SimHei" w:hAnsi="SimHei" w:cs="宋体" w:eastAsia="黑体"/>
                <w:kern w:val="0"/>
                <w:sz w:val="20"/>
                <w:szCs w:val="20"/>
              </w:rPr>
              <w:t>系统的讲授过三门以上课（或一门课</w:t>
            </w:r>
            <w:r>
              <w:rPr>
                <w:rFonts w:cs="宋体" w:ascii="SimHei" w:hAnsi="SimHei" w:eastAsia="黑体"/>
                <w:kern w:val="0"/>
                <w:sz w:val="20"/>
                <w:szCs w:val="20"/>
              </w:rPr>
              <w:t>6</w:t>
            </w:r>
            <w:r>
              <w:rPr>
                <w:rFonts w:ascii="SimHei" w:hAnsi="SimHei" w:cs="宋体" w:eastAsia="黑体"/>
                <w:kern w:val="0"/>
                <w:sz w:val="20"/>
                <w:szCs w:val="20"/>
              </w:rPr>
              <w:t>个循环）</w:t>
            </w:r>
            <w:r>
              <w:rPr>
                <w:rFonts w:cs="宋体" w:ascii="SimHei" w:hAnsi="SimHei" w:eastAsia="黑体"/>
                <w:kern w:val="0"/>
                <w:sz w:val="20"/>
                <w:szCs w:val="20"/>
              </w:rPr>
              <w:t>+</w:t>
            </w:r>
            <w:r>
              <w:rPr>
                <w:rFonts w:ascii="SimHei" w:hAnsi="SimHei" w:cs="宋体" w:eastAsia="黑体"/>
                <w:kern w:val="0"/>
                <w:sz w:val="20"/>
                <w:szCs w:val="20"/>
              </w:rPr>
              <w:t>至少任</w:t>
            </w:r>
            <w:r>
              <w:rPr>
                <w:rFonts w:cs="宋体" w:ascii="SimHei" w:hAnsi="SimHei" w:eastAsia="黑体"/>
                <w:kern w:val="0"/>
                <w:sz w:val="20"/>
                <w:szCs w:val="20"/>
              </w:rPr>
              <w:t>2</w:t>
            </w:r>
            <w:r>
              <w:rPr>
                <w:rFonts w:ascii="SimHei" w:hAnsi="SimHei" w:cs="宋体" w:eastAsia="黑体"/>
                <w:kern w:val="0"/>
                <w:sz w:val="20"/>
                <w:szCs w:val="20"/>
              </w:rPr>
              <w:t>学期班主任</w:t>
            </w:r>
            <w:r>
              <w:rPr>
                <w:rFonts w:cs="宋体" w:ascii="SimHei" w:hAnsi="SimHei" w:eastAsia="黑体"/>
                <w:kern w:val="0"/>
                <w:sz w:val="20"/>
                <w:szCs w:val="20"/>
              </w:rPr>
              <w:t>+</w:t>
            </w:r>
            <w:r>
              <w:rPr>
                <w:rFonts w:ascii="SimHei" w:hAnsi="SimHei" w:cs="宋体" w:eastAsia="黑体"/>
                <w:kern w:val="0"/>
                <w:sz w:val="20"/>
                <w:szCs w:val="20"/>
              </w:rPr>
              <w:t>生本课达到</w:t>
            </w:r>
            <w:r>
              <w:rPr>
                <w:rFonts w:cs="宋体" w:ascii="SimHei" w:hAnsi="SimHei" w:eastAsia="黑体"/>
                <w:kern w:val="0"/>
                <w:sz w:val="20"/>
                <w:szCs w:val="20"/>
              </w:rPr>
              <w:t>A</w:t>
            </w:r>
            <w:r>
              <w:rPr>
                <w:rFonts w:ascii="SimHei" w:hAnsi="SimHei" w:cs="宋体" w:eastAsia="黑体"/>
                <w:kern w:val="0"/>
                <w:sz w:val="20"/>
                <w:szCs w:val="20"/>
              </w:rPr>
              <w:t>类以上</w:t>
            </w:r>
          </w:p>
        </w:tc>
      </w:tr>
      <w:tr>
        <w:trPr>
          <w:trHeight w:val="450" w:hRule="atLeast"/>
        </w:trPr>
        <w:tc>
          <w:tcPr>
            <w:tcW w:w="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b/>
                <w:b/>
                <w:bCs/>
                <w:kern w:val="0"/>
                <w:sz w:val="20"/>
                <w:szCs w:val="20"/>
              </w:rPr>
            </w:pPr>
            <w:r>
              <w:rPr>
                <w:rFonts w:cs="宋体" w:ascii="宋体" w:hAnsi="宋体"/>
                <w:b/>
                <w:bCs/>
                <w:kern w:val="0"/>
                <w:sz w:val="20"/>
                <w:szCs w:val="20"/>
              </w:rPr>
            </w:r>
          </w:p>
        </w:tc>
        <w:tc>
          <w:tcPr>
            <w:tcW w:w="1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2</w:t>
            </w:r>
            <w:r>
              <w:rPr>
                <w:rFonts w:ascii="SimHei" w:hAnsi="SimHei" w:cs="宋体" w:eastAsia="黑体"/>
                <w:kern w:val="0"/>
                <w:sz w:val="20"/>
                <w:szCs w:val="20"/>
              </w:rPr>
              <w:t>分</w:t>
            </w:r>
          </w:p>
        </w:tc>
        <w:tc>
          <w:tcPr>
            <w:tcW w:w="1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4</w:t>
            </w:r>
            <w:r>
              <w:rPr>
                <w:rFonts w:ascii="SimHei" w:hAnsi="SimHei" w:cs="宋体" w:eastAsia="黑体"/>
                <w:kern w:val="0"/>
                <w:sz w:val="20"/>
                <w:szCs w:val="20"/>
              </w:rPr>
              <w:t>分</w:t>
            </w:r>
          </w:p>
        </w:tc>
        <w:tc>
          <w:tcPr>
            <w:tcW w:w="1648"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6</w:t>
            </w:r>
            <w:r>
              <w:rPr>
                <w:rFonts w:ascii="SimHei" w:hAnsi="SimHei" w:cs="宋体" w:eastAsia="黑体"/>
                <w:kern w:val="0"/>
                <w:sz w:val="20"/>
                <w:szCs w:val="20"/>
              </w:rPr>
              <w:t>分</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8</w:t>
            </w:r>
            <w:r>
              <w:rPr>
                <w:rFonts w:ascii="SimHei" w:hAnsi="SimHei" w:cs="宋体" w:eastAsia="黑体"/>
                <w:kern w:val="0"/>
                <w:sz w:val="20"/>
                <w:szCs w:val="20"/>
              </w:rPr>
              <w:t>分</w:t>
            </w:r>
          </w:p>
        </w:tc>
        <w:tc>
          <w:tcPr>
            <w:tcW w:w="172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10</w:t>
            </w:r>
            <w:r>
              <w:rPr>
                <w:rFonts w:ascii="SimHei" w:hAnsi="SimHei" w:cs="宋体" w:eastAsia="黑体"/>
                <w:kern w:val="0"/>
                <w:sz w:val="20"/>
                <w:szCs w:val="20"/>
              </w:rPr>
              <w:t>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12</w:t>
            </w:r>
            <w:r>
              <w:rPr>
                <w:rFonts w:ascii="SimHei" w:hAnsi="SimHei" w:cs="宋体" w:eastAsia="黑体"/>
                <w:kern w:val="0"/>
                <w:sz w:val="20"/>
                <w:szCs w:val="20"/>
              </w:rPr>
              <w:t>分</w:t>
            </w:r>
          </w:p>
        </w:tc>
      </w:tr>
      <w:tr>
        <w:trPr>
          <w:trHeight w:val="450" w:hRule="atLeast"/>
        </w:trPr>
        <w:tc>
          <w:tcPr>
            <w:tcW w:w="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b/>
                <w:b/>
                <w:bCs/>
                <w:kern w:val="0"/>
                <w:sz w:val="20"/>
                <w:szCs w:val="20"/>
              </w:rPr>
            </w:pPr>
            <w:r>
              <w:rPr>
                <w:rFonts w:cs="宋体" w:ascii="宋体" w:hAnsi="宋体"/>
                <w:b/>
                <w:bCs/>
                <w:kern w:val="0"/>
                <w:sz w:val="20"/>
                <w:szCs w:val="20"/>
              </w:rPr>
            </w:r>
          </w:p>
        </w:tc>
        <w:tc>
          <w:tcPr>
            <w:tcW w:w="143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7</w:t>
            </w:r>
            <w:r>
              <w:rPr>
                <w:rFonts w:ascii="SimHei" w:hAnsi="SimHei" w:cs="宋体" w:eastAsia="黑体"/>
                <w:kern w:val="0"/>
                <w:sz w:val="20"/>
                <w:szCs w:val="20"/>
              </w:rPr>
              <w:t>年</w:t>
            </w:r>
            <w:r>
              <w:rPr>
                <w:rFonts w:cs="宋体" w:ascii="SimHei" w:hAnsi="SimHei" w:eastAsia="黑体"/>
                <w:kern w:val="0"/>
                <w:sz w:val="20"/>
                <w:szCs w:val="20"/>
              </w:rPr>
              <w:t>+</w:t>
            </w:r>
            <w:r>
              <w:rPr>
                <w:rFonts w:ascii="SimHei" w:hAnsi="SimHei" w:cs="宋体" w:eastAsia="黑体"/>
                <w:kern w:val="0"/>
                <w:sz w:val="20"/>
                <w:szCs w:val="20"/>
              </w:rPr>
              <w:t>系统的讲授过三门课程（或一门课</w:t>
            </w:r>
            <w:r>
              <w:rPr>
                <w:rFonts w:cs="宋体" w:ascii="SimHei" w:hAnsi="SimHei" w:eastAsia="黑体"/>
                <w:kern w:val="0"/>
                <w:sz w:val="20"/>
                <w:szCs w:val="20"/>
              </w:rPr>
              <w:t>7</w:t>
            </w:r>
            <w:r>
              <w:rPr>
                <w:rFonts w:ascii="SimHei" w:hAnsi="SimHei" w:cs="宋体" w:eastAsia="黑体"/>
                <w:kern w:val="0"/>
                <w:sz w:val="20"/>
                <w:szCs w:val="20"/>
              </w:rPr>
              <w:t>个循环）</w:t>
            </w:r>
            <w:r>
              <w:rPr>
                <w:rFonts w:cs="宋体" w:ascii="SimHei" w:hAnsi="SimHei" w:eastAsia="黑体"/>
                <w:kern w:val="0"/>
                <w:sz w:val="20"/>
                <w:szCs w:val="20"/>
              </w:rPr>
              <w:t>+1</w:t>
            </w:r>
            <w:r>
              <w:rPr>
                <w:rFonts w:ascii="SimHei" w:hAnsi="SimHei" w:cs="宋体" w:eastAsia="黑体"/>
                <w:kern w:val="0"/>
                <w:sz w:val="20"/>
                <w:szCs w:val="20"/>
              </w:rPr>
              <w:t>年</w:t>
            </w:r>
            <w:r>
              <w:rPr>
                <w:rFonts w:cs="宋体" w:ascii="SimHei" w:hAnsi="SimHei" w:eastAsia="黑体"/>
                <w:kern w:val="0"/>
                <w:sz w:val="20"/>
                <w:szCs w:val="20"/>
              </w:rPr>
              <w:t>+</w:t>
            </w:r>
            <w:r>
              <w:rPr>
                <w:rFonts w:ascii="SimHei" w:hAnsi="SimHei" w:cs="宋体" w:eastAsia="黑体"/>
                <w:kern w:val="0"/>
                <w:sz w:val="20"/>
                <w:szCs w:val="20"/>
              </w:rPr>
              <w:t>至少任班主任</w:t>
            </w:r>
            <w:r>
              <w:rPr>
                <w:rFonts w:cs="宋体" w:ascii="SimHei" w:hAnsi="SimHei" w:eastAsia="黑体"/>
                <w:kern w:val="0"/>
                <w:sz w:val="20"/>
                <w:szCs w:val="20"/>
              </w:rPr>
              <w:t>3</w:t>
            </w:r>
            <w:r>
              <w:rPr>
                <w:rFonts w:ascii="SimHei" w:hAnsi="SimHei" w:cs="宋体" w:eastAsia="黑体"/>
                <w:kern w:val="0"/>
                <w:sz w:val="20"/>
                <w:szCs w:val="20"/>
              </w:rPr>
              <w:t>学期</w:t>
            </w:r>
            <w:r>
              <w:rPr>
                <w:rFonts w:cs="宋体" w:ascii="SimHei" w:hAnsi="SimHei" w:eastAsia="黑体"/>
                <w:kern w:val="0"/>
                <w:sz w:val="20"/>
                <w:szCs w:val="20"/>
              </w:rPr>
              <w:t>+</w:t>
            </w:r>
            <w:r>
              <w:rPr>
                <w:rFonts w:ascii="SimHei" w:hAnsi="SimHei" w:cs="宋体" w:eastAsia="黑体"/>
                <w:kern w:val="0"/>
                <w:sz w:val="20"/>
                <w:szCs w:val="20"/>
              </w:rPr>
              <w:t>生本课达到</w:t>
            </w:r>
            <w:r>
              <w:rPr>
                <w:rFonts w:cs="宋体" w:ascii="SimHei" w:hAnsi="SimHei" w:eastAsia="黑体"/>
                <w:kern w:val="0"/>
                <w:sz w:val="20"/>
                <w:szCs w:val="20"/>
              </w:rPr>
              <w:t>A</w:t>
            </w:r>
            <w:r>
              <w:rPr>
                <w:rFonts w:ascii="SimHei" w:hAnsi="SimHei" w:cs="宋体" w:eastAsia="黑体"/>
                <w:kern w:val="0"/>
                <w:sz w:val="20"/>
                <w:szCs w:val="20"/>
              </w:rPr>
              <w:t>类以上</w:t>
            </w:r>
          </w:p>
        </w:tc>
        <w:tc>
          <w:tcPr>
            <w:tcW w:w="143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8</w:t>
            </w:r>
            <w:r>
              <w:rPr>
                <w:rFonts w:ascii="SimHei" w:hAnsi="SimHei" w:cs="宋体" w:eastAsia="黑体"/>
                <w:kern w:val="0"/>
                <w:sz w:val="20"/>
                <w:szCs w:val="20"/>
              </w:rPr>
              <w:t>年</w:t>
            </w:r>
            <w:r>
              <w:rPr>
                <w:rFonts w:cs="宋体" w:ascii="SimHei" w:hAnsi="SimHei" w:eastAsia="黑体"/>
                <w:kern w:val="0"/>
                <w:sz w:val="20"/>
                <w:szCs w:val="20"/>
              </w:rPr>
              <w:t>+</w:t>
            </w:r>
            <w:r>
              <w:rPr>
                <w:rFonts w:ascii="SimHei" w:hAnsi="SimHei" w:cs="宋体" w:eastAsia="黑体"/>
                <w:kern w:val="0"/>
                <w:sz w:val="20"/>
                <w:szCs w:val="20"/>
              </w:rPr>
              <w:t>系统的讲授过三门课（或一门课</w:t>
            </w:r>
            <w:r>
              <w:rPr>
                <w:rFonts w:cs="宋体" w:ascii="SimHei" w:hAnsi="SimHei" w:eastAsia="黑体"/>
                <w:kern w:val="0"/>
                <w:sz w:val="20"/>
                <w:szCs w:val="20"/>
              </w:rPr>
              <w:t>8</w:t>
            </w:r>
            <w:r>
              <w:rPr>
                <w:rFonts w:ascii="SimHei" w:hAnsi="SimHei" w:cs="宋体" w:eastAsia="黑体"/>
                <w:kern w:val="0"/>
                <w:sz w:val="20"/>
                <w:szCs w:val="20"/>
              </w:rPr>
              <w:t>个循环）</w:t>
            </w:r>
            <w:r>
              <w:rPr>
                <w:rFonts w:cs="宋体" w:ascii="SimHei" w:hAnsi="SimHei" w:eastAsia="黑体"/>
                <w:kern w:val="0"/>
                <w:sz w:val="20"/>
                <w:szCs w:val="20"/>
              </w:rPr>
              <w:t>+</w:t>
            </w:r>
            <w:r>
              <w:rPr>
                <w:rFonts w:ascii="SimHei" w:hAnsi="SimHei" w:cs="宋体" w:eastAsia="黑体"/>
                <w:kern w:val="0"/>
                <w:sz w:val="20"/>
                <w:szCs w:val="20"/>
              </w:rPr>
              <w:t>至少任班主任</w:t>
            </w:r>
            <w:r>
              <w:rPr>
                <w:rFonts w:cs="宋体" w:ascii="SimHei" w:hAnsi="SimHei" w:eastAsia="黑体"/>
                <w:kern w:val="0"/>
                <w:sz w:val="20"/>
                <w:szCs w:val="20"/>
              </w:rPr>
              <w:t>4</w:t>
            </w:r>
            <w:r>
              <w:rPr>
                <w:rFonts w:ascii="SimHei" w:hAnsi="SimHei" w:cs="宋体" w:eastAsia="黑体"/>
                <w:kern w:val="0"/>
                <w:sz w:val="20"/>
                <w:szCs w:val="20"/>
              </w:rPr>
              <w:t>学期</w:t>
            </w:r>
            <w:r>
              <w:rPr>
                <w:rFonts w:cs="宋体" w:ascii="SimHei" w:hAnsi="SimHei" w:eastAsia="黑体"/>
                <w:kern w:val="0"/>
                <w:sz w:val="20"/>
                <w:szCs w:val="20"/>
              </w:rPr>
              <w:t>+</w:t>
            </w:r>
            <w:r>
              <w:rPr>
                <w:rFonts w:ascii="SimHei" w:hAnsi="SimHei" w:cs="宋体" w:eastAsia="黑体"/>
                <w:kern w:val="0"/>
                <w:sz w:val="20"/>
                <w:szCs w:val="20"/>
              </w:rPr>
              <w:t>生本课达到</w:t>
            </w:r>
            <w:r>
              <w:rPr>
                <w:rFonts w:cs="宋体" w:ascii="SimHei" w:hAnsi="SimHei" w:eastAsia="黑体"/>
                <w:kern w:val="0"/>
                <w:sz w:val="20"/>
                <w:szCs w:val="20"/>
              </w:rPr>
              <w:t>A</w:t>
            </w:r>
            <w:r>
              <w:rPr>
                <w:rFonts w:ascii="SimHei" w:hAnsi="SimHei" w:cs="宋体" w:eastAsia="黑体"/>
                <w:kern w:val="0"/>
                <w:sz w:val="20"/>
                <w:szCs w:val="20"/>
              </w:rPr>
              <w:t>类以上</w:t>
            </w:r>
          </w:p>
        </w:tc>
        <w:tc>
          <w:tcPr>
            <w:tcW w:w="1648"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9</w:t>
            </w:r>
            <w:r>
              <w:rPr>
                <w:rFonts w:ascii="SimHei" w:hAnsi="SimHei" w:cs="宋体" w:eastAsia="黑体"/>
                <w:kern w:val="0"/>
                <w:sz w:val="20"/>
                <w:szCs w:val="20"/>
              </w:rPr>
              <w:t>年</w:t>
            </w:r>
            <w:r>
              <w:rPr>
                <w:rFonts w:cs="宋体" w:ascii="SimHei" w:hAnsi="SimHei" w:eastAsia="黑体"/>
                <w:kern w:val="0"/>
                <w:sz w:val="20"/>
                <w:szCs w:val="20"/>
              </w:rPr>
              <w:t>+</w:t>
            </w:r>
            <w:r>
              <w:rPr>
                <w:rFonts w:ascii="SimHei" w:hAnsi="SimHei" w:cs="宋体" w:eastAsia="黑体"/>
                <w:kern w:val="0"/>
                <w:sz w:val="20"/>
                <w:szCs w:val="20"/>
              </w:rPr>
              <w:t>系统的讲授过三门课（或一门课</w:t>
            </w:r>
            <w:r>
              <w:rPr>
                <w:rFonts w:cs="宋体" w:ascii="SimHei" w:hAnsi="SimHei" w:eastAsia="黑体"/>
                <w:kern w:val="0"/>
                <w:sz w:val="20"/>
                <w:szCs w:val="20"/>
              </w:rPr>
              <w:t>9</w:t>
            </w:r>
            <w:r>
              <w:rPr>
                <w:rFonts w:ascii="SimHei" w:hAnsi="SimHei" w:cs="宋体" w:eastAsia="黑体"/>
                <w:kern w:val="0"/>
                <w:sz w:val="20"/>
                <w:szCs w:val="20"/>
              </w:rPr>
              <w:t>个循环）</w:t>
            </w:r>
            <w:r>
              <w:rPr>
                <w:rFonts w:cs="宋体" w:ascii="SimHei" w:hAnsi="SimHei" w:eastAsia="黑体"/>
                <w:kern w:val="0"/>
                <w:sz w:val="20"/>
                <w:szCs w:val="20"/>
              </w:rPr>
              <w:t>+</w:t>
            </w:r>
            <w:r>
              <w:rPr>
                <w:rFonts w:ascii="SimHei" w:hAnsi="SimHei" w:cs="宋体" w:eastAsia="黑体"/>
                <w:kern w:val="0"/>
                <w:sz w:val="20"/>
                <w:szCs w:val="20"/>
              </w:rPr>
              <w:t>至少任班主任</w:t>
            </w:r>
            <w:r>
              <w:rPr>
                <w:rFonts w:cs="宋体" w:ascii="SimHei" w:hAnsi="SimHei" w:eastAsia="黑体"/>
                <w:kern w:val="0"/>
                <w:sz w:val="20"/>
                <w:szCs w:val="20"/>
              </w:rPr>
              <w:t>4</w:t>
            </w:r>
            <w:r>
              <w:rPr>
                <w:rFonts w:ascii="SimHei" w:hAnsi="SimHei" w:cs="宋体" w:eastAsia="黑体"/>
                <w:kern w:val="0"/>
                <w:sz w:val="20"/>
                <w:szCs w:val="20"/>
              </w:rPr>
              <w:t>学期</w:t>
            </w:r>
            <w:r>
              <w:rPr>
                <w:rFonts w:cs="宋体" w:ascii="SimHei" w:hAnsi="SimHei" w:eastAsia="黑体"/>
                <w:kern w:val="0"/>
                <w:sz w:val="20"/>
                <w:szCs w:val="20"/>
              </w:rPr>
              <w:t>+</w:t>
            </w:r>
            <w:r>
              <w:rPr>
                <w:rFonts w:ascii="SimHei" w:hAnsi="SimHei" w:cs="宋体" w:eastAsia="黑体"/>
                <w:kern w:val="0"/>
                <w:sz w:val="20"/>
                <w:szCs w:val="20"/>
              </w:rPr>
              <w:t>生本课达到</w:t>
            </w:r>
            <w:r>
              <w:rPr>
                <w:rFonts w:cs="宋体" w:ascii="SimHei" w:hAnsi="SimHei" w:eastAsia="黑体"/>
                <w:kern w:val="0"/>
                <w:sz w:val="20"/>
                <w:szCs w:val="20"/>
              </w:rPr>
              <w:t>A</w:t>
            </w:r>
            <w:r>
              <w:rPr>
                <w:rFonts w:ascii="SimHei" w:hAnsi="SimHei" w:cs="宋体" w:eastAsia="黑体"/>
                <w:kern w:val="0"/>
                <w:sz w:val="20"/>
                <w:szCs w:val="20"/>
              </w:rPr>
              <w:t>类以上</w:t>
            </w:r>
          </w:p>
        </w:tc>
        <w:tc>
          <w:tcPr>
            <w:tcW w:w="1785"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10</w:t>
            </w:r>
            <w:r>
              <w:rPr>
                <w:rFonts w:ascii="SimHei" w:hAnsi="SimHei" w:cs="宋体" w:eastAsia="黑体"/>
                <w:kern w:val="0"/>
                <w:sz w:val="20"/>
                <w:szCs w:val="20"/>
              </w:rPr>
              <w:t>年</w:t>
            </w:r>
            <w:r>
              <w:rPr>
                <w:rFonts w:cs="宋体" w:ascii="SimHei" w:hAnsi="SimHei" w:eastAsia="黑体"/>
                <w:kern w:val="0"/>
                <w:sz w:val="20"/>
                <w:szCs w:val="20"/>
              </w:rPr>
              <w:t>+</w:t>
            </w:r>
            <w:r>
              <w:rPr>
                <w:rFonts w:ascii="SimHei" w:hAnsi="SimHei" w:cs="宋体" w:eastAsia="黑体"/>
                <w:kern w:val="0"/>
                <w:sz w:val="20"/>
                <w:szCs w:val="20"/>
              </w:rPr>
              <w:t>系统的讲授过三门课（或一门课</w:t>
            </w:r>
            <w:r>
              <w:rPr>
                <w:rFonts w:cs="宋体" w:ascii="SimHei" w:hAnsi="SimHei" w:eastAsia="黑体"/>
                <w:kern w:val="0"/>
                <w:sz w:val="20"/>
                <w:szCs w:val="20"/>
              </w:rPr>
              <w:t>10</w:t>
            </w:r>
            <w:r>
              <w:rPr>
                <w:rFonts w:ascii="SimHei" w:hAnsi="SimHei" w:cs="宋体" w:eastAsia="黑体"/>
                <w:kern w:val="0"/>
                <w:sz w:val="20"/>
                <w:szCs w:val="20"/>
              </w:rPr>
              <w:t>个循环）</w:t>
            </w:r>
            <w:r>
              <w:rPr>
                <w:rFonts w:cs="宋体" w:ascii="SimHei" w:hAnsi="SimHei" w:eastAsia="黑体"/>
                <w:kern w:val="0"/>
                <w:sz w:val="20"/>
                <w:szCs w:val="20"/>
              </w:rPr>
              <w:t>+</w:t>
            </w:r>
            <w:r>
              <w:rPr>
                <w:rFonts w:ascii="SimHei" w:hAnsi="SimHei" w:cs="宋体" w:eastAsia="黑体"/>
                <w:kern w:val="0"/>
                <w:sz w:val="20"/>
                <w:szCs w:val="20"/>
              </w:rPr>
              <w:t>至少任班主任</w:t>
            </w:r>
            <w:r>
              <w:rPr>
                <w:rFonts w:cs="宋体" w:ascii="SimHei" w:hAnsi="SimHei" w:eastAsia="黑体"/>
                <w:kern w:val="0"/>
                <w:sz w:val="20"/>
                <w:szCs w:val="20"/>
              </w:rPr>
              <w:t>4</w:t>
            </w:r>
            <w:r>
              <w:rPr>
                <w:rFonts w:ascii="SimHei" w:hAnsi="SimHei" w:cs="宋体" w:eastAsia="黑体"/>
                <w:kern w:val="0"/>
                <w:sz w:val="20"/>
                <w:szCs w:val="20"/>
              </w:rPr>
              <w:t>学期</w:t>
            </w:r>
            <w:r>
              <w:rPr>
                <w:rFonts w:cs="宋体" w:ascii="SimHei" w:hAnsi="SimHei" w:eastAsia="黑体"/>
                <w:kern w:val="0"/>
                <w:sz w:val="20"/>
                <w:szCs w:val="20"/>
              </w:rPr>
              <w:t>+</w:t>
            </w:r>
            <w:r>
              <w:rPr>
                <w:rFonts w:ascii="SimHei" w:hAnsi="SimHei" w:cs="宋体" w:eastAsia="黑体"/>
                <w:kern w:val="0"/>
                <w:sz w:val="20"/>
                <w:szCs w:val="20"/>
              </w:rPr>
              <w:t>生本课达到</w:t>
            </w:r>
            <w:r>
              <w:rPr>
                <w:rFonts w:cs="宋体" w:ascii="SimHei" w:hAnsi="SimHei" w:eastAsia="黑体"/>
                <w:kern w:val="0"/>
                <w:sz w:val="20"/>
                <w:szCs w:val="20"/>
              </w:rPr>
              <w:t>A</w:t>
            </w:r>
            <w:r>
              <w:rPr>
                <w:rFonts w:ascii="SimHei" w:hAnsi="SimHei" w:cs="宋体" w:eastAsia="黑体"/>
                <w:kern w:val="0"/>
                <w:sz w:val="20"/>
                <w:szCs w:val="20"/>
              </w:rPr>
              <w:t>类以上</w:t>
            </w:r>
          </w:p>
        </w:tc>
        <w:tc>
          <w:tcPr>
            <w:tcW w:w="1724"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11</w:t>
            </w:r>
            <w:r>
              <w:rPr>
                <w:rFonts w:ascii="SimHei" w:hAnsi="SimHei" w:cs="宋体" w:eastAsia="黑体"/>
                <w:kern w:val="0"/>
                <w:sz w:val="20"/>
                <w:szCs w:val="20"/>
              </w:rPr>
              <w:t>年</w:t>
            </w:r>
            <w:r>
              <w:rPr>
                <w:rFonts w:cs="宋体" w:ascii="SimHei" w:hAnsi="SimHei" w:eastAsia="黑体"/>
                <w:kern w:val="0"/>
                <w:sz w:val="20"/>
                <w:szCs w:val="20"/>
              </w:rPr>
              <w:t>+</w:t>
            </w:r>
            <w:r>
              <w:rPr>
                <w:rFonts w:ascii="SimHei" w:hAnsi="SimHei" w:cs="宋体" w:eastAsia="黑体"/>
                <w:kern w:val="0"/>
                <w:sz w:val="20"/>
                <w:szCs w:val="20"/>
              </w:rPr>
              <w:t>系统的讲授过三门课（或一门课</w:t>
            </w:r>
            <w:r>
              <w:rPr>
                <w:rFonts w:cs="宋体" w:ascii="SimHei" w:hAnsi="SimHei" w:eastAsia="黑体"/>
                <w:kern w:val="0"/>
                <w:sz w:val="20"/>
                <w:szCs w:val="20"/>
              </w:rPr>
              <w:t>10</w:t>
            </w:r>
            <w:r>
              <w:rPr>
                <w:rFonts w:ascii="SimHei" w:hAnsi="SimHei" w:cs="宋体" w:eastAsia="黑体"/>
                <w:kern w:val="0"/>
                <w:sz w:val="20"/>
                <w:szCs w:val="20"/>
              </w:rPr>
              <w:t>个循环）</w:t>
            </w:r>
            <w:r>
              <w:rPr>
                <w:rFonts w:cs="宋体" w:ascii="SimHei" w:hAnsi="SimHei" w:eastAsia="黑体"/>
                <w:kern w:val="0"/>
                <w:sz w:val="20"/>
                <w:szCs w:val="20"/>
              </w:rPr>
              <w:t>+</w:t>
            </w:r>
            <w:r>
              <w:rPr>
                <w:rFonts w:ascii="SimHei" w:hAnsi="SimHei" w:cs="宋体" w:eastAsia="黑体"/>
                <w:kern w:val="0"/>
                <w:sz w:val="20"/>
                <w:szCs w:val="20"/>
              </w:rPr>
              <w:t>至少任班主任</w:t>
            </w:r>
            <w:r>
              <w:rPr>
                <w:rFonts w:cs="宋体" w:ascii="SimHei" w:hAnsi="SimHei" w:eastAsia="黑体"/>
                <w:kern w:val="0"/>
                <w:sz w:val="20"/>
                <w:szCs w:val="20"/>
              </w:rPr>
              <w:t>4</w:t>
            </w:r>
            <w:r>
              <w:rPr>
                <w:rFonts w:ascii="SimHei" w:hAnsi="SimHei" w:cs="宋体" w:eastAsia="黑体"/>
                <w:kern w:val="0"/>
                <w:sz w:val="20"/>
                <w:szCs w:val="20"/>
              </w:rPr>
              <w:t>学期</w:t>
            </w:r>
            <w:r>
              <w:rPr>
                <w:rFonts w:cs="宋体" w:ascii="SimHei" w:hAnsi="SimHei" w:eastAsia="黑体"/>
                <w:kern w:val="0"/>
                <w:sz w:val="20"/>
                <w:szCs w:val="20"/>
              </w:rPr>
              <w:t>+</w:t>
            </w:r>
            <w:r>
              <w:rPr>
                <w:rFonts w:ascii="SimHei" w:hAnsi="SimHei" w:cs="宋体" w:eastAsia="黑体"/>
                <w:kern w:val="0"/>
                <w:sz w:val="20"/>
                <w:szCs w:val="20"/>
              </w:rPr>
              <w:t>生本课达到</w:t>
            </w:r>
            <w:r>
              <w:rPr>
                <w:rFonts w:cs="宋体" w:ascii="SimHei" w:hAnsi="SimHei" w:eastAsia="黑体"/>
                <w:kern w:val="0"/>
                <w:sz w:val="20"/>
                <w:szCs w:val="20"/>
              </w:rPr>
              <w:t>A</w:t>
            </w:r>
            <w:r>
              <w:rPr>
                <w:rFonts w:ascii="SimHei" w:hAnsi="SimHei" w:cs="宋体" w:eastAsia="黑体"/>
                <w:kern w:val="0"/>
                <w:sz w:val="20"/>
                <w:szCs w:val="20"/>
              </w:rPr>
              <w:t>类以上</w:t>
            </w:r>
          </w:p>
        </w:tc>
        <w:tc>
          <w:tcPr>
            <w:tcW w:w="180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12</w:t>
            </w:r>
            <w:r>
              <w:rPr>
                <w:rFonts w:ascii="SimHei" w:hAnsi="SimHei" w:cs="宋体" w:eastAsia="黑体"/>
                <w:kern w:val="0"/>
                <w:sz w:val="20"/>
                <w:szCs w:val="20"/>
              </w:rPr>
              <w:t>年</w:t>
            </w:r>
            <w:r>
              <w:rPr>
                <w:rFonts w:cs="宋体" w:ascii="SimHei" w:hAnsi="SimHei" w:eastAsia="黑体"/>
                <w:kern w:val="0"/>
                <w:sz w:val="20"/>
                <w:szCs w:val="20"/>
              </w:rPr>
              <w:t>+</w:t>
            </w:r>
            <w:r>
              <w:rPr>
                <w:rFonts w:ascii="SimHei" w:hAnsi="SimHei" w:cs="宋体" w:eastAsia="黑体"/>
                <w:kern w:val="0"/>
                <w:sz w:val="20"/>
                <w:szCs w:val="20"/>
              </w:rPr>
              <w:t>系统的讲授过三门课（或一门课</w:t>
            </w:r>
            <w:r>
              <w:rPr>
                <w:rFonts w:cs="宋体" w:ascii="SimHei" w:hAnsi="SimHei" w:eastAsia="黑体"/>
                <w:kern w:val="0"/>
                <w:sz w:val="20"/>
                <w:szCs w:val="20"/>
              </w:rPr>
              <w:t>10</w:t>
            </w:r>
            <w:r>
              <w:rPr>
                <w:rFonts w:ascii="SimHei" w:hAnsi="SimHei" w:cs="宋体" w:eastAsia="黑体"/>
                <w:kern w:val="0"/>
                <w:sz w:val="20"/>
                <w:szCs w:val="20"/>
              </w:rPr>
              <w:t>个循环）</w:t>
            </w:r>
            <w:r>
              <w:rPr>
                <w:rFonts w:cs="宋体" w:ascii="SimHei" w:hAnsi="SimHei" w:eastAsia="黑体"/>
                <w:kern w:val="0"/>
                <w:sz w:val="20"/>
                <w:szCs w:val="20"/>
              </w:rPr>
              <w:t>+</w:t>
            </w:r>
            <w:r>
              <w:rPr>
                <w:rFonts w:ascii="SimHei" w:hAnsi="SimHei" w:cs="宋体" w:eastAsia="黑体"/>
                <w:kern w:val="0"/>
                <w:sz w:val="20"/>
                <w:szCs w:val="20"/>
              </w:rPr>
              <w:t>至少任班主任</w:t>
            </w:r>
            <w:r>
              <w:rPr>
                <w:rFonts w:cs="宋体" w:ascii="SimHei" w:hAnsi="SimHei" w:eastAsia="黑体"/>
                <w:kern w:val="0"/>
                <w:sz w:val="20"/>
                <w:szCs w:val="20"/>
              </w:rPr>
              <w:t>4</w:t>
            </w:r>
            <w:r>
              <w:rPr>
                <w:rFonts w:ascii="SimHei" w:hAnsi="SimHei" w:cs="宋体" w:eastAsia="黑体"/>
                <w:kern w:val="0"/>
                <w:sz w:val="20"/>
                <w:szCs w:val="20"/>
              </w:rPr>
              <w:t>学期</w:t>
            </w:r>
            <w:r>
              <w:rPr>
                <w:rFonts w:cs="宋体" w:ascii="SimHei" w:hAnsi="SimHei" w:eastAsia="黑体"/>
                <w:kern w:val="0"/>
                <w:sz w:val="20"/>
                <w:szCs w:val="20"/>
              </w:rPr>
              <w:t>+</w:t>
            </w:r>
            <w:r>
              <w:rPr>
                <w:rFonts w:ascii="SimHei" w:hAnsi="SimHei" w:cs="宋体" w:eastAsia="黑体"/>
                <w:kern w:val="0"/>
                <w:sz w:val="20"/>
                <w:szCs w:val="20"/>
              </w:rPr>
              <w:t>生本课达到</w:t>
            </w:r>
            <w:r>
              <w:rPr>
                <w:rFonts w:cs="宋体" w:ascii="SimHei" w:hAnsi="SimHei" w:eastAsia="黑体"/>
                <w:kern w:val="0"/>
                <w:sz w:val="20"/>
                <w:szCs w:val="20"/>
              </w:rPr>
              <w:t>A</w:t>
            </w:r>
            <w:r>
              <w:rPr>
                <w:rFonts w:ascii="SimHei" w:hAnsi="SimHei" w:cs="宋体" w:eastAsia="黑体"/>
                <w:kern w:val="0"/>
                <w:sz w:val="20"/>
                <w:szCs w:val="20"/>
              </w:rPr>
              <w:t>类以上</w:t>
            </w:r>
          </w:p>
        </w:tc>
      </w:tr>
      <w:tr>
        <w:trPr>
          <w:trHeight w:val="450" w:hRule="atLeast"/>
        </w:trPr>
        <w:tc>
          <w:tcPr>
            <w:tcW w:w="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b/>
                <w:b/>
                <w:bCs/>
                <w:kern w:val="0"/>
                <w:sz w:val="20"/>
                <w:szCs w:val="20"/>
              </w:rPr>
            </w:pPr>
            <w:r>
              <w:rPr>
                <w:rFonts w:cs="宋体" w:ascii="宋体" w:hAnsi="宋体"/>
                <w:b/>
                <w:bCs/>
                <w:kern w:val="0"/>
                <w:sz w:val="20"/>
                <w:szCs w:val="20"/>
              </w:rPr>
            </w:r>
          </w:p>
        </w:tc>
        <w:tc>
          <w:tcPr>
            <w:tcW w:w="1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14</w:t>
            </w:r>
          </w:p>
        </w:tc>
        <w:tc>
          <w:tcPr>
            <w:tcW w:w="1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16</w:t>
            </w:r>
          </w:p>
        </w:tc>
        <w:tc>
          <w:tcPr>
            <w:tcW w:w="1648"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eastAsia="宋体" w:cs="宋体"/>
                <w:kern w:val="0"/>
                <w:sz w:val="20"/>
                <w:szCs w:val="20"/>
                <w:lang w:val="en-US" w:eastAsia="zh-CN"/>
              </w:rPr>
            </w:pPr>
            <w:r>
              <w:rPr>
                <w:rFonts w:cs="宋体" w:ascii="SimHei" w:hAnsi="SimHei" w:eastAsia="黑体"/>
                <w:kern w:val="0"/>
                <w:sz w:val="20"/>
                <w:szCs w:val="20"/>
                <w:lang w:val="en-US" w:eastAsia="zh-CN"/>
              </w:rPr>
              <w:t>18</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eastAsia="宋体" w:cs="宋体"/>
                <w:kern w:val="0"/>
                <w:sz w:val="20"/>
                <w:szCs w:val="20"/>
                <w:lang w:val="en-US" w:eastAsia="zh-CN"/>
              </w:rPr>
            </w:pPr>
            <w:r>
              <w:rPr>
                <w:rFonts w:cs="宋体" w:ascii="SimHei" w:hAnsi="SimHei" w:eastAsia="黑体"/>
                <w:kern w:val="0"/>
                <w:sz w:val="20"/>
                <w:szCs w:val="20"/>
                <w:lang w:val="en-US" w:eastAsia="zh-CN"/>
              </w:rPr>
              <w:t>20</w:t>
            </w:r>
          </w:p>
        </w:tc>
        <w:tc>
          <w:tcPr>
            <w:tcW w:w="172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eastAsia="宋体" w:cs="宋体"/>
                <w:kern w:val="0"/>
                <w:sz w:val="20"/>
                <w:szCs w:val="20"/>
                <w:lang w:val="en-US" w:eastAsia="zh-CN"/>
              </w:rPr>
            </w:pPr>
            <w:r>
              <w:rPr>
                <w:rFonts w:cs="宋体" w:ascii="SimHei" w:hAnsi="SimHei" w:eastAsia="黑体"/>
                <w:kern w:val="0"/>
                <w:sz w:val="20"/>
                <w:szCs w:val="20"/>
                <w:lang w:val="en-US" w:eastAsia="zh-CN"/>
              </w:rPr>
              <w:t>25</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eastAsia="宋体" w:cs="宋体"/>
                <w:kern w:val="0"/>
                <w:sz w:val="20"/>
                <w:szCs w:val="20"/>
                <w:lang w:val="en-US" w:eastAsia="zh-CN"/>
              </w:rPr>
            </w:pPr>
            <w:r>
              <w:rPr>
                <w:rFonts w:cs="宋体" w:ascii="SimHei" w:hAnsi="SimHei" w:eastAsia="黑体"/>
                <w:kern w:val="0"/>
                <w:sz w:val="20"/>
                <w:szCs w:val="20"/>
                <w:lang w:val="en-US" w:eastAsia="zh-CN"/>
              </w:rPr>
              <w:t>30</w:t>
            </w:r>
          </w:p>
        </w:tc>
      </w:tr>
      <w:tr>
        <w:trPr>
          <w:trHeight w:val="450" w:hRule="atLeast"/>
        </w:trPr>
        <w:tc>
          <w:tcPr>
            <w:tcW w:w="5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0"/>
                <w:szCs w:val="20"/>
              </w:rPr>
            </w:pPr>
            <w:r>
              <w:rPr>
                <w:rFonts w:ascii="SimHei" w:hAnsi="SimHei" w:cs="宋体" w:eastAsia="黑体"/>
                <w:b/>
                <w:bCs/>
                <w:kern w:val="0"/>
                <w:sz w:val="20"/>
                <w:szCs w:val="20"/>
              </w:rPr>
              <w:t>业绩</w:t>
            </w:r>
          </w:p>
        </w:tc>
        <w:tc>
          <w:tcPr>
            <w:tcW w:w="143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2</w:t>
            </w:r>
            <w:r>
              <w:rPr>
                <w:rFonts w:ascii="SimHei" w:hAnsi="SimHei" w:cs="宋体" w:eastAsia="黑体"/>
                <w:kern w:val="0"/>
                <w:sz w:val="20"/>
                <w:szCs w:val="20"/>
              </w:rPr>
              <w:t>年</w:t>
            </w:r>
            <w:r>
              <w:rPr>
                <w:rFonts w:cs="宋体" w:ascii="SimHei" w:hAnsi="SimHei" w:eastAsia="黑体"/>
                <w:kern w:val="0"/>
                <w:sz w:val="20"/>
                <w:szCs w:val="20"/>
              </w:rPr>
              <w:t>+</w:t>
            </w:r>
            <w:r>
              <w:rPr>
                <w:rFonts w:ascii="SimHei" w:hAnsi="SimHei" w:cs="宋体" w:eastAsia="黑体"/>
                <w:kern w:val="0"/>
                <w:sz w:val="20"/>
                <w:szCs w:val="20"/>
              </w:rPr>
              <w:t>先进教师奖</w:t>
            </w:r>
          </w:p>
        </w:tc>
        <w:tc>
          <w:tcPr>
            <w:tcW w:w="143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2</w:t>
            </w:r>
            <w:r>
              <w:rPr>
                <w:rFonts w:ascii="SimHei" w:hAnsi="SimHei" w:cs="宋体" w:eastAsia="黑体"/>
                <w:kern w:val="0"/>
                <w:sz w:val="20"/>
                <w:szCs w:val="20"/>
              </w:rPr>
              <w:t>年</w:t>
            </w:r>
            <w:r>
              <w:rPr>
                <w:rFonts w:cs="宋体" w:ascii="SimHei" w:hAnsi="SimHei" w:eastAsia="黑体"/>
                <w:kern w:val="0"/>
                <w:sz w:val="20"/>
                <w:szCs w:val="20"/>
              </w:rPr>
              <w:t>+</w:t>
            </w:r>
            <w:r>
              <w:rPr>
                <w:rFonts w:ascii="SimHei" w:hAnsi="SimHei" w:cs="宋体" w:eastAsia="黑体"/>
                <w:kern w:val="0"/>
                <w:sz w:val="20"/>
                <w:szCs w:val="20"/>
              </w:rPr>
              <w:t>优秀教师奖</w:t>
            </w:r>
          </w:p>
        </w:tc>
        <w:tc>
          <w:tcPr>
            <w:tcW w:w="1648"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2</w:t>
            </w:r>
            <w:r>
              <w:rPr>
                <w:rFonts w:ascii="SimHei" w:hAnsi="SimHei" w:cs="宋体" w:eastAsia="黑体"/>
                <w:kern w:val="0"/>
                <w:sz w:val="20"/>
                <w:szCs w:val="20"/>
              </w:rPr>
              <w:t>年</w:t>
            </w:r>
            <w:r>
              <w:rPr>
                <w:rFonts w:cs="宋体" w:ascii="SimHei" w:hAnsi="SimHei" w:eastAsia="黑体"/>
                <w:kern w:val="0"/>
                <w:sz w:val="20"/>
                <w:szCs w:val="20"/>
              </w:rPr>
              <w:t>+</w:t>
            </w:r>
            <w:r>
              <w:rPr>
                <w:rFonts w:ascii="SimHei" w:hAnsi="SimHei" w:cs="宋体" w:eastAsia="黑体"/>
                <w:kern w:val="0"/>
                <w:sz w:val="20"/>
                <w:szCs w:val="20"/>
              </w:rPr>
              <w:t>优秀教师标兵</w:t>
            </w:r>
          </w:p>
        </w:tc>
        <w:tc>
          <w:tcPr>
            <w:tcW w:w="1785"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校内说课大赛一、二、三等奖</w:t>
            </w:r>
          </w:p>
        </w:tc>
        <w:tc>
          <w:tcPr>
            <w:tcW w:w="1724"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校内优秀教案一、二、三等奖</w:t>
            </w:r>
          </w:p>
        </w:tc>
        <w:tc>
          <w:tcPr>
            <w:tcW w:w="180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市级</w:t>
            </w:r>
            <w:r>
              <w:rPr>
                <w:rFonts w:ascii="SimHei" w:hAnsi="SimHei" w:cs="宋体" w:eastAsia="黑体"/>
                <w:kern w:val="0"/>
                <w:sz w:val="20"/>
                <w:szCs w:val="20"/>
              </w:rPr>
              <w:t>大赛一、二、三等奖</w:t>
            </w:r>
          </w:p>
        </w:tc>
      </w:tr>
      <w:tr>
        <w:trPr>
          <w:trHeight w:val="450" w:hRule="atLeast"/>
        </w:trPr>
        <w:tc>
          <w:tcPr>
            <w:tcW w:w="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b/>
                <w:b/>
                <w:bCs/>
                <w:kern w:val="0"/>
                <w:sz w:val="20"/>
                <w:szCs w:val="20"/>
              </w:rPr>
            </w:pPr>
            <w:r>
              <w:rPr>
                <w:rFonts w:cs="宋体" w:ascii="宋体" w:hAnsi="宋体"/>
                <w:b/>
                <w:bCs/>
                <w:kern w:val="0"/>
                <w:sz w:val="20"/>
                <w:szCs w:val="20"/>
              </w:rPr>
            </w:r>
          </w:p>
        </w:tc>
        <w:tc>
          <w:tcPr>
            <w:tcW w:w="1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1</w:t>
            </w:r>
            <w:r>
              <w:rPr>
                <w:rFonts w:ascii="SimHei" w:hAnsi="SimHei" w:cs="宋体" w:eastAsia="黑体"/>
                <w:kern w:val="0"/>
                <w:sz w:val="20"/>
                <w:szCs w:val="20"/>
              </w:rPr>
              <w:t>；</w:t>
            </w:r>
            <w:r>
              <w:rPr>
                <w:rFonts w:cs="宋体" w:ascii="SimHei" w:hAnsi="SimHei" w:eastAsia="黑体"/>
                <w:kern w:val="0"/>
                <w:sz w:val="20"/>
                <w:szCs w:val="20"/>
              </w:rPr>
              <w:t>3</w:t>
            </w:r>
            <w:r>
              <w:rPr>
                <w:rFonts w:ascii="SimHei" w:hAnsi="SimHei" w:cs="宋体" w:eastAsia="黑体"/>
                <w:kern w:val="0"/>
                <w:sz w:val="20"/>
                <w:szCs w:val="20"/>
              </w:rPr>
              <w:t>分</w:t>
            </w:r>
          </w:p>
        </w:tc>
        <w:tc>
          <w:tcPr>
            <w:tcW w:w="1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2</w:t>
            </w:r>
            <w:r>
              <w:rPr>
                <w:rFonts w:ascii="SimHei" w:hAnsi="SimHei" w:cs="宋体" w:eastAsia="黑体"/>
                <w:kern w:val="0"/>
                <w:sz w:val="20"/>
                <w:szCs w:val="20"/>
              </w:rPr>
              <w:t>；</w:t>
            </w:r>
            <w:r>
              <w:rPr>
                <w:rFonts w:cs="宋体" w:ascii="SimHei" w:hAnsi="SimHei" w:eastAsia="黑体"/>
                <w:kern w:val="0"/>
                <w:sz w:val="20"/>
                <w:szCs w:val="20"/>
              </w:rPr>
              <w:t>5</w:t>
            </w:r>
            <w:r>
              <w:rPr>
                <w:rFonts w:ascii="SimHei" w:hAnsi="SimHei" w:cs="宋体" w:eastAsia="黑体"/>
                <w:kern w:val="0"/>
                <w:sz w:val="20"/>
                <w:szCs w:val="20"/>
              </w:rPr>
              <w:t>分</w:t>
            </w:r>
          </w:p>
        </w:tc>
        <w:tc>
          <w:tcPr>
            <w:tcW w:w="1648"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4</w:t>
            </w:r>
            <w:r>
              <w:rPr>
                <w:rFonts w:ascii="SimHei" w:hAnsi="SimHei" w:cs="宋体" w:eastAsia="黑体"/>
                <w:kern w:val="0"/>
                <w:sz w:val="20"/>
                <w:szCs w:val="20"/>
              </w:rPr>
              <w:t>；</w:t>
            </w:r>
            <w:r>
              <w:rPr>
                <w:rFonts w:cs="宋体" w:ascii="SimHei" w:hAnsi="SimHei" w:eastAsia="黑体"/>
                <w:kern w:val="0"/>
                <w:sz w:val="20"/>
                <w:szCs w:val="20"/>
              </w:rPr>
              <w:t>8</w:t>
            </w:r>
            <w:r>
              <w:rPr>
                <w:rFonts w:ascii="SimHei" w:hAnsi="SimHei" w:cs="宋体" w:eastAsia="黑体"/>
                <w:kern w:val="0"/>
                <w:sz w:val="20"/>
                <w:szCs w:val="20"/>
              </w:rPr>
              <w:t>分</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3</w:t>
            </w:r>
            <w:r>
              <w:rPr>
                <w:rFonts w:ascii="SimHei" w:hAnsi="SimHei" w:cs="宋体" w:eastAsia="黑体"/>
                <w:kern w:val="0"/>
                <w:sz w:val="20"/>
                <w:szCs w:val="20"/>
              </w:rPr>
              <w:t>、</w:t>
            </w:r>
            <w:r>
              <w:rPr>
                <w:rFonts w:cs="宋体" w:ascii="SimHei" w:hAnsi="SimHei" w:eastAsia="黑体"/>
                <w:kern w:val="0"/>
                <w:sz w:val="20"/>
                <w:szCs w:val="20"/>
              </w:rPr>
              <w:t>2</w:t>
            </w:r>
            <w:r>
              <w:rPr>
                <w:rFonts w:ascii="SimHei" w:hAnsi="SimHei" w:cs="宋体" w:eastAsia="黑体"/>
                <w:kern w:val="0"/>
                <w:sz w:val="20"/>
                <w:szCs w:val="20"/>
              </w:rPr>
              <w:t>、</w:t>
            </w:r>
            <w:r>
              <w:rPr>
                <w:rFonts w:cs="宋体" w:ascii="SimHei" w:hAnsi="SimHei" w:eastAsia="黑体"/>
                <w:kern w:val="0"/>
                <w:sz w:val="20"/>
                <w:szCs w:val="20"/>
              </w:rPr>
              <w:t>1</w:t>
            </w:r>
            <w:r>
              <w:rPr>
                <w:rFonts w:ascii="SimHei" w:hAnsi="SimHei" w:cs="宋体" w:eastAsia="黑体"/>
                <w:kern w:val="0"/>
                <w:sz w:val="20"/>
                <w:szCs w:val="20"/>
              </w:rPr>
              <w:t>分</w:t>
            </w:r>
          </w:p>
        </w:tc>
        <w:tc>
          <w:tcPr>
            <w:tcW w:w="172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3</w:t>
            </w:r>
            <w:r>
              <w:rPr>
                <w:rFonts w:ascii="SimHei" w:hAnsi="SimHei" w:cs="宋体" w:eastAsia="黑体"/>
                <w:kern w:val="0"/>
                <w:sz w:val="20"/>
                <w:szCs w:val="20"/>
              </w:rPr>
              <w:t>、</w:t>
            </w:r>
            <w:r>
              <w:rPr>
                <w:rFonts w:cs="宋体" w:ascii="SimHei" w:hAnsi="SimHei" w:eastAsia="黑体"/>
                <w:kern w:val="0"/>
                <w:sz w:val="20"/>
                <w:szCs w:val="20"/>
              </w:rPr>
              <w:t>2</w:t>
            </w:r>
            <w:r>
              <w:rPr>
                <w:rFonts w:ascii="SimHei" w:hAnsi="SimHei" w:cs="宋体" w:eastAsia="黑体"/>
                <w:kern w:val="0"/>
                <w:sz w:val="20"/>
                <w:szCs w:val="20"/>
              </w:rPr>
              <w:t>、</w:t>
            </w:r>
            <w:r>
              <w:rPr>
                <w:rFonts w:cs="宋体" w:ascii="SimHei" w:hAnsi="SimHei" w:eastAsia="黑体"/>
                <w:kern w:val="0"/>
                <w:sz w:val="20"/>
                <w:szCs w:val="20"/>
              </w:rPr>
              <w:t>1</w:t>
            </w:r>
            <w:r>
              <w:rPr>
                <w:rFonts w:ascii="SimHei" w:hAnsi="SimHei" w:cs="宋体" w:eastAsia="黑体"/>
                <w:kern w:val="0"/>
                <w:sz w:val="20"/>
                <w:szCs w:val="20"/>
              </w:rPr>
              <w:t>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6</w:t>
            </w:r>
            <w:r>
              <w:rPr>
                <w:rFonts w:ascii="SimHei" w:hAnsi="SimHei" w:cs="宋体" w:eastAsia="黑体"/>
                <w:kern w:val="0"/>
                <w:sz w:val="20"/>
                <w:szCs w:val="20"/>
              </w:rPr>
              <w:t>、</w:t>
            </w:r>
            <w:r>
              <w:rPr>
                <w:rFonts w:cs="宋体" w:ascii="SimHei" w:hAnsi="SimHei" w:eastAsia="黑体"/>
                <w:kern w:val="0"/>
                <w:sz w:val="20"/>
                <w:szCs w:val="20"/>
              </w:rPr>
              <w:t>5</w:t>
            </w:r>
            <w:r>
              <w:rPr>
                <w:rFonts w:ascii="SimHei" w:hAnsi="SimHei" w:cs="宋体" w:eastAsia="黑体"/>
                <w:kern w:val="0"/>
                <w:sz w:val="20"/>
                <w:szCs w:val="20"/>
              </w:rPr>
              <w:t>、</w:t>
            </w:r>
            <w:r>
              <w:rPr>
                <w:rFonts w:cs="宋体" w:ascii="SimHei" w:hAnsi="SimHei" w:eastAsia="黑体"/>
                <w:kern w:val="0"/>
                <w:sz w:val="20"/>
                <w:szCs w:val="20"/>
              </w:rPr>
              <w:t>4</w:t>
            </w:r>
            <w:r>
              <w:rPr>
                <w:rFonts w:ascii="SimHei" w:hAnsi="SimHei" w:cs="宋体" w:eastAsia="黑体"/>
                <w:kern w:val="0"/>
                <w:sz w:val="20"/>
                <w:szCs w:val="20"/>
              </w:rPr>
              <w:t>分</w:t>
            </w:r>
          </w:p>
        </w:tc>
      </w:tr>
      <w:tr>
        <w:trPr>
          <w:trHeight w:val="450" w:hRule="atLeast"/>
        </w:trPr>
        <w:tc>
          <w:tcPr>
            <w:tcW w:w="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b/>
                <w:b/>
                <w:bCs/>
                <w:kern w:val="0"/>
                <w:sz w:val="20"/>
                <w:szCs w:val="20"/>
              </w:rPr>
            </w:pPr>
            <w:r>
              <w:rPr>
                <w:rFonts w:cs="宋体" w:ascii="宋体" w:hAnsi="宋体"/>
                <w:b/>
                <w:bCs/>
                <w:kern w:val="0"/>
                <w:sz w:val="20"/>
                <w:szCs w:val="20"/>
              </w:rPr>
            </w:r>
          </w:p>
        </w:tc>
        <w:tc>
          <w:tcPr>
            <w:tcW w:w="143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省级大赛</w:t>
            </w:r>
            <w:r>
              <w:rPr>
                <w:rFonts w:ascii="SimHei" w:hAnsi="SimHei" w:cs="宋体" w:eastAsia="黑体"/>
                <w:kern w:val="0"/>
                <w:sz w:val="20"/>
                <w:szCs w:val="20"/>
              </w:rPr>
              <w:t>一、二、三等奖</w:t>
            </w:r>
          </w:p>
        </w:tc>
        <w:tc>
          <w:tcPr>
            <w:tcW w:w="143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省、市级比赛或技能大赛优秀指导教师</w:t>
            </w:r>
          </w:p>
        </w:tc>
        <w:tc>
          <w:tcPr>
            <w:tcW w:w="1648"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杰出业绩奖</w:t>
            </w:r>
          </w:p>
        </w:tc>
        <w:tc>
          <w:tcPr>
            <w:tcW w:w="1785"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敬业奖</w:t>
            </w:r>
          </w:p>
        </w:tc>
        <w:tc>
          <w:tcPr>
            <w:tcW w:w="1724"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招生标兵教师</w:t>
            </w:r>
          </w:p>
        </w:tc>
        <w:tc>
          <w:tcPr>
            <w:tcW w:w="180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招生模范教师</w:t>
            </w:r>
          </w:p>
        </w:tc>
      </w:tr>
      <w:tr>
        <w:trPr>
          <w:trHeight w:val="450" w:hRule="atLeast"/>
        </w:trPr>
        <w:tc>
          <w:tcPr>
            <w:tcW w:w="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b/>
                <w:b/>
                <w:bCs/>
                <w:kern w:val="0"/>
                <w:sz w:val="20"/>
                <w:szCs w:val="20"/>
              </w:rPr>
            </w:pPr>
            <w:r>
              <w:rPr>
                <w:rFonts w:cs="宋体" w:ascii="宋体" w:hAnsi="宋体"/>
                <w:b/>
                <w:bCs/>
                <w:kern w:val="0"/>
                <w:sz w:val="20"/>
                <w:szCs w:val="20"/>
              </w:rPr>
            </w:r>
          </w:p>
        </w:tc>
        <w:tc>
          <w:tcPr>
            <w:tcW w:w="1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9</w:t>
            </w:r>
            <w:r>
              <w:rPr>
                <w:rFonts w:ascii="SimHei" w:hAnsi="SimHei" w:cs="宋体" w:eastAsia="黑体"/>
                <w:kern w:val="0"/>
                <w:sz w:val="20"/>
                <w:szCs w:val="20"/>
              </w:rPr>
              <w:t>、</w:t>
            </w:r>
            <w:r>
              <w:rPr>
                <w:rFonts w:cs="宋体" w:ascii="SimHei" w:hAnsi="SimHei" w:eastAsia="黑体"/>
                <w:kern w:val="0"/>
                <w:sz w:val="20"/>
                <w:szCs w:val="20"/>
              </w:rPr>
              <w:t>8</w:t>
            </w:r>
            <w:r>
              <w:rPr>
                <w:rFonts w:ascii="SimHei" w:hAnsi="SimHei" w:cs="宋体" w:eastAsia="黑体"/>
                <w:kern w:val="0"/>
                <w:sz w:val="20"/>
                <w:szCs w:val="20"/>
              </w:rPr>
              <w:t>、</w:t>
            </w:r>
            <w:r>
              <w:rPr>
                <w:rFonts w:cs="宋体" w:ascii="SimHei" w:hAnsi="SimHei" w:eastAsia="黑体"/>
                <w:kern w:val="0"/>
                <w:sz w:val="20"/>
                <w:szCs w:val="20"/>
              </w:rPr>
              <w:t>7</w:t>
            </w:r>
            <w:r>
              <w:rPr>
                <w:rFonts w:ascii="SimHei" w:hAnsi="SimHei" w:cs="宋体" w:eastAsia="黑体"/>
                <w:kern w:val="0"/>
                <w:sz w:val="20"/>
                <w:szCs w:val="20"/>
              </w:rPr>
              <w:t>分</w:t>
            </w:r>
          </w:p>
        </w:tc>
        <w:tc>
          <w:tcPr>
            <w:tcW w:w="1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5</w:t>
            </w:r>
            <w:r>
              <w:rPr>
                <w:rFonts w:ascii="SimHei" w:hAnsi="SimHei" w:cs="宋体" w:eastAsia="黑体"/>
                <w:kern w:val="0"/>
                <w:sz w:val="20"/>
                <w:szCs w:val="20"/>
              </w:rPr>
              <w:t>分</w:t>
            </w:r>
          </w:p>
        </w:tc>
        <w:tc>
          <w:tcPr>
            <w:tcW w:w="1648"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10</w:t>
            </w:r>
            <w:r>
              <w:rPr>
                <w:rFonts w:ascii="SimHei" w:hAnsi="SimHei" w:cs="宋体" w:eastAsia="黑体"/>
                <w:kern w:val="0"/>
                <w:sz w:val="20"/>
                <w:szCs w:val="20"/>
              </w:rPr>
              <w:t>分</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5</w:t>
            </w:r>
            <w:r>
              <w:rPr>
                <w:rFonts w:ascii="SimHei" w:hAnsi="SimHei" w:cs="宋体" w:eastAsia="黑体"/>
                <w:kern w:val="0"/>
                <w:sz w:val="20"/>
                <w:szCs w:val="20"/>
              </w:rPr>
              <w:t>分</w:t>
            </w:r>
          </w:p>
        </w:tc>
        <w:tc>
          <w:tcPr>
            <w:tcW w:w="172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10</w:t>
            </w:r>
            <w:r>
              <w:rPr>
                <w:rFonts w:ascii="SimHei" w:hAnsi="SimHei" w:cs="宋体" w:eastAsia="黑体"/>
                <w:kern w:val="0"/>
                <w:sz w:val="20"/>
                <w:szCs w:val="20"/>
              </w:rPr>
              <w:t>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7</w:t>
            </w:r>
            <w:r>
              <w:rPr>
                <w:rFonts w:ascii="SimHei" w:hAnsi="SimHei" w:cs="宋体" w:eastAsia="黑体"/>
                <w:kern w:val="0"/>
                <w:sz w:val="20"/>
                <w:szCs w:val="20"/>
              </w:rPr>
              <w:t>分</w:t>
            </w:r>
          </w:p>
        </w:tc>
      </w:tr>
      <w:tr>
        <w:trPr>
          <w:trHeight w:val="475" w:hRule="atLeast"/>
        </w:trPr>
        <w:tc>
          <w:tcPr>
            <w:tcW w:w="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b/>
                <w:b/>
                <w:bCs/>
                <w:kern w:val="0"/>
                <w:sz w:val="20"/>
                <w:szCs w:val="20"/>
              </w:rPr>
            </w:pPr>
            <w:r>
              <w:rPr>
                <w:rFonts w:cs="宋体" w:ascii="宋体" w:hAnsi="宋体"/>
                <w:b/>
                <w:bCs/>
                <w:kern w:val="0"/>
                <w:sz w:val="20"/>
                <w:szCs w:val="20"/>
              </w:rPr>
            </w:r>
          </w:p>
        </w:tc>
        <w:tc>
          <w:tcPr>
            <w:tcW w:w="143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招生先进教师</w:t>
            </w:r>
          </w:p>
        </w:tc>
        <w:tc>
          <w:tcPr>
            <w:tcW w:w="143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招生能手</w:t>
            </w:r>
          </w:p>
        </w:tc>
        <w:tc>
          <w:tcPr>
            <w:tcW w:w="1648"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连续两届社团指导教师</w:t>
            </w:r>
          </w:p>
        </w:tc>
        <w:tc>
          <w:tcPr>
            <w:tcW w:w="1785"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连续两届优秀社团指导教师</w:t>
            </w:r>
          </w:p>
        </w:tc>
        <w:tc>
          <w:tcPr>
            <w:tcW w:w="1724"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优秀班会</w:t>
            </w:r>
          </w:p>
        </w:tc>
        <w:tc>
          <w:tcPr>
            <w:tcW w:w="180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1</w:t>
            </w:r>
            <w:r>
              <w:rPr>
                <w:rFonts w:ascii="SimHei" w:hAnsi="SimHei" w:cs="宋体" w:eastAsia="黑体"/>
                <w:kern w:val="0"/>
                <w:sz w:val="20"/>
                <w:szCs w:val="20"/>
              </w:rPr>
              <w:t>年</w:t>
            </w:r>
            <w:r>
              <w:rPr>
                <w:rFonts w:cs="宋体" w:ascii="SimHei" w:hAnsi="SimHei" w:eastAsia="黑体"/>
                <w:kern w:val="0"/>
                <w:sz w:val="20"/>
                <w:szCs w:val="20"/>
              </w:rPr>
              <w:t>+</w:t>
            </w:r>
            <w:r>
              <w:rPr>
                <w:rFonts w:ascii="SimHei" w:hAnsi="SimHei" w:cs="宋体" w:eastAsia="黑体"/>
                <w:kern w:val="0"/>
                <w:sz w:val="20"/>
                <w:szCs w:val="20"/>
              </w:rPr>
              <w:t>优秀班主任</w:t>
            </w:r>
          </w:p>
        </w:tc>
      </w:tr>
      <w:tr>
        <w:trPr>
          <w:trHeight w:val="450" w:hRule="atLeast"/>
        </w:trPr>
        <w:tc>
          <w:tcPr>
            <w:tcW w:w="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b/>
                <w:b/>
                <w:bCs/>
                <w:kern w:val="0"/>
                <w:sz w:val="20"/>
                <w:szCs w:val="20"/>
              </w:rPr>
            </w:pPr>
            <w:r>
              <w:rPr>
                <w:rFonts w:cs="宋体" w:ascii="宋体" w:hAnsi="宋体"/>
                <w:b/>
                <w:bCs/>
                <w:kern w:val="0"/>
                <w:sz w:val="20"/>
                <w:szCs w:val="20"/>
              </w:rPr>
            </w:r>
          </w:p>
        </w:tc>
        <w:tc>
          <w:tcPr>
            <w:tcW w:w="1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5</w:t>
            </w:r>
            <w:r>
              <w:rPr>
                <w:rFonts w:ascii="SimHei" w:hAnsi="SimHei" w:cs="宋体" w:eastAsia="黑体"/>
                <w:kern w:val="0"/>
                <w:sz w:val="20"/>
                <w:szCs w:val="20"/>
              </w:rPr>
              <w:t>分</w:t>
            </w:r>
          </w:p>
        </w:tc>
        <w:tc>
          <w:tcPr>
            <w:tcW w:w="1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3</w:t>
            </w:r>
            <w:r>
              <w:rPr>
                <w:rFonts w:ascii="SimHei" w:hAnsi="SimHei" w:cs="宋体" w:eastAsia="黑体"/>
                <w:kern w:val="0"/>
                <w:sz w:val="20"/>
                <w:szCs w:val="20"/>
              </w:rPr>
              <w:t>分</w:t>
            </w:r>
          </w:p>
        </w:tc>
        <w:tc>
          <w:tcPr>
            <w:tcW w:w="1648"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3</w:t>
            </w:r>
            <w:r>
              <w:rPr>
                <w:rFonts w:ascii="SimHei" w:hAnsi="SimHei" w:cs="宋体" w:eastAsia="黑体"/>
                <w:kern w:val="0"/>
                <w:sz w:val="20"/>
                <w:szCs w:val="20"/>
              </w:rPr>
              <w:t>分</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5</w:t>
            </w:r>
            <w:r>
              <w:rPr>
                <w:rFonts w:ascii="SimHei" w:hAnsi="SimHei" w:cs="宋体" w:eastAsia="黑体"/>
                <w:kern w:val="0"/>
                <w:sz w:val="20"/>
                <w:szCs w:val="20"/>
              </w:rPr>
              <w:t>分</w:t>
            </w:r>
          </w:p>
        </w:tc>
        <w:tc>
          <w:tcPr>
            <w:tcW w:w="172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3</w:t>
            </w:r>
            <w:r>
              <w:rPr>
                <w:rFonts w:ascii="SimHei" w:hAnsi="SimHei" w:cs="宋体" w:eastAsia="黑体"/>
                <w:kern w:val="0"/>
                <w:sz w:val="20"/>
                <w:szCs w:val="20"/>
              </w:rPr>
              <w:t>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3</w:t>
            </w:r>
            <w:r>
              <w:rPr>
                <w:rFonts w:ascii="SimHei" w:hAnsi="SimHei" w:cs="宋体" w:eastAsia="黑体"/>
                <w:kern w:val="0"/>
                <w:sz w:val="20"/>
                <w:szCs w:val="20"/>
              </w:rPr>
              <w:t>；</w:t>
            </w:r>
            <w:r>
              <w:rPr>
                <w:rFonts w:cs="宋体" w:ascii="SimHei" w:hAnsi="SimHei" w:eastAsia="黑体"/>
                <w:kern w:val="0"/>
                <w:sz w:val="20"/>
                <w:szCs w:val="20"/>
              </w:rPr>
              <w:t>5</w:t>
            </w:r>
            <w:r>
              <w:rPr>
                <w:rFonts w:ascii="SimHei" w:hAnsi="SimHei" w:cs="宋体" w:eastAsia="黑体"/>
                <w:kern w:val="0"/>
                <w:sz w:val="20"/>
                <w:szCs w:val="20"/>
              </w:rPr>
              <w:t>分</w:t>
            </w:r>
          </w:p>
        </w:tc>
      </w:tr>
      <w:tr>
        <w:trPr>
          <w:trHeight w:val="450" w:hRule="atLeast"/>
        </w:trPr>
        <w:tc>
          <w:tcPr>
            <w:tcW w:w="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b/>
                <w:b/>
                <w:bCs/>
                <w:kern w:val="0"/>
                <w:sz w:val="20"/>
                <w:szCs w:val="20"/>
              </w:rPr>
            </w:pPr>
            <w:r>
              <w:rPr>
                <w:rFonts w:cs="宋体" w:ascii="宋体" w:hAnsi="宋体"/>
                <w:b/>
                <w:bCs/>
                <w:kern w:val="0"/>
                <w:sz w:val="20"/>
                <w:szCs w:val="20"/>
              </w:rPr>
            </w:r>
          </w:p>
        </w:tc>
        <w:tc>
          <w:tcPr>
            <w:tcW w:w="143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2</w:t>
            </w:r>
            <w:r>
              <w:rPr>
                <w:rFonts w:ascii="SimHei" w:hAnsi="SimHei" w:cs="宋体" w:eastAsia="黑体"/>
                <w:kern w:val="0"/>
                <w:sz w:val="20"/>
                <w:szCs w:val="20"/>
              </w:rPr>
              <w:t>年</w:t>
            </w:r>
            <w:r>
              <w:rPr>
                <w:rFonts w:cs="宋体" w:ascii="SimHei" w:hAnsi="SimHei" w:eastAsia="黑体"/>
                <w:kern w:val="0"/>
                <w:sz w:val="20"/>
                <w:szCs w:val="20"/>
              </w:rPr>
              <w:t>+</w:t>
            </w:r>
            <w:r>
              <w:rPr>
                <w:rFonts w:ascii="SimHei" w:hAnsi="SimHei" w:cs="宋体" w:eastAsia="黑体"/>
                <w:kern w:val="0"/>
                <w:sz w:val="20"/>
                <w:szCs w:val="20"/>
              </w:rPr>
              <w:t>优秀班主任标兵</w:t>
            </w:r>
          </w:p>
        </w:tc>
        <w:tc>
          <w:tcPr>
            <w:tcW w:w="143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2</w:t>
            </w:r>
            <w:r>
              <w:rPr>
                <w:rFonts w:ascii="SimHei" w:hAnsi="SimHei" w:cs="宋体" w:eastAsia="黑体"/>
                <w:kern w:val="0"/>
                <w:sz w:val="20"/>
                <w:szCs w:val="20"/>
              </w:rPr>
              <w:t>年</w:t>
            </w:r>
            <w:r>
              <w:rPr>
                <w:rFonts w:cs="宋体" w:ascii="SimHei" w:hAnsi="SimHei" w:eastAsia="黑体"/>
                <w:kern w:val="0"/>
                <w:sz w:val="20"/>
                <w:szCs w:val="20"/>
              </w:rPr>
              <w:t>+</w:t>
            </w:r>
            <w:r>
              <w:rPr>
                <w:rFonts w:ascii="SimHei" w:hAnsi="SimHei" w:cs="宋体" w:eastAsia="黑体"/>
                <w:kern w:val="0"/>
                <w:sz w:val="20"/>
                <w:szCs w:val="20"/>
              </w:rPr>
              <w:t>先进工作者</w:t>
            </w:r>
          </w:p>
        </w:tc>
        <w:tc>
          <w:tcPr>
            <w:tcW w:w="1648"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2</w:t>
            </w:r>
            <w:r>
              <w:rPr>
                <w:rFonts w:ascii="SimHei" w:hAnsi="SimHei" w:cs="宋体" w:eastAsia="黑体"/>
                <w:kern w:val="0"/>
                <w:sz w:val="20"/>
                <w:szCs w:val="20"/>
              </w:rPr>
              <w:t>年</w:t>
            </w:r>
            <w:r>
              <w:rPr>
                <w:rFonts w:cs="宋体" w:ascii="SimHei" w:hAnsi="SimHei" w:eastAsia="黑体"/>
                <w:kern w:val="0"/>
                <w:sz w:val="20"/>
                <w:szCs w:val="20"/>
              </w:rPr>
              <w:t>+</w:t>
            </w:r>
            <w:r>
              <w:rPr>
                <w:rFonts w:ascii="SimHei" w:hAnsi="SimHei" w:cs="宋体" w:eastAsia="黑体"/>
                <w:kern w:val="0"/>
                <w:sz w:val="20"/>
                <w:szCs w:val="20"/>
              </w:rPr>
              <w:t>先进德育奖</w:t>
            </w:r>
          </w:p>
        </w:tc>
        <w:tc>
          <w:tcPr>
            <w:tcW w:w="1785"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满勤奖</w:t>
            </w:r>
          </w:p>
        </w:tc>
        <w:tc>
          <w:tcPr>
            <w:tcW w:w="1724"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演讲比赛一、二、三等讲</w:t>
            </w:r>
          </w:p>
        </w:tc>
        <w:tc>
          <w:tcPr>
            <w:tcW w:w="180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演讲比赛</w:t>
            </w:r>
          </w:p>
        </w:tc>
      </w:tr>
      <w:tr>
        <w:trPr>
          <w:trHeight w:val="450" w:hRule="atLeast"/>
        </w:trPr>
        <w:tc>
          <w:tcPr>
            <w:tcW w:w="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b/>
                <w:b/>
                <w:bCs/>
                <w:kern w:val="0"/>
                <w:sz w:val="20"/>
                <w:szCs w:val="20"/>
              </w:rPr>
            </w:pPr>
            <w:r>
              <w:rPr>
                <w:rFonts w:cs="宋体" w:ascii="宋体" w:hAnsi="宋体"/>
                <w:b/>
                <w:bCs/>
                <w:kern w:val="0"/>
                <w:sz w:val="20"/>
                <w:szCs w:val="20"/>
              </w:rPr>
            </w:r>
          </w:p>
        </w:tc>
        <w:tc>
          <w:tcPr>
            <w:tcW w:w="1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6</w:t>
            </w:r>
            <w:r>
              <w:rPr>
                <w:rFonts w:ascii="SimHei" w:hAnsi="SimHei" w:cs="宋体" w:eastAsia="黑体"/>
                <w:kern w:val="0"/>
                <w:sz w:val="20"/>
                <w:szCs w:val="20"/>
              </w:rPr>
              <w:t>；</w:t>
            </w:r>
            <w:r>
              <w:rPr>
                <w:rFonts w:cs="宋体" w:ascii="SimHei" w:hAnsi="SimHei" w:eastAsia="黑体"/>
                <w:kern w:val="0"/>
                <w:sz w:val="20"/>
                <w:szCs w:val="20"/>
              </w:rPr>
              <w:t>10</w:t>
            </w:r>
            <w:r>
              <w:rPr>
                <w:rFonts w:ascii="SimHei" w:hAnsi="SimHei" w:cs="宋体" w:eastAsia="黑体"/>
                <w:kern w:val="0"/>
                <w:sz w:val="20"/>
                <w:szCs w:val="20"/>
              </w:rPr>
              <w:t>分</w:t>
            </w:r>
          </w:p>
        </w:tc>
        <w:tc>
          <w:tcPr>
            <w:tcW w:w="1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10</w:t>
            </w:r>
            <w:r>
              <w:rPr>
                <w:rFonts w:ascii="SimHei" w:hAnsi="SimHei" w:cs="宋体" w:eastAsia="黑体"/>
                <w:kern w:val="0"/>
                <w:sz w:val="20"/>
                <w:szCs w:val="20"/>
              </w:rPr>
              <w:t>；</w:t>
            </w:r>
            <w:r>
              <w:rPr>
                <w:rFonts w:cs="宋体" w:ascii="SimHei" w:hAnsi="SimHei" w:eastAsia="黑体"/>
                <w:kern w:val="0"/>
                <w:sz w:val="20"/>
                <w:szCs w:val="20"/>
              </w:rPr>
              <w:t>14</w:t>
            </w:r>
            <w:r>
              <w:rPr>
                <w:rFonts w:ascii="SimHei" w:hAnsi="SimHei" w:cs="宋体" w:eastAsia="黑体"/>
                <w:kern w:val="0"/>
                <w:sz w:val="20"/>
                <w:szCs w:val="20"/>
              </w:rPr>
              <w:t>分</w:t>
            </w:r>
          </w:p>
        </w:tc>
        <w:tc>
          <w:tcPr>
            <w:tcW w:w="1648"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1</w:t>
            </w:r>
            <w:r>
              <w:rPr>
                <w:rFonts w:ascii="SimHei" w:hAnsi="SimHei" w:cs="宋体" w:eastAsia="黑体"/>
                <w:kern w:val="0"/>
                <w:sz w:val="20"/>
                <w:szCs w:val="20"/>
              </w:rPr>
              <w:t>；</w:t>
            </w:r>
            <w:r>
              <w:rPr>
                <w:rFonts w:cs="宋体" w:ascii="SimHei" w:hAnsi="SimHei" w:eastAsia="黑体"/>
                <w:kern w:val="0"/>
                <w:sz w:val="20"/>
                <w:szCs w:val="20"/>
              </w:rPr>
              <w:t>3</w:t>
            </w:r>
            <w:r>
              <w:rPr>
                <w:rFonts w:ascii="SimHei" w:hAnsi="SimHei" w:cs="宋体" w:eastAsia="黑体"/>
                <w:kern w:val="0"/>
                <w:sz w:val="20"/>
                <w:szCs w:val="20"/>
              </w:rPr>
              <w:t>分</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5</w:t>
            </w:r>
            <w:r>
              <w:rPr>
                <w:rFonts w:ascii="SimHei" w:hAnsi="SimHei" w:cs="宋体" w:eastAsia="黑体"/>
                <w:kern w:val="0"/>
                <w:sz w:val="20"/>
                <w:szCs w:val="20"/>
              </w:rPr>
              <w:t>分</w:t>
            </w:r>
          </w:p>
        </w:tc>
        <w:tc>
          <w:tcPr>
            <w:tcW w:w="172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4</w:t>
            </w:r>
            <w:r>
              <w:rPr>
                <w:rFonts w:ascii="SimHei" w:hAnsi="SimHei" w:cs="宋体" w:eastAsia="黑体"/>
                <w:kern w:val="0"/>
                <w:sz w:val="20"/>
                <w:szCs w:val="20"/>
              </w:rPr>
              <w:t>、</w:t>
            </w:r>
            <w:r>
              <w:rPr>
                <w:rFonts w:cs="宋体" w:ascii="SimHei" w:hAnsi="SimHei" w:eastAsia="黑体"/>
                <w:kern w:val="0"/>
                <w:sz w:val="20"/>
                <w:szCs w:val="20"/>
              </w:rPr>
              <w:t>3</w:t>
            </w:r>
            <w:r>
              <w:rPr>
                <w:rFonts w:ascii="SimHei" w:hAnsi="SimHei" w:cs="宋体" w:eastAsia="黑体"/>
                <w:kern w:val="0"/>
                <w:sz w:val="20"/>
                <w:szCs w:val="20"/>
              </w:rPr>
              <w:t>、</w:t>
            </w:r>
            <w:r>
              <w:rPr>
                <w:rFonts w:cs="宋体" w:ascii="SimHei" w:hAnsi="SimHei" w:eastAsia="黑体"/>
                <w:kern w:val="0"/>
                <w:sz w:val="20"/>
                <w:szCs w:val="20"/>
              </w:rPr>
              <w:t>2</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1</w:t>
            </w:r>
            <w:r>
              <w:rPr>
                <w:rFonts w:ascii="SimHei" w:hAnsi="SimHei" w:cs="宋体" w:eastAsia="黑体"/>
                <w:kern w:val="0"/>
                <w:sz w:val="20"/>
                <w:szCs w:val="20"/>
              </w:rPr>
              <w:t>分</w:t>
            </w:r>
          </w:p>
        </w:tc>
      </w:tr>
      <w:tr>
        <w:trPr>
          <w:trHeight w:val="450" w:hRule="atLeast"/>
        </w:trPr>
        <w:tc>
          <w:tcPr>
            <w:tcW w:w="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b/>
                <w:b/>
                <w:bCs/>
                <w:kern w:val="0"/>
                <w:sz w:val="20"/>
                <w:szCs w:val="20"/>
              </w:rPr>
            </w:pPr>
            <w:r>
              <w:rPr>
                <w:rFonts w:cs="宋体" w:ascii="宋体" w:hAnsi="宋体"/>
                <w:b/>
                <w:bCs/>
                <w:kern w:val="0"/>
                <w:sz w:val="20"/>
                <w:szCs w:val="20"/>
              </w:rPr>
            </w:r>
          </w:p>
        </w:tc>
        <w:tc>
          <w:tcPr>
            <w:tcW w:w="143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班会竞赛一、二、三等奖</w:t>
            </w:r>
          </w:p>
        </w:tc>
        <w:tc>
          <w:tcPr>
            <w:tcW w:w="143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全年带班学生无恶性事件</w:t>
            </w:r>
          </w:p>
        </w:tc>
        <w:tc>
          <w:tcPr>
            <w:tcW w:w="1648"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全年无教学事故发生</w:t>
            </w:r>
          </w:p>
        </w:tc>
        <w:tc>
          <w:tcPr>
            <w:tcW w:w="1785"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专业建设创新奖</w:t>
            </w:r>
          </w:p>
        </w:tc>
        <w:tc>
          <w:tcPr>
            <w:tcW w:w="1724"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专业创收业绩奖</w:t>
            </w:r>
          </w:p>
        </w:tc>
        <w:tc>
          <w:tcPr>
            <w:tcW w:w="180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特殊贡献奖</w:t>
            </w:r>
          </w:p>
        </w:tc>
      </w:tr>
      <w:tr>
        <w:trPr>
          <w:trHeight w:val="450" w:hRule="atLeast"/>
        </w:trPr>
        <w:tc>
          <w:tcPr>
            <w:tcW w:w="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b/>
                <w:b/>
                <w:bCs/>
                <w:kern w:val="0"/>
                <w:sz w:val="20"/>
                <w:szCs w:val="20"/>
              </w:rPr>
            </w:pPr>
            <w:r>
              <w:rPr>
                <w:rFonts w:cs="宋体" w:ascii="宋体" w:hAnsi="宋体"/>
                <w:b/>
                <w:bCs/>
                <w:kern w:val="0"/>
                <w:sz w:val="20"/>
                <w:szCs w:val="20"/>
              </w:rPr>
            </w:r>
          </w:p>
        </w:tc>
        <w:tc>
          <w:tcPr>
            <w:tcW w:w="1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3</w:t>
            </w:r>
            <w:r>
              <w:rPr>
                <w:rFonts w:ascii="SimHei" w:hAnsi="SimHei" w:cs="宋体" w:eastAsia="黑体"/>
                <w:kern w:val="0"/>
                <w:sz w:val="20"/>
                <w:szCs w:val="20"/>
              </w:rPr>
              <w:t>、</w:t>
            </w:r>
            <w:r>
              <w:rPr>
                <w:rFonts w:cs="宋体" w:ascii="SimHei" w:hAnsi="SimHei" w:eastAsia="黑体"/>
                <w:kern w:val="0"/>
                <w:sz w:val="20"/>
                <w:szCs w:val="20"/>
              </w:rPr>
              <w:t>2</w:t>
            </w:r>
            <w:r>
              <w:rPr>
                <w:rFonts w:ascii="SimHei" w:hAnsi="SimHei" w:cs="宋体" w:eastAsia="黑体"/>
                <w:kern w:val="0"/>
                <w:sz w:val="20"/>
                <w:szCs w:val="20"/>
              </w:rPr>
              <w:t>、</w:t>
            </w:r>
            <w:r>
              <w:rPr>
                <w:rFonts w:cs="宋体" w:ascii="SimHei" w:hAnsi="SimHei" w:eastAsia="黑体"/>
                <w:kern w:val="0"/>
                <w:sz w:val="20"/>
                <w:szCs w:val="20"/>
              </w:rPr>
              <w:t>1</w:t>
            </w:r>
          </w:p>
        </w:tc>
        <w:tc>
          <w:tcPr>
            <w:tcW w:w="1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3</w:t>
            </w:r>
          </w:p>
        </w:tc>
        <w:tc>
          <w:tcPr>
            <w:tcW w:w="1648"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3</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5</w:t>
            </w:r>
          </w:p>
        </w:tc>
        <w:tc>
          <w:tcPr>
            <w:tcW w:w="172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5</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5</w:t>
            </w:r>
          </w:p>
        </w:tc>
      </w:tr>
      <w:tr>
        <w:trPr>
          <w:trHeight w:val="450" w:hRule="atLeast"/>
        </w:trPr>
        <w:tc>
          <w:tcPr>
            <w:tcW w:w="5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kern w:val="0"/>
                <w:sz w:val="20"/>
                <w:szCs w:val="20"/>
              </w:rPr>
            </w:pPr>
            <w:r>
              <w:rPr>
                <w:rFonts w:ascii="SimHei" w:hAnsi="SimHei" w:cs="宋体" w:eastAsia="黑体"/>
                <w:b/>
                <w:bCs/>
                <w:kern w:val="0"/>
                <w:sz w:val="20"/>
                <w:szCs w:val="20"/>
              </w:rPr>
              <w:t>教研</w:t>
            </w:r>
            <w:r>
              <w:rPr>
                <w:rFonts w:cs="宋体" w:ascii="SimHei" w:hAnsi="SimHei" w:eastAsia="黑体"/>
                <w:b/>
                <w:bCs/>
                <w:kern w:val="0"/>
                <w:sz w:val="20"/>
                <w:szCs w:val="20"/>
              </w:rPr>
              <w:br/>
            </w:r>
            <w:r>
              <w:rPr>
                <w:rFonts w:ascii="SimHei" w:hAnsi="SimHei" w:cs="宋体" w:eastAsia="黑体"/>
                <w:b/>
                <w:bCs/>
                <w:kern w:val="0"/>
                <w:sz w:val="20"/>
                <w:szCs w:val="20"/>
              </w:rPr>
              <w:t>活动</w:t>
            </w:r>
          </w:p>
        </w:tc>
        <w:tc>
          <w:tcPr>
            <w:tcW w:w="143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校级示范课（节）</w:t>
            </w:r>
          </w:p>
        </w:tc>
        <w:tc>
          <w:tcPr>
            <w:tcW w:w="143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校级示范课一、二、三等奖</w:t>
            </w:r>
          </w:p>
        </w:tc>
        <w:tc>
          <w:tcPr>
            <w:tcW w:w="1648"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省市级公开课、示范课、观摩课一、二、三等奖</w:t>
            </w:r>
          </w:p>
        </w:tc>
        <w:tc>
          <w:tcPr>
            <w:tcW w:w="1785"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参加省市级公开课、示范课、观摩课</w:t>
            </w:r>
          </w:p>
        </w:tc>
        <w:tc>
          <w:tcPr>
            <w:tcW w:w="1724"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教研论文（篇）</w:t>
            </w:r>
          </w:p>
        </w:tc>
        <w:tc>
          <w:tcPr>
            <w:tcW w:w="180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校级教研论文一、二、三等奖</w:t>
            </w:r>
          </w:p>
        </w:tc>
      </w:tr>
      <w:tr>
        <w:trPr>
          <w:trHeight w:val="450" w:hRule="atLeast"/>
        </w:trPr>
        <w:tc>
          <w:tcPr>
            <w:tcW w:w="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b/>
                <w:b/>
                <w:bCs/>
                <w:kern w:val="0"/>
                <w:sz w:val="20"/>
                <w:szCs w:val="20"/>
              </w:rPr>
            </w:pPr>
            <w:r>
              <w:rPr>
                <w:rFonts w:cs="宋体" w:ascii="宋体" w:hAnsi="宋体"/>
                <w:b/>
                <w:bCs/>
                <w:kern w:val="0"/>
                <w:sz w:val="20"/>
                <w:szCs w:val="20"/>
              </w:rPr>
            </w:r>
          </w:p>
        </w:tc>
        <w:tc>
          <w:tcPr>
            <w:tcW w:w="1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2</w:t>
            </w:r>
            <w:r>
              <w:rPr>
                <w:rFonts w:ascii="SimHei" w:hAnsi="SimHei" w:cs="宋体" w:eastAsia="黑体"/>
                <w:kern w:val="0"/>
                <w:sz w:val="20"/>
                <w:szCs w:val="20"/>
              </w:rPr>
              <w:t>分</w:t>
            </w:r>
          </w:p>
        </w:tc>
        <w:tc>
          <w:tcPr>
            <w:tcW w:w="1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5</w:t>
            </w:r>
            <w:r>
              <w:rPr>
                <w:rFonts w:ascii="SimHei" w:hAnsi="SimHei" w:cs="宋体" w:eastAsia="黑体"/>
                <w:kern w:val="0"/>
                <w:sz w:val="20"/>
                <w:szCs w:val="20"/>
              </w:rPr>
              <w:t>、</w:t>
            </w:r>
            <w:r>
              <w:rPr>
                <w:rFonts w:cs="宋体" w:ascii="SimHei" w:hAnsi="SimHei" w:eastAsia="黑体"/>
                <w:kern w:val="0"/>
                <w:sz w:val="20"/>
                <w:szCs w:val="20"/>
              </w:rPr>
              <w:t>4</w:t>
            </w:r>
            <w:r>
              <w:rPr>
                <w:rFonts w:ascii="SimHei" w:hAnsi="SimHei" w:cs="宋体" w:eastAsia="黑体"/>
                <w:kern w:val="0"/>
                <w:sz w:val="20"/>
                <w:szCs w:val="20"/>
              </w:rPr>
              <w:t>、</w:t>
            </w:r>
            <w:r>
              <w:rPr>
                <w:rFonts w:cs="宋体" w:ascii="SimHei" w:hAnsi="SimHei" w:eastAsia="黑体"/>
                <w:kern w:val="0"/>
                <w:sz w:val="20"/>
                <w:szCs w:val="20"/>
              </w:rPr>
              <w:t>3</w:t>
            </w:r>
            <w:r>
              <w:rPr>
                <w:rFonts w:ascii="SimHei" w:hAnsi="SimHei" w:cs="宋体" w:eastAsia="黑体"/>
                <w:kern w:val="0"/>
                <w:sz w:val="20"/>
                <w:szCs w:val="20"/>
              </w:rPr>
              <w:t>分</w:t>
            </w:r>
          </w:p>
        </w:tc>
        <w:tc>
          <w:tcPr>
            <w:tcW w:w="1648"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10</w:t>
            </w:r>
            <w:r>
              <w:rPr>
                <w:rFonts w:ascii="SimHei" w:hAnsi="SimHei" w:cs="宋体" w:eastAsia="黑体"/>
                <w:kern w:val="0"/>
                <w:sz w:val="20"/>
                <w:szCs w:val="20"/>
              </w:rPr>
              <w:t>、</w:t>
            </w:r>
            <w:r>
              <w:rPr>
                <w:rFonts w:cs="宋体" w:ascii="SimHei" w:hAnsi="SimHei" w:eastAsia="黑体"/>
                <w:kern w:val="0"/>
                <w:sz w:val="20"/>
                <w:szCs w:val="20"/>
              </w:rPr>
              <w:t>8</w:t>
            </w:r>
            <w:r>
              <w:rPr>
                <w:rFonts w:ascii="SimHei" w:hAnsi="SimHei" w:cs="宋体" w:eastAsia="黑体"/>
                <w:kern w:val="0"/>
                <w:sz w:val="20"/>
                <w:szCs w:val="20"/>
              </w:rPr>
              <w:t>、</w:t>
            </w:r>
            <w:r>
              <w:rPr>
                <w:rFonts w:cs="宋体" w:ascii="SimHei" w:hAnsi="SimHei" w:eastAsia="黑体"/>
                <w:kern w:val="0"/>
                <w:sz w:val="20"/>
                <w:szCs w:val="20"/>
              </w:rPr>
              <w:t>6</w:t>
            </w:r>
            <w:r>
              <w:rPr>
                <w:rFonts w:ascii="SimHei" w:hAnsi="SimHei" w:cs="宋体" w:eastAsia="黑体"/>
                <w:kern w:val="0"/>
                <w:sz w:val="20"/>
                <w:szCs w:val="20"/>
              </w:rPr>
              <w:t>分</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3</w:t>
            </w:r>
            <w:r>
              <w:rPr>
                <w:rFonts w:ascii="SimHei" w:hAnsi="SimHei" w:cs="宋体" w:eastAsia="黑体"/>
                <w:kern w:val="0"/>
                <w:sz w:val="20"/>
                <w:szCs w:val="20"/>
              </w:rPr>
              <w:t>分</w:t>
            </w:r>
          </w:p>
        </w:tc>
        <w:tc>
          <w:tcPr>
            <w:tcW w:w="172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1</w:t>
            </w:r>
            <w:r>
              <w:rPr>
                <w:rFonts w:ascii="SimHei" w:hAnsi="SimHei" w:cs="宋体" w:eastAsia="黑体"/>
                <w:kern w:val="0"/>
                <w:sz w:val="20"/>
                <w:szCs w:val="20"/>
              </w:rPr>
              <w:t>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4</w:t>
            </w:r>
            <w:r>
              <w:rPr>
                <w:rFonts w:ascii="SimHei" w:hAnsi="SimHei" w:cs="宋体" w:eastAsia="黑体"/>
                <w:kern w:val="0"/>
                <w:sz w:val="20"/>
                <w:szCs w:val="20"/>
              </w:rPr>
              <w:t>、</w:t>
            </w:r>
            <w:r>
              <w:rPr>
                <w:rFonts w:cs="宋体" w:ascii="SimHei" w:hAnsi="SimHei" w:eastAsia="黑体"/>
                <w:kern w:val="0"/>
                <w:sz w:val="20"/>
                <w:szCs w:val="20"/>
              </w:rPr>
              <w:t>3</w:t>
            </w:r>
            <w:r>
              <w:rPr>
                <w:rFonts w:ascii="SimHei" w:hAnsi="SimHei" w:cs="宋体" w:eastAsia="黑体"/>
                <w:kern w:val="0"/>
                <w:sz w:val="20"/>
                <w:szCs w:val="20"/>
              </w:rPr>
              <w:t>、</w:t>
            </w:r>
            <w:r>
              <w:rPr>
                <w:rFonts w:cs="宋体" w:ascii="SimHei" w:hAnsi="SimHei" w:eastAsia="黑体"/>
                <w:kern w:val="0"/>
                <w:sz w:val="20"/>
                <w:szCs w:val="20"/>
              </w:rPr>
              <w:t>2</w:t>
            </w:r>
            <w:r>
              <w:rPr>
                <w:rFonts w:ascii="SimHei" w:hAnsi="SimHei" w:cs="宋体" w:eastAsia="黑体"/>
                <w:kern w:val="0"/>
                <w:sz w:val="20"/>
                <w:szCs w:val="20"/>
              </w:rPr>
              <w:t>分</w:t>
            </w:r>
          </w:p>
        </w:tc>
      </w:tr>
      <w:tr>
        <w:trPr>
          <w:trHeight w:val="450" w:hRule="atLeast"/>
        </w:trPr>
        <w:tc>
          <w:tcPr>
            <w:tcW w:w="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b/>
                <w:b/>
                <w:bCs/>
                <w:kern w:val="0"/>
                <w:sz w:val="20"/>
                <w:szCs w:val="20"/>
              </w:rPr>
            </w:pPr>
            <w:r>
              <w:rPr>
                <w:rFonts w:cs="宋体" w:ascii="宋体" w:hAnsi="宋体"/>
                <w:b/>
                <w:bCs/>
                <w:kern w:val="0"/>
                <w:sz w:val="20"/>
                <w:szCs w:val="20"/>
              </w:rPr>
            </w:r>
          </w:p>
        </w:tc>
        <w:tc>
          <w:tcPr>
            <w:tcW w:w="143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校级公开课（节）</w:t>
            </w:r>
          </w:p>
        </w:tc>
        <w:tc>
          <w:tcPr>
            <w:tcW w:w="143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校级公开课一、二、三等奖</w:t>
            </w:r>
          </w:p>
        </w:tc>
        <w:tc>
          <w:tcPr>
            <w:tcW w:w="1648"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学科内业务培训或参加校外培训并获得证书</w:t>
            </w:r>
          </w:p>
        </w:tc>
        <w:tc>
          <w:tcPr>
            <w:tcW w:w="1785"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lang w:eastAsia="zh-CN"/>
              </w:rPr>
              <w:t>市级</w:t>
            </w:r>
            <w:r>
              <w:rPr>
                <w:rFonts w:ascii="SimHei" w:hAnsi="SimHei" w:cs="宋体" w:eastAsia="黑体"/>
                <w:kern w:val="0"/>
                <w:sz w:val="20"/>
                <w:szCs w:val="20"/>
              </w:rPr>
              <w:t>刊物论文</w:t>
            </w:r>
          </w:p>
        </w:tc>
        <w:tc>
          <w:tcPr>
            <w:tcW w:w="1724"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lang w:eastAsia="zh-CN"/>
              </w:rPr>
              <w:t>省级</w:t>
            </w:r>
            <w:r>
              <w:rPr>
                <w:rFonts w:ascii="SimHei" w:hAnsi="SimHei" w:cs="宋体" w:eastAsia="黑体"/>
                <w:kern w:val="0"/>
                <w:sz w:val="20"/>
                <w:szCs w:val="20"/>
              </w:rPr>
              <w:t>级论文</w:t>
            </w:r>
          </w:p>
        </w:tc>
        <w:tc>
          <w:tcPr>
            <w:tcW w:w="180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lang w:eastAsia="zh-CN"/>
              </w:rPr>
              <w:t>国家</w:t>
            </w:r>
            <w:r>
              <w:rPr>
                <w:rFonts w:ascii="SimHei" w:hAnsi="SimHei" w:cs="宋体" w:eastAsia="黑体"/>
                <w:kern w:val="0"/>
                <w:sz w:val="20"/>
                <w:szCs w:val="20"/>
              </w:rPr>
              <w:t>级论文</w:t>
            </w:r>
          </w:p>
        </w:tc>
      </w:tr>
      <w:tr>
        <w:trPr>
          <w:trHeight w:val="450" w:hRule="atLeast"/>
        </w:trPr>
        <w:tc>
          <w:tcPr>
            <w:tcW w:w="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b/>
                <w:b/>
                <w:bCs/>
                <w:kern w:val="0"/>
                <w:sz w:val="20"/>
                <w:szCs w:val="20"/>
              </w:rPr>
            </w:pPr>
            <w:r>
              <w:rPr>
                <w:rFonts w:cs="宋体" w:ascii="宋体" w:hAnsi="宋体"/>
                <w:b/>
                <w:bCs/>
                <w:kern w:val="0"/>
                <w:sz w:val="20"/>
                <w:szCs w:val="20"/>
              </w:rPr>
            </w:r>
          </w:p>
        </w:tc>
        <w:tc>
          <w:tcPr>
            <w:tcW w:w="1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1</w:t>
            </w:r>
            <w:r>
              <w:rPr>
                <w:rFonts w:ascii="SimHei" w:hAnsi="SimHei" w:cs="宋体" w:eastAsia="黑体"/>
                <w:kern w:val="0"/>
                <w:sz w:val="20"/>
                <w:szCs w:val="20"/>
              </w:rPr>
              <w:t>分</w:t>
            </w:r>
          </w:p>
        </w:tc>
        <w:tc>
          <w:tcPr>
            <w:tcW w:w="1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4</w:t>
            </w:r>
            <w:r>
              <w:rPr>
                <w:rFonts w:ascii="SimHei" w:hAnsi="SimHei" w:cs="宋体" w:eastAsia="黑体"/>
                <w:kern w:val="0"/>
                <w:sz w:val="20"/>
                <w:szCs w:val="20"/>
              </w:rPr>
              <w:t>、</w:t>
            </w:r>
            <w:r>
              <w:rPr>
                <w:rFonts w:cs="宋体" w:ascii="SimHei" w:hAnsi="SimHei" w:eastAsia="黑体"/>
                <w:kern w:val="0"/>
                <w:sz w:val="20"/>
                <w:szCs w:val="20"/>
              </w:rPr>
              <w:t>3</w:t>
            </w:r>
            <w:r>
              <w:rPr>
                <w:rFonts w:ascii="SimHei" w:hAnsi="SimHei" w:cs="宋体" w:eastAsia="黑体"/>
                <w:kern w:val="0"/>
                <w:sz w:val="20"/>
                <w:szCs w:val="20"/>
              </w:rPr>
              <w:t>、</w:t>
            </w:r>
            <w:r>
              <w:rPr>
                <w:rFonts w:cs="宋体" w:ascii="SimHei" w:hAnsi="SimHei" w:eastAsia="黑体"/>
                <w:kern w:val="0"/>
                <w:sz w:val="20"/>
                <w:szCs w:val="20"/>
              </w:rPr>
              <w:t>2</w:t>
            </w:r>
            <w:r>
              <w:rPr>
                <w:rFonts w:ascii="SimHei" w:hAnsi="SimHei" w:cs="宋体" w:eastAsia="黑体"/>
                <w:kern w:val="0"/>
                <w:sz w:val="20"/>
                <w:szCs w:val="20"/>
              </w:rPr>
              <w:t>分</w:t>
            </w:r>
          </w:p>
        </w:tc>
        <w:tc>
          <w:tcPr>
            <w:tcW w:w="1648"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5</w:t>
            </w:r>
            <w:r>
              <w:rPr>
                <w:rFonts w:ascii="SimHei" w:hAnsi="SimHei" w:cs="宋体" w:eastAsia="黑体"/>
                <w:kern w:val="0"/>
                <w:sz w:val="20"/>
                <w:szCs w:val="20"/>
              </w:rPr>
              <w:t>分</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1</w:t>
            </w:r>
            <w:r>
              <w:rPr>
                <w:rFonts w:ascii="SimHei" w:hAnsi="SimHei" w:cs="宋体" w:eastAsia="黑体"/>
                <w:kern w:val="0"/>
                <w:sz w:val="20"/>
                <w:szCs w:val="20"/>
              </w:rPr>
              <w:t>分</w:t>
            </w:r>
          </w:p>
        </w:tc>
        <w:tc>
          <w:tcPr>
            <w:tcW w:w="172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3</w:t>
            </w:r>
            <w:r>
              <w:rPr>
                <w:rFonts w:ascii="SimHei" w:hAnsi="SimHei" w:cs="宋体" w:eastAsia="黑体"/>
                <w:kern w:val="0"/>
                <w:sz w:val="20"/>
                <w:szCs w:val="20"/>
              </w:rPr>
              <w:t>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5</w:t>
            </w:r>
            <w:r>
              <w:rPr>
                <w:rFonts w:ascii="SimHei" w:hAnsi="SimHei" w:cs="宋体" w:eastAsia="黑体"/>
                <w:kern w:val="0"/>
                <w:sz w:val="20"/>
                <w:szCs w:val="20"/>
              </w:rPr>
              <w:t>分</w:t>
            </w:r>
          </w:p>
        </w:tc>
      </w:tr>
      <w:tr>
        <w:trPr>
          <w:trHeight w:val="450" w:hRule="atLeast"/>
        </w:trPr>
        <w:tc>
          <w:tcPr>
            <w:tcW w:w="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b/>
                <w:b/>
                <w:bCs/>
                <w:kern w:val="0"/>
                <w:sz w:val="20"/>
                <w:szCs w:val="20"/>
              </w:rPr>
            </w:pPr>
            <w:r>
              <w:rPr>
                <w:rFonts w:cs="宋体" w:ascii="宋体" w:hAnsi="宋体"/>
                <w:b/>
                <w:bCs/>
                <w:kern w:val="0"/>
                <w:sz w:val="20"/>
                <w:szCs w:val="20"/>
              </w:rPr>
            </w:r>
          </w:p>
        </w:tc>
        <w:tc>
          <w:tcPr>
            <w:tcW w:w="143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三年内达到</w:t>
            </w:r>
            <w:r>
              <w:rPr>
                <w:rFonts w:cs="宋体" w:ascii="SimHei" w:hAnsi="SimHei" w:eastAsia="黑体"/>
                <w:kern w:val="0"/>
                <w:sz w:val="20"/>
                <w:szCs w:val="20"/>
              </w:rPr>
              <w:t>A</w:t>
            </w:r>
            <w:r>
              <w:rPr>
                <w:rFonts w:ascii="SimHei" w:hAnsi="SimHei" w:cs="宋体" w:eastAsia="黑体"/>
                <w:kern w:val="0"/>
                <w:sz w:val="20"/>
                <w:szCs w:val="20"/>
              </w:rPr>
              <w:t>类优质课</w:t>
            </w:r>
          </w:p>
        </w:tc>
        <w:tc>
          <w:tcPr>
            <w:tcW w:w="1430"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专业公开赛三等奖</w:t>
            </w:r>
          </w:p>
        </w:tc>
        <w:tc>
          <w:tcPr>
            <w:tcW w:w="1648"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专业公开赛二等奖</w:t>
            </w:r>
          </w:p>
        </w:tc>
        <w:tc>
          <w:tcPr>
            <w:tcW w:w="1785" w:type="dxa"/>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专业公开赛一等奖</w:t>
            </w:r>
          </w:p>
        </w:tc>
        <w:tc>
          <w:tcPr>
            <w:tcW w:w="3524" w:type="dxa"/>
            <w:gridSpan w:val="2"/>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参与题库建设</w:t>
            </w:r>
          </w:p>
        </w:tc>
      </w:tr>
      <w:tr>
        <w:trPr>
          <w:trHeight w:val="450" w:hRule="atLeast"/>
        </w:trPr>
        <w:tc>
          <w:tcPr>
            <w:tcW w:w="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b/>
                <w:b/>
                <w:bCs/>
                <w:kern w:val="0"/>
                <w:sz w:val="20"/>
                <w:szCs w:val="20"/>
              </w:rPr>
            </w:pPr>
            <w:r>
              <w:rPr>
                <w:rFonts w:cs="宋体" w:ascii="宋体" w:hAnsi="宋体"/>
                <w:b/>
                <w:bCs/>
                <w:kern w:val="0"/>
                <w:sz w:val="20"/>
                <w:szCs w:val="20"/>
              </w:rPr>
            </w:r>
          </w:p>
        </w:tc>
        <w:tc>
          <w:tcPr>
            <w:tcW w:w="1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5</w:t>
            </w:r>
            <w:r>
              <w:rPr>
                <w:rFonts w:ascii="SimHei" w:hAnsi="SimHei" w:cs="宋体" w:eastAsia="黑体"/>
                <w:kern w:val="0"/>
                <w:sz w:val="20"/>
                <w:szCs w:val="20"/>
              </w:rPr>
              <w:t>分</w:t>
            </w:r>
          </w:p>
        </w:tc>
        <w:tc>
          <w:tcPr>
            <w:tcW w:w="1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3</w:t>
            </w:r>
            <w:r>
              <w:rPr>
                <w:rFonts w:ascii="SimHei" w:hAnsi="SimHei" w:cs="宋体" w:eastAsia="黑体"/>
                <w:kern w:val="0"/>
                <w:sz w:val="20"/>
                <w:szCs w:val="20"/>
              </w:rPr>
              <w:t>分</w:t>
            </w:r>
          </w:p>
        </w:tc>
        <w:tc>
          <w:tcPr>
            <w:tcW w:w="1648"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6</w:t>
            </w:r>
            <w:r>
              <w:rPr>
                <w:rFonts w:ascii="SimHei" w:hAnsi="SimHei" w:cs="宋体" w:eastAsia="黑体"/>
                <w:kern w:val="0"/>
                <w:sz w:val="20"/>
                <w:szCs w:val="20"/>
              </w:rPr>
              <w:t>分</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9</w:t>
            </w:r>
            <w:r>
              <w:rPr>
                <w:rFonts w:ascii="SimHei" w:hAnsi="SimHei" w:cs="宋体" w:eastAsia="黑体"/>
                <w:kern w:val="0"/>
                <w:sz w:val="20"/>
                <w:szCs w:val="20"/>
              </w:rPr>
              <w:t>分</w:t>
            </w:r>
          </w:p>
        </w:tc>
        <w:tc>
          <w:tcPr>
            <w:tcW w:w="3524"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4</w:t>
            </w:r>
            <w:r>
              <w:rPr>
                <w:rFonts w:ascii="SimHei" w:hAnsi="SimHei" w:cs="宋体" w:eastAsia="黑体"/>
                <w:kern w:val="0"/>
                <w:sz w:val="20"/>
                <w:szCs w:val="20"/>
              </w:rPr>
              <w:t>分</w:t>
            </w:r>
          </w:p>
        </w:tc>
      </w:tr>
      <w:tr>
        <w:trPr>
          <w:trHeight w:val="450" w:hRule="atLeast"/>
        </w:trPr>
        <w:tc>
          <w:tcPr>
            <w:tcW w:w="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b/>
                <w:b/>
                <w:bCs/>
                <w:kern w:val="0"/>
                <w:sz w:val="20"/>
                <w:szCs w:val="20"/>
              </w:rPr>
            </w:pPr>
            <w:r>
              <w:rPr>
                <w:rFonts w:cs="宋体" w:ascii="宋体" w:hAnsi="宋体"/>
                <w:b/>
                <w:bCs/>
                <w:kern w:val="0"/>
                <w:sz w:val="20"/>
                <w:szCs w:val="20"/>
              </w:rPr>
            </w:r>
          </w:p>
        </w:tc>
        <w:tc>
          <w:tcPr>
            <w:tcW w:w="2860" w:type="dxa"/>
            <w:gridSpan w:val="2"/>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题库建设被采纳</w:t>
            </w:r>
          </w:p>
        </w:tc>
        <w:tc>
          <w:tcPr>
            <w:tcW w:w="3433" w:type="dxa"/>
            <w:gridSpan w:val="2"/>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参与校本教材编写</w:t>
            </w:r>
          </w:p>
        </w:tc>
        <w:tc>
          <w:tcPr>
            <w:tcW w:w="3524" w:type="dxa"/>
            <w:gridSpan w:val="2"/>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校本教材编写被采纳</w:t>
            </w:r>
          </w:p>
        </w:tc>
      </w:tr>
      <w:tr>
        <w:trPr>
          <w:trHeight w:val="450" w:hRule="atLeast"/>
        </w:trPr>
        <w:tc>
          <w:tcPr>
            <w:tcW w:w="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b/>
                <w:b/>
                <w:bCs/>
                <w:kern w:val="0"/>
                <w:sz w:val="20"/>
                <w:szCs w:val="20"/>
              </w:rPr>
            </w:pPr>
            <w:r>
              <w:rPr>
                <w:rFonts w:cs="宋体" w:ascii="宋体" w:hAnsi="宋体"/>
                <w:b/>
                <w:bCs/>
                <w:kern w:val="0"/>
                <w:sz w:val="20"/>
                <w:szCs w:val="20"/>
              </w:rPr>
            </w:r>
          </w:p>
        </w:tc>
        <w:tc>
          <w:tcPr>
            <w:tcW w:w="286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5-10</w:t>
            </w:r>
            <w:r>
              <w:rPr>
                <w:rFonts w:ascii="SimHei" w:hAnsi="SimHei" w:cs="宋体" w:eastAsia="黑体"/>
                <w:kern w:val="0"/>
                <w:sz w:val="20"/>
                <w:szCs w:val="20"/>
              </w:rPr>
              <w:t>分</w:t>
            </w:r>
          </w:p>
        </w:tc>
        <w:tc>
          <w:tcPr>
            <w:tcW w:w="343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4</w:t>
            </w:r>
            <w:r>
              <w:rPr>
                <w:rFonts w:ascii="SimHei" w:hAnsi="SimHei" w:cs="宋体" w:eastAsia="黑体"/>
                <w:kern w:val="0"/>
                <w:sz w:val="20"/>
                <w:szCs w:val="20"/>
              </w:rPr>
              <w:t>分</w:t>
            </w:r>
          </w:p>
        </w:tc>
        <w:tc>
          <w:tcPr>
            <w:tcW w:w="3524"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5-10</w:t>
            </w:r>
            <w:r>
              <w:rPr>
                <w:rFonts w:ascii="SimHei" w:hAnsi="SimHei" w:cs="宋体" w:eastAsia="黑体"/>
                <w:kern w:val="0"/>
                <w:sz w:val="20"/>
                <w:szCs w:val="20"/>
              </w:rPr>
              <w:t>分</w:t>
            </w:r>
          </w:p>
        </w:tc>
      </w:tr>
      <w:tr>
        <w:trPr>
          <w:trHeight w:val="450" w:hRule="atLeast"/>
        </w:trPr>
        <w:tc>
          <w:tcPr>
            <w:tcW w:w="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cs="宋体"/>
                <w:b/>
                <w:b/>
                <w:bCs/>
                <w:kern w:val="0"/>
                <w:sz w:val="20"/>
                <w:szCs w:val="20"/>
              </w:rPr>
            </w:pPr>
            <w:r>
              <w:rPr>
                <w:rFonts w:cs="宋体" w:ascii="宋体" w:hAnsi="宋体"/>
                <w:b/>
                <w:bCs/>
                <w:kern w:val="0"/>
                <w:sz w:val="20"/>
                <w:szCs w:val="20"/>
              </w:rPr>
            </w:r>
          </w:p>
        </w:tc>
        <w:tc>
          <w:tcPr>
            <w:tcW w:w="2860" w:type="dxa"/>
            <w:gridSpan w:val="2"/>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省、市级教材编写被采纳</w:t>
            </w:r>
          </w:p>
        </w:tc>
        <w:tc>
          <w:tcPr>
            <w:tcW w:w="3433" w:type="dxa"/>
            <w:gridSpan w:val="2"/>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eastAsia="宋体" w:cs="宋体"/>
                <w:kern w:val="0"/>
                <w:sz w:val="20"/>
                <w:szCs w:val="20"/>
                <w:lang w:eastAsia="zh-CN"/>
              </w:rPr>
            </w:pPr>
            <w:r>
              <w:rPr>
                <w:rFonts w:ascii="SimHei" w:hAnsi="SimHei" w:cs="宋体" w:eastAsia="黑体"/>
                <w:kern w:val="0"/>
                <w:sz w:val="20"/>
                <w:szCs w:val="20"/>
                <w:lang w:eastAsia="zh-CN"/>
              </w:rPr>
              <w:t>特殊贡献</w:t>
            </w:r>
          </w:p>
        </w:tc>
        <w:tc>
          <w:tcPr>
            <w:tcW w:w="3524" w:type="dxa"/>
            <w:gridSpan w:val="2"/>
            <w:tcBorders>
              <w:top w:val="single" w:sz="4"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eastAsia="宋体" w:cs="宋体"/>
                <w:kern w:val="0"/>
                <w:sz w:val="20"/>
                <w:szCs w:val="20"/>
                <w:lang w:val="en-US" w:eastAsia="zh-CN"/>
              </w:rPr>
            </w:pPr>
            <w:r>
              <w:rPr>
                <w:rFonts w:ascii="SimHei" w:hAnsi="SimHei" w:cs="宋体" w:eastAsia="黑体"/>
                <w:kern w:val="0"/>
                <w:sz w:val="20"/>
                <w:szCs w:val="20"/>
                <w:lang w:eastAsia="zh-CN"/>
              </w:rPr>
              <w:t>著作</w:t>
            </w:r>
            <w:r>
              <w:rPr>
                <w:rFonts w:cs="宋体" w:ascii="SimHei" w:hAnsi="SimHei" w:eastAsia="黑体"/>
                <w:kern w:val="0"/>
                <w:sz w:val="20"/>
                <w:szCs w:val="20"/>
                <w:lang w:val="en-US" w:eastAsia="zh-CN"/>
              </w:rPr>
              <w:t>/</w:t>
            </w:r>
            <w:r>
              <w:rPr>
                <w:rFonts w:ascii="SimHei" w:hAnsi="SimHei" w:cs="宋体" w:eastAsia="黑体"/>
                <w:kern w:val="0"/>
                <w:sz w:val="20"/>
                <w:szCs w:val="20"/>
                <w:lang w:val="en-US" w:eastAsia="zh-CN"/>
              </w:rPr>
              <w:t>科研</w:t>
            </w:r>
          </w:p>
        </w:tc>
      </w:tr>
      <w:tr>
        <w:trPr>
          <w:trHeight w:val="450" w:hRule="atLeast"/>
        </w:trPr>
        <w:tc>
          <w:tcPr>
            <w:tcW w:w="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 w:hAnsi="宋体" w:eastAsia="宋体" w:cs="宋体"/>
                <w:b/>
                <w:b/>
                <w:bCs/>
                <w:kern w:val="0"/>
                <w:sz w:val="20"/>
                <w:szCs w:val="20"/>
                <w:lang w:val="en-US" w:eastAsia="zh-CN"/>
              </w:rPr>
            </w:pPr>
            <w:r>
              <w:rPr>
                <w:rFonts w:eastAsia="宋体" w:cs="宋体" w:ascii="宋体" w:hAnsi="宋体"/>
                <w:b/>
                <w:bCs/>
                <w:kern w:val="0"/>
                <w:sz w:val="20"/>
                <w:szCs w:val="20"/>
                <w:lang w:val="en-US" w:eastAsia="zh-CN"/>
              </w:rPr>
            </w:r>
          </w:p>
        </w:tc>
        <w:tc>
          <w:tcPr>
            <w:tcW w:w="286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14</w:t>
            </w:r>
            <w:r>
              <w:rPr>
                <w:rFonts w:ascii="SimHei" w:hAnsi="SimHei" w:cs="宋体" w:eastAsia="黑体"/>
                <w:kern w:val="0"/>
                <w:sz w:val="20"/>
                <w:szCs w:val="20"/>
              </w:rPr>
              <w:t>分</w:t>
            </w:r>
          </w:p>
        </w:tc>
        <w:tc>
          <w:tcPr>
            <w:tcW w:w="343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eastAsia="宋体" w:cs="宋体"/>
                <w:kern w:val="0"/>
                <w:sz w:val="20"/>
                <w:szCs w:val="20"/>
                <w:lang w:val="en-US" w:eastAsia="zh-CN"/>
              </w:rPr>
            </w:pPr>
            <w:r>
              <w:rPr>
                <w:rFonts w:cs="宋体" w:ascii="SimHei" w:hAnsi="SimHei" w:eastAsia="黑体"/>
                <w:kern w:val="0"/>
                <w:sz w:val="20"/>
                <w:szCs w:val="20"/>
                <w:lang w:val="en-US" w:eastAsia="zh-CN"/>
              </w:rPr>
              <w:t>10</w:t>
            </w:r>
            <w:r>
              <w:rPr>
                <w:rFonts w:ascii="SimHei" w:hAnsi="SimHei" w:cs="宋体" w:eastAsia="黑体"/>
                <w:kern w:val="0"/>
                <w:sz w:val="20"/>
                <w:szCs w:val="20"/>
                <w:lang w:val="en-US" w:eastAsia="zh-CN"/>
              </w:rPr>
              <w:t>分</w:t>
            </w:r>
          </w:p>
        </w:tc>
        <w:tc>
          <w:tcPr>
            <w:tcW w:w="3524"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eastAsia="宋体" w:cs="宋体"/>
                <w:kern w:val="0"/>
                <w:sz w:val="20"/>
                <w:szCs w:val="20"/>
                <w:lang w:val="en-US" w:eastAsia="zh-CN"/>
              </w:rPr>
            </w:pPr>
            <w:r>
              <w:rPr>
                <w:rFonts w:cs="宋体" w:ascii="SimHei" w:hAnsi="SimHei" w:eastAsia="黑体"/>
                <w:kern w:val="0"/>
                <w:sz w:val="20"/>
                <w:szCs w:val="20"/>
                <w:lang w:val="en-US" w:eastAsia="zh-CN"/>
              </w:rPr>
              <w:t>5</w:t>
            </w:r>
            <w:r>
              <w:rPr>
                <w:rFonts w:ascii="SimHei" w:hAnsi="SimHei" w:cs="宋体" w:eastAsia="黑体"/>
                <w:kern w:val="0"/>
                <w:sz w:val="20"/>
                <w:szCs w:val="20"/>
                <w:lang w:val="en-US" w:eastAsia="zh-CN"/>
              </w:rPr>
              <w:t>分</w:t>
            </w:r>
          </w:p>
        </w:tc>
      </w:tr>
    </w:tbl>
    <w:p>
      <w:pPr>
        <w:pStyle w:val="Normal"/>
        <w:rPr>
          <w:rFonts w:eastAsia="宋体"/>
          <w:lang w:eastAsia="zh-CN"/>
        </w:rPr>
      </w:pPr>
      <w:r>
        <w:rPr>
          <w:rFonts w:eastAsia="黑体" w:ascii="SimHei" w:hAnsi="SimHei"/>
          <w:lang w:eastAsia="zh-CN"/>
        </w:rPr>
      </w:r>
    </w:p>
    <w:p>
      <w:pPr>
        <w:pStyle w:val="Normal"/>
        <w:numPr>
          <w:ilvl w:val="0"/>
          <w:numId w:val="0"/>
        </w:numPr>
        <w:ind w:start="0" w:hanging="0"/>
        <w:rPr>
          <w:lang w:val="en-US" w:eastAsia="zh-CN"/>
        </w:rPr>
      </w:pPr>
      <w:r>
        <w:rPr>
          <w:rFonts w:ascii="SimHei" w:hAnsi="SimHei" w:eastAsia="黑体"/>
          <w:lang w:val="en-US" w:eastAsia="zh-CN"/>
        </w:rPr>
        <w:t>说明：</w:t>
      </w:r>
    </w:p>
    <w:p>
      <w:pPr>
        <w:pStyle w:val="Normal"/>
        <w:numPr>
          <w:ilvl w:val="0"/>
          <w:numId w:val="12"/>
        </w:numPr>
        <w:ind w:start="0" w:hanging="0"/>
        <w:rPr>
          <w:lang w:val="en-US" w:eastAsia="zh-CN"/>
        </w:rPr>
      </w:pPr>
      <w:r>
        <w:rPr>
          <w:rFonts w:ascii="SimHei" w:hAnsi="SimHei" w:eastAsia="黑体"/>
          <w:lang w:val="en-US" w:eastAsia="zh-CN"/>
        </w:rPr>
        <w:t>学历以拿到毕业证为标准，不含在读；</w:t>
      </w:r>
    </w:p>
    <w:p>
      <w:pPr>
        <w:pStyle w:val="Normal"/>
        <w:numPr>
          <w:ilvl w:val="0"/>
          <w:numId w:val="12"/>
        </w:numPr>
        <w:ind w:start="0" w:hanging="0"/>
        <w:rPr>
          <w:lang w:val="en-US" w:eastAsia="zh-CN"/>
        </w:rPr>
      </w:pPr>
      <w:r>
        <w:rPr>
          <w:rFonts w:ascii="SimHei" w:hAnsi="SimHei" w:eastAsia="黑体"/>
          <w:lang w:val="en-US" w:eastAsia="zh-CN"/>
        </w:rPr>
        <w:t>教师资格证书等级必须是高等学校、中等职业学校、中等职业学校实习指导教师、高级中学，其他等级不加分；</w:t>
      </w:r>
    </w:p>
    <w:p>
      <w:pPr>
        <w:pStyle w:val="Normal"/>
        <w:numPr>
          <w:ilvl w:val="0"/>
          <w:numId w:val="12"/>
        </w:numPr>
        <w:ind w:start="0" w:hanging="0"/>
        <w:rPr>
          <w:lang w:val="en-US" w:eastAsia="zh-CN"/>
        </w:rPr>
      </w:pPr>
      <w:r>
        <w:rPr>
          <w:rFonts w:ascii="SimHei" w:hAnsi="SimHei" w:eastAsia="黑体"/>
          <w:lang w:val="en-US" w:eastAsia="zh-CN"/>
        </w:rPr>
        <w:t>技能证书指人力资源社会保障部、建设部、财政部等国家部委发放，不含行业协会所发放证书；五级为初级技工、四级为中级技工、三级为高级技工、二级为技师、一级为高级技师；</w:t>
      </w:r>
    </w:p>
    <w:p>
      <w:pPr>
        <w:pStyle w:val="Normal"/>
        <w:numPr>
          <w:ilvl w:val="0"/>
          <w:numId w:val="12"/>
        </w:numPr>
        <w:ind w:start="0" w:hanging="0"/>
        <w:rPr>
          <w:szCs w:val="22"/>
          <w:lang w:val="en-US" w:eastAsia="zh-CN"/>
        </w:rPr>
      </w:pPr>
      <w:r>
        <w:rPr>
          <w:rFonts w:ascii="SimHei" w:hAnsi="SimHei" w:eastAsia="黑体"/>
          <w:szCs w:val="22"/>
          <w:lang w:val="en-US" w:eastAsia="zh-CN"/>
        </w:rPr>
        <w:t>职称证：由政府及其行政部门颁发的职称证书，主要有初级职称</w:t>
      </w:r>
      <w:r>
        <w:rPr>
          <w:rFonts w:ascii="SimHei" w:hAnsi="SimHei" w:eastAsia="黑体"/>
          <w:szCs w:val="22"/>
          <w:lang w:val="en-US" w:eastAsia="zh-CN"/>
        </w:rPr>
        <w:t>:</w:t>
      </w:r>
      <w:r>
        <w:rPr>
          <w:rFonts w:ascii="SimHei" w:hAnsi="SimHei" w:eastAsia="黑体"/>
          <w:szCs w:val="22"/>
          <w:lang w:val="en-US" w:eastAsia="zh-CN"/>
        </w:rPr>
        <w:t>员级或助理级，如</w:t>
      </w:r>
      <w:r>
        <w:rPr>
          <w:rFonts w:ascii="SimHei" w:hAnsi="SimHei" w:eastAsia="黑体"/>
          <w:szCs w:val="22"/>
          <w:lang w:val="en-US" w:eastAsia="zh-CN"/>
        </w:rPr>
        <w:t>:</w:t>
      </w:r>
      <w:r>
        <w:rPr>
          <w:rFonts w:ascii="SimHei" w:hAnsi="SimHei" w:eastAsia="黑体"/>
          <w:szCs w:val="22"/>
          <w:lang w:val="en-US" w:eastAsia="zh-CN"/>
        </w:rPr>
        <w:t>技术员、助理工程师、助理经济师等；中级职称如工程师、讲师、一级教师等；高级职称分为副高级和正高级，副高级如高级工程师、</w:t>
      </w:r>
      <w:r>
        <w:rPr>
          <w:rFonts w:eastAsia="黑体" w:ascii="SimHei" w:hAnsi="SimHei"/>
          <w:szCs w:val="22"/>
          <w:lang w:val="en-US" w:eastAsia="zh-CN"/>
        </w:rPr>
        <w:t xml:space="preserve"> </w:t>
      </w:r>
      <w:r>
        <w:rPr>
          <w:rFonts w:ascii="SimHei" w:hAnsi="SimHei" w:eastAsia="黑体"/>
          <w:szCs w:val="22"/>
          <w:lang w:val="en-US" w:eastAsia="zh-CN"/>
        </w:rPr>
        <w:t>副教授、副研究员、副主任医师、</w:t>
      </w:r>
      <w:hyperlink r:id="rId4" w:tgtFrame="https://zhidao.baidu.com/question/_blank">
        <w:r>
          <w:rPr>
            <w:rStyle w:val="InternetLink"/>
            <w:szCs w:val="22"/>
            <w:lang w:val="en-US" w:eastAsia="zh-CN"/>
          </w:rPr>
          <w:t>高级教师</w:t>
        </w:r>
      </w:hyperlink>
      <w:r>
        <w:rPr>
          <w:rFonts w:ascii="SimHei" w:hAnsi="SimHei" w:eastAsia="黑体"/>
          <w:szCs w:val="22"/>
          <w:lang w:val="en-US" w:eastAsia="zh-CN"/>
        </w:rPr>
        <w:t>等，正高级如正高级工程师、教授、研究员、主任医师、正</w:t>
      </w:r>
      <w:hyperlink r:id="rId5" w:tgtFrame="https://zhidao.baidu.com/question/_blank">
        <w:r>
          <w:rPr>
            <w:rStyle w:val="InternetLink"/>
            <w:szCs w:val="22"/>
            <w:lang w:val="en-US" w:eastAsia="zh-CN"/>
          </w:rPr>
          <w:t>高级教师</w:t>
        </w:r>
      </w:hyperlink>
      <w:r>
        <w:rPr>
          <w:rFonts w:ascii="SimHei" w:hAnsi="SimHei" w:eastAsia="黑体"/>
          <w:szCs w:val="22"/>
          <w:lang w:val="en-US" w:eastAsia="zh-CN"/>
        </w:rPr>
        <w:t>等。</w:t>
      </w:r>
    </w:p>
    <w:p>
      <w:pPr>
        <w:pStyle w:val="Normal"/>
        <w:numPr>
          <w:ilvl w:val="0"/>
          <w:numId w:val="12"/>
        </w:numPr>
        <w:ind w:start="0" w:hanging="0"/>
        <w:rPr>
          <w:szCs w:val="22"/>
          <w:lang w:val="en-US" w:eastAsia="zh-CN"/>
        </w:rPr>
      </w:pPr>
      <w:r>
        <w:rPr>
          <w:rFonts w:ascii="SimHei" w:hAnsi="SimHei" w:eastAsia="黑体"/>
          <w:szCs w:val="22"/>
          <w:lang w:val="en-US" w:eastAsia="zh-CN"/>
        </w:rPr>
        <w:t>国家级刊物：作为第一作者，在有</w:t>
      </w:r>
      <w:r>
        <w:rPr>
          <w:rFonts w:ascii="SimHei" w:hAnsi="SimHei" w:eastAsia="黑体"/>
          <w:szCs w:val="22"/>
          <w:lang w:val="en-US" w:eastAsia="zh-CN"/>
        </w:rPr>
        <w:t>CN</w:t>
      </w:r>
      <w:r>
        <w:rPr>
          <w:rFonts w:ascii="SimHei" w:hAnsi="SimHei" w:eastAsia="黑体"/>
          <w:szCs w:val="22"/>
          <w:lang w:val="en-US" w:eastAsia="zh-CN"/>
        </w:rPr>
        <w:t>或</w:t>
      </w:r>
      <w:r>
        <w:rPr>
          <w:rFonts w:ascii="SimHei" w:hAnsi="SimHei" w:eastAsia="黑体"/>
          <w:szCs w:val="22"/>
          <w:lang w:val="en-US" w:eastAsia="zh-CN"/>
        </w:rPr>
        <w:t>ISSN</w:t>
      </w:r>
      <w:r>
        <w:rPr>
          <w:rFonts w:ascii="SimHei" w:hAnsi="SimHei" w:eastAsia="黑体"/>
          <w:szCs w:val="22"/>
          <w:lang w:val="en-US" w:eastAsia="zh-CN"/>
        </w:rPr>
        <w:t>统一刊号，且公开出版发行的科技类或社科类期刊上发表本专业论文</w:t>
      </w:r>
      <w:r>
        <w:rPr>
          <w:rFonts w:ascii="SimHei" w:hAnsi="SimHei" w:eastAsia="黑体"/>
          <w:szCs w:val="22"/>
          <w:lang w:val="en-US" w:eastAsia="zh-CN"/>
        </w:rPr>
        <w:t>1</w:t>
      </w:r>
      <w:r>
        <w:rPr>
          <w:rFonts w:ascii="SimHei" w:hAnsi="SimHei" w:eastAsia="黑体"/>
          <w:szCs w:val="22"/>
          <w:lang w:val="en-US" w:eastAsia="zh-CN"/>
        </w:rPr>
        <w:t>篇，每篇字数</w:t>
      </w:r>
      <w:r>
        <w:rPr>
          <w:rFonts w:ascii="SimHei" w:hAnsi="SimHei" w:eastAsia="黑体"/>
          <w:szCs w:val="22"/>
          <w:lang w:val="en-US" w:eastAsia="zh-CN"/>
        </w:rPr>
        <w:t>1500</w:t>
      </w:r>
      <w:r>
        <w:rPr>
          <w:rFonts w:ascii="SimHei" w:hAnsi="SimHei" w:eastAsia="黑体"/>
          <w:szCs w:val="22"/>
          <w:lang w:val="en-US" w:eastAsia="zh-CN"/>
        </w:rPr>
        <w:t>字以上。</w:t>
      </w:r>
    </w:p>
    <w:p>
      <w:pPr>
        <w:pStyle w:val="Normal"/>
        <w:numPr>
          <w:ilvl w:val="0"/>
          <w:numId w:val="12"/>
        </w:numPr>
        <w:ind w:start="0" w:hanging="0"/>
        <w:rPr>
          <w:szCs w:val="22"/>
          <w:lang w:val="en-US" w:eastAsia="zh-CN"/>
        </w:rPr>
      </w:pPr>
      <w:r>
        <w:rPr>
          <w:rFonts w:ascii="SimHei" w:hAnsi="SimHei" w:eastAsia="黑体"/>
          <w:szCs w:val="22"/>
          <w:lang w:val="en-US" w:eastAsia="zh-CN"/>
        </w:rPr>
        <w:t>著作：作为作者，正式出版有</w:t>
      </w:r>
      <w:r>
        <w:rPr>
          <w:rFonts w:ascii="SimHei" w:hAnsi="SimHei" w:eastAsia="黑体"/>
          <w:szCs w:val="22"/>
          <w:lang w:val="en-US" w:eastAsia="zh-CN"/>
        </w:rPr>
        <w:t>ISBN</w:t>
      </w:r>
      <w:r>
        <w:rPr>
          <w:rFonts w:ascii="SimHei" w:hAnsi="SimHei" w:eastAsia="黑体"/>
          <w:szCs w:val="22"/>
          <w:lang w:val="en-US" w:eastAsia="zh-CN"/>
        </w:rPr>
        <w:t>统一书号的本专业专著或译著</w:t>
      </w:r>
      <w:r>
        <w:rPr>
          <w:rFonts w:ascii="SimHei" w:hAnsi="SimHei" w:eastAsia="黑体"/>
          <w:szCs w:val="22"/>
          <w:lang w:val="en-US" w:eastAsia="zh-CN"/>
        </w:rPr>
        <w:t>1</w:t>
      </w:r>
      <w:r>
        <w:rPr>
          <w:rFonts w:ascii="SimHei" w:hAnsi="SimHei" w:eastAsia="黑体"/>
          <w:szCs w:val="22"/>
          <w:lang w:val="en-US" w:eastAsia="zh-CN"/>
        </w:rPr>
        <w:t>部，或为大中专院校采用的教材</w:t>
      </w:r>
      <w:r>
        <w:rPr>
          <w:rFonts w:ascii="SimHei" w:hAnsi="SimHei" w:eastAsia="黑体"/>
          <w:szCs w:val="22"/>
          <w:lang w:val="en-US" w:eastAsia="zh-CN"/>
        </w:rPr>
        <w:t>1</w:t>
      </w:r>
      <w:r>
        <w:rPr>
          <w:rFonts w:ascii="SimHei" w:hAnsi="SimHei" w:eastAsia="黑体"/>
          <w:szCs w:val="22"/>
          <w:lang w:val="en-US" w:eastAsia="zh-CN"/>
        </w:rPr>
        <w:t>部。</w:t>
      </w:r>
    </w:p>
    <w:p>
      <w:pPr>
        <w:pStyle w:val="Normal"/>
        <w:numPr>
          <w:ilvl w:val="0"/>
          <w:numId w:val="12"/>
        </w:numPr>
        <w:ind w:start="0" w:hanging="0"/>
        <w:rPr>
          <w:szCs w:val="22"/>
          <w:lang w:val="en-US" w:eastAsia="zh-CN"/>
        </w:rPr>
      </w:pPr>
      <w:r>
        <w:rPr>
          <w:rFonts w:ascii="SimHei" w:hAnsi="SimHei" w:eastAsia="黑体"/>
          <w:szCs w:val="22"/>
          <w:lang w:val="en-US" w:eastAsia="zh-CN"/>
        </w:rPr>
        <w:t>科研：科研项目必须是各级政府及其行政部门（包括行业部门）的立项，而且结题并通过相应部门组织鉴定后方为有效。对于比较大的课题，若已取得阶段性成果，并提供相应佐证材料，在推荐时可视为有效。上述科研项目，申报者必须提供相应部门的科研项目立项任务（合同）书和科技成果鉴定证书原件。</w:t>
      </w:r>
    </w:p>
    <w:p>
      <w:pPr>
        <w:pStyle w:val="Normal"/>
        <w:numPr>
          <w:ilvl w:val="0"/>
          <w:numId w:val="12"/>
        </w:numPr>
        <w:ind w:start="0" w:hanging="0"/>
        <w:rPr>
          <w:szCs w:val="22"/>
          <w:highlight w:val="yellow"/>
          <w:lang w:val="en-US" w:eastAsia="zh-CN"/>
        </w:rPr>
      </w:pPr>
      <w:r>
        <w:rPr>
          <w:rFonts w:ascii="SimHei" w:hAnsi="SimHei" w:eastAsia="黑体"/>
          <w:szCs w:val="22"/>
          <w:highlight w:val="yellow"/>
          <w:lang w:val="en-US" w:eastAsia="zh-CN"/>
        </w:rPr>
        <w:t>技能大赛：由政府及其行政部门主办，教师本人参赛获奖；学生参赛，教师作为指导教师的不计入加分项；</w:t>
      </w:r>
    </w:p>
    <w:p>
      <w:pPr>
        <w:pStyle w:val="Normal"/>
        <w:numPr>
          <w:ilvl w:val="0"/>
          <w:numId w:val="12"/>
        </w:numPr>
        <w:ind w:start="0" w:hanging="0"/>
        <w:rPr>
          <w:szCs w:val="22"/>
          <w:highlight w:val="yellow"/>
          <w:lang w:val="en-US" w:eastAsia="zh-CN"/>
        </w:rPr>
      </w:pPr>
      <w:r>
        <w:rPr>
          <w:rFonts w:ascii="SimHei" w:hAnsi="SimHei" w:eastAsia="黑体"/>
          <w:szCs w:val="22"/>
          <w:highlight w:val="yellow"/>
          <w:lang w:val="en-US" w:eastAsia="zh-CN"/>
        </w:rPr>
        <w:t>行业竞赛：由行业协会主办，教师本人参赛获奖；学生参赛，教师作为指导教师的不计入加分项；</w:t>
      </w:r>
    </w:p>
    <w:p>
      <w:pPr>
        <w:pStyle w:val="Normal"/>
        <w:numPr>
          <w:ilvl w:val="0"/>
          <w:numId w:val="12"/>
        </w:numPr>
        <w:ind w:start="0" w:hanging="0"/>
        <w:rPr>
          <w:szCs w:val="22"/>
          <w:lang w:val="en-US" w:eastAsia="zh-CN"/>
        </w:rPr>
      </w:pPr>
      <w:r>
        <w:rPr>
          <w:rFonts w:ascii="SimHei" w:hAnsi="SimHei" w:eastAsia="黑体"/>
          <w:szCs w:val="22"/>
          <w:lang w:val="en-US" w:eastAsia="zh-CN"/>
        </w:rPr>
        <w:t>荣誉证书：校级由我校颁发的荣誉证书，可以累积加分；国家、省、市级须由由政府及其行政部门颁发；</w:t>
      </w:r>
    </w:p>
    <w:p>
      <w:pPr>
        <w:sectPr>
          <w:type w:val="nextPage"/>
          <w:pgSz w:orient="landscape" w:w="11906" w:h="16838"/>
          <w:pgMar w:left="567" w:right="567" w:header="0" w:top="567" w:footer="0" w:bottom="567" w:gutter="0"/>
          <w:pgNumType w:fmt="decimal"/>
          <w:formProt w:val="false"/>
          <w:textDirection w:val="lrTb"/>
          <w:docGrid w:type="lines" w:linePitch="312" w:charSpace="0"/>
        </w:sectPr>
        <w:pStyle w:val="Normal"/>
        <w:numPr>
          <w:ilvl w:val="0"/>
          <w:numId w:val="12"/>
        </w:numPr>
        <w:ind w:start="0" w:hanging="0"/>
        <w:rPr>
          <w:lang w:val="en-US" w:eastAsia="zh-CN"/>
        </w:rPr>
      </w:pPr>
      <w:r>
        <w:rPr>
          <w:rFonts w:ascii="SimHei" w:hAnsi="SimHei" w:eastAsia="黑体"/>
          <w:szCs w:val="22"/>
          <w:lang w:val="en-US" w:eastAsia="zh-CN"/>
        </w:rPr>
        <w:t>特殊贡献：</w:t>
      </w:r>
      <w:r>
        <w:rPr>
          <w:rFonts w:ascii="SimHei" w:hAnsi="SimHei" w:eastAsia="黑体"/>
          <w:lang w:val="en-US" w:eastAsia="zh-CN"/>
        </w:rPr>
        <w:t>包括招生、为学校创造较大效益、在危机时刻挺身而出为学校挽回较大的损失、在社会上为学校争得高尚的荣誉等，特殊贡献须由本人提供文字说明及其佐证材料，由评审小组综合评定得分。</w:t>
      </w:r>
    </w:p>
    <w:p>
      <w:pPr>
        <w:pStyle w:val="Normal"/>
        <w:numPr>
          <w:ilvl w:val="0"/>
          <w:numId w:val="17"/>
        </w:numPr>
        <w:spacing w:lineRule="auto" w:line="360"/>
        <w:ind w:start="0" w:firstLine="422"/>
        <w:outlineLvl w:val="1"/>
        <w:rPr>
          <w:rFonts w:ascii="宋体" w:hAnsi="宋体" w:cs="宋体"/>
          <w:b/>
          <w:b/>
          <w:bCs/>
          <w:sz w:val="21"/>
          <w:szCs w:val="21"/>
          <w:lang w:val="en-US" w:eastAsia="zh-CN"/>
        </w:rPr>
      </w:pPr>
      <w:r>
        <w:rPr>
          <w:rFonts w:ascii="SimHei" w:hAnsi="SimHei" w:cs="宋体" w:eastAsia="黑体"/>
          <w:b/>
          <w:bCs/>
          <w:sz w:val="21"/>
          <w:szCs w:val="21"/>
          <w:lang w:val="en-US" w:eastAsia="zh-CN"/>
        </w:rPr>
        <w:t>薪酬调整</w:t>
      </w:r>
    </w:p>
    <w:p>
      <w:pPr>
        <w:pStyle w:val="Normal"/>
        <w:numPr>
          <w:ilvl w:val="0"/>
          <w:numId w:val="0"/>
        </w:numPr>
        <w:spacing w:lineRule="auto" w:line="360"/>
        <w:outlineLvl w:val="2"/>
        <w:rPr>
          <w:rFonts w:ascii="宋体" w:hAnsi="宋体" w:cs="宋体"/>
          <w:sz w:val="21"/>
          <w:szCs w:val="21"/>
        </w:rPr>
      </w:pPr>
      <w:r>
        <w:rPr>
          <w:rFonts w:cs="宋体" w:ascii="SimHei" w:hAnsi="SimHei" w:eastAsia="黑体"/>
          <w:sz w:val="21"/>
          <w:szCs w:val="21"/>
        </w:rPr>
        <w:t xml:space="preserve"> </w:t>
      </w:r>
      <w:r>
        <w:rPr>
          <w:rFonts w:ascii="SimHei" w:hAnsi="SimHei" w:cs="宋体" w:eastAsia="黑体"/>
          <w:sz w:val="21"/>
          <w:szCs w:val="21"/>
          <w:lang w:eastAsia="zh-CN"/>
        </w:rPr>
        <w:t>（一）</w:t>
      </w:r>
      <w:r>
        <w:rPr>
          <w:rFonts w:ascii="SimHei" w:hAnsi="SimHei" w:cs="宋体" w:eastAsia="黑体"/>
          <w:sz w:val="21"/>
          <w:szCs w:val="21"/>
          <w:lang w:val="en-US" w:eastAsia="zh-CN"/>
        </w:rPr>
        <w:t xml:space="preserve"> </w:t>
      </w:r>
      <w:r>
        <w:rPr>
          <w:rFonts w:ascii="SimHei" w:hAnsi="SimHei" w:cs="宋体" w:eastAsia="黑体"/>
          <w:sz w:val="21"/>
          <w:szCs w:val="21"/>
        </w:rPr>
        <w:t>薪酬调整采取整体调整与个别调整相结合的原则。</w:t>
      </w:r>
    </w:p>
    <w:p>
      <w:pPr>
        <w:pStyle w:val="Normal"/>
        <w:spacing w:lineRule="auto" w:line="360"/>
        <w:rPr>
          <w:rFonts w:ascii="宋体" w:hAnsi="宋体" w:cs="宋体"/>
          <w:sz w:val="21"/>
          <w:szCs w:val="21"/>
        </w:rPr>
      </w:pPr>
      <w:r>
        <w:rPr>
          <w:rFonts w:cs="宋体" w:ascii="SimHei" w:hAnsi="SimHei" w:eastAsia="黑体"/>
          <w:sz w:val="21"/>
          <w:szCs w:val="21"/>
        </w:rPr>
        <w:t>1</w:t>
      </w:r>
      <w:r>
        <w:rPr>
          <w:rFonts w:ascii="SimHei" w:hAnsi="SimHei" w:cs="宋体" w:eastAsia="黑体"/>
          <w:sz w:val="21"/>
          <w:szCs w:val="21"/>
        </w:rPr>
        <w:t>、整体调整</w:t>
      </w:r>
    </w:p>
    <w:p>
      <w:pPr>
        <w:pStyle w:val="Normal"/>
        <w:spacing w:lineRule="auto" w:line="360"/>
        <w:ind w:firstLine="420"/>
        <w:rPr>
          <w:rFonts w:ascii="宋体" w:hAnsi="宋体" w:cs="宋体"/>
          <w:sz w:val="21"/>
          <w:szCs w:val="21"/>
          <w:lang w:val="en-US" w:eastAsia="zh-CN"/>
        </w:rPr>
      </w:pPr>
      <w:r>
        <w:rPr>
          <w:rFonts w:ascii="SimHei" w:hAnsi="SimHei" w:cs="宋体" w:eastAsia="黑体"/>
          <w:sz w:val="21"/>
          <w:szCs w:val="21"/>
          <w:lang w:eastAsia="zh-CN"/>
        </w:rPr>
        <w:t>（</w:t>
      </w:r>
      <w:r>
        <w:rPr>
          <w:rFonts w:cs="宋体" w:ascii="SimHei" w:hAnsi="SimHei" w:eastAsia="黑体"/>
          <w:sz w:val="21"/>
          <w:szCs w:val="21"/>
          <w:lang w:val="en-US" w:eastAsia="zh-CN"/>
        </w:rPr>
        <w:t>1</w:t>
      </w:r>
      <w:r>
        <w:rPr>
          <w:rFonts w:ascii="SimHei" w:hAnsi="SimHei" w:cs="宋体" w:eastAsia="黑体"/>
          <w:sz w:val="21"/>
          <w:szCs w:val="21"/>
          <w:lang w:eastAsia="zh-CN"/>
        </w:rPr>
        <w:t>）职能体系</w:t>
      </w:r>
      <w:r>
        <w:rPr>
          <w:rFonts w:cs="宋体" w:ascii="SimHei" w:hAnsi="SimHei" w:eastAsia="黑体"/>
          <w:sz w:val="21"/>
          <w:szCs w:val="21"/>
          <w:lang w:val="en-US" w:eastAsia="zh-CN"/>
        </w:rPr>
        <w:t>E/F</w:t>
      </w:r>
      <w:r>
        <w:rPr>
          <w:rFonts w:ascii="SimHei" w:hAnsi="SimHei" w:cs="宋体" w:eastAsia="黑体"/>
          <w:sz w:val="21"/>
          <w:szCs w:val="21"/>
          <w:lang w:val="en-US" w:eastAsia="zh-CN"/>
        </w:rPr>
        <w:t>入职当年转正进行第一次薪酬调整，入职半年进行第二次考评，</w:t>
      </w:r>
      <w:r>
        <w:rPr>
          <w:rFonts w:cs="宋体" w:ascii="SimHei" w:hAnsi="SimHei" w:eastAsia="黑体"/>
          <w:sz w:val="21"/>
          <w:szCs w:val="21"/>
          <w:lang w:val="en-US" w:eastAsia="zh-CN"/>
        </w:rPr>
        <w:t>C</w:t>
      </w:r>
      <w:r>
        <w:rPr>
          <w:rFonts w:ascii="SimHei" w:hAnsi="SimHei" w:cs="宋体" w:eastAsia="黑体"/>
          <w:sz w:val="21"/>
          <w:szCs w:val="21"/>
          <w:lang w:val="en-US" w:eastAsia="zh-CN"/>
        </w:rPr>
        <w:t>、</w:t>
      </w:r>
      <w:r>
        <w:rPr>
          <w:rFonts w:cs="宋体" w:ascii="SimHei" w:hAnsi="SimHei" w:eastAsia="黑体"/>
          <w:sz w:val="21"/>
          <w:szCs w:val="21"/>
          <w:lang w:val="en-US" w:eastAsia="zh-CN"/>
        </w:rPr>
        <w:t>D</w:t>
      </w:r>
      <w:r>
        <w:rPr>
          <w:rFonts w:ascii="SimHei" w:hAnsi="SimHei" w:cs="宋体" w:eastAsia="黑体"/>
          <w:sz w:val="21"/>
          <w:szCs w:val="21"/>
          <w:lang w:val="en-US" w:eastAsia="zh-CN"/>
        </w:rPr>
        <w:t>等级</w:t>
      </w:r>
      <w:r>
        <w:rPr>
          <w:rFonts w:ascii="SimHei" w:hAnsi="SimHei" w:cs="宋体" w:eastAsia="黑体"/>
          <w:sz w:val="21"/>
          <w:szCs w:val="21"/>
          <w:lang w:eastAsia="zh-CN"/>
        </w:rPr>
        <w:t>在每年</w:t>
      </w:r>
      <w:r>
        <w:rPr>
          <w:rFonts w:cs="宋体" w:ascii="SimHei" w:hAnsi="SimHei" w:eastAsia="黑体"/>
          <w:sz w:val="21"/>
          <w:szCs w:val="21"/>
          <w:lang w:val="en-US" w:eastAsia="zh-CN"/>
        </w:rPr>
        <w:t>12</w:t>
      </w:r>
      <w:r>
        <w:rPr>
          <w:rFonts w:ascii="SimHei" w:hAnsi="SimHei" w:cs="宋体" w:eastAsia="黑体"/>
          <w:sz w:val="21"/>
          <w:szCs w:val="21"/>
          <w:lang w:val="en-US" w:eastAsia="zh-CN"/>
        </w:rPr>
        <w:t>月份根据薪酬年度考核标准，进行考评</w:t>
      </w:r>
      <w:r>
        <w:rPr>
          <w:rFonts w:ascii="SimHei" w:hAnsi="SimHei" w:cs="宋体" w:eastAsia="黑体"/>
          <w:sz w:val="21"/>
          <w:szCs w:val="21"/>
          <w:lang w:eastAsia="zh-CN"/>
        </w:rPr>
        <w:t>。</w:t>
      </w:r>
    </w:p>
    <w:p>
      <w:pPr>
        <w:pStyle w:val="Normal"/>
        <w:ind w:firstLine="420"/>
        <w:jc w:val="start"/>
        <w:rPr>
          <w:rFonts w:ascii="宋体" w:hAnsi="宋体" w:eastAsia="宋体" w:cs="宋体"/>
          <w:sz w:val="21"/>
          <w:szCs w:val="21"/>
          <w:lang w:val="en-US" w:eastAsia="zh-CN"/>
        </w:rPr>
      </w:pPr>
      <w:r>
        <w:rPr>
          <w:rFonts w:ascii="SimHei" w:hAnsi="SimHei" w:cs="宋体" w:eastAsia="黑体"/>
          <w:sz w:val="21"/>
          <w:szCs w:val="21"/>
          <w:lang w:val="en-US" w:eastAsia="zh-CN"/>
        </w:rPr>
        <w:t>（</w:t>
      </w:r>
      <w:r>
        <w:rPr>
          <w:rFonts w:eastAsia="黑体" w:cs="宋体" w:ascii="SimHei" w:hAnsi="SimHei"/>
          <w:sz w:val="21"/>
          <w:szCs w:val="21"/>
          <w:lang w:val="en-US" w:eastAsia="zh-CN"/>
        </w:rPr>
        <w:t>2</w:t>
      </w:r>
      <w:r>
        <w:rPr>
          <w:rFonts w:ascii="SimHei" w:hAnsi="SimHei" w:cs="宋体" w:eastAsia="黑体"/>
          <w:sz w:val="21"/>
          <w:szCs w:val="21"/>
          <w:lang w:val="en-US" w:eastAsia="zh-CN"/>
        </w:rPr>
        <w:t>）教</w:t>
      </w:r>
      <w:r>
        <w:rPr>
          <w:rFonts w:ascii="SimHei" w:hAnsi="SimHei" w:cs="宋体" w:eastAsia="黑体"/>
          <w:sz w:val="21"/>
          <w:szCs w:val="21"/>
          <w:highlight w:val="yellow"/>
          <w:lang w:val="en-US" w:eastAsia="zh-CN"/>
        </w:rPr>
        <w:t>学体系在每年</w:t>
      </w:r>
      <w:r>
        <w:rPr>
          <w:rFonts w:eastAsia="黑体" w:cs="宋体" w:ascii="SimHei" w:hAnsi="SimHei"/>
          <w:color w:val="0000FF"/>
          <w:sz w:val="21"/>
          <w:szCs w:val="21"/>
          <w:highlight w:val="yellow"/>
          <w:lang w:val="en-US" w:eastAsia="zh-CN"/>
        </w:rPr>
        <w:t>8</w:t>
      </w:r>
      <w:r>
        <w:rPr>
          <w:rFonts w:ascii="SimHei" w:hAnsi="SimHei" w:cs="宋体" w:eastAsia="黑体"/>
          <w:color w:val="0000FF"/>
          <w:sz w:val="21"/>
          <w:szCs w:val="21"/>
          <w:highlight w:val="yellow"/>
          <w:lang w:val="en-US" w:eastAsia="zh-CN"/>
        </w:rPr>
        <w:t>月份</w:t>
      </w:r>
      <w:r>
        <w:rPr>
          <w:rFonts w:ascii="SimHei" w:hAnsi="SimHei" w:cs="宋体" w:eastAsia="黑体"/>
          <w:sz w:val="21"/>
          <w:szCs w:val="21"/>
          <w:highlight w:val="yellow"/>
          <w:lang w:val="en-US" w:eastAsia="zh-CN"/>
        </w:rPr>
        <w:t>的时候根据薪酬年度考核标准；年平均周课时参照《教师教学工作业绩考核办法》；</w:t>
      </w:r>
    </w:p>
    <w:p>
      <w:pPr>
        <w:pStyle w:val="Normal"/>
        <w:spacing w:lineRule="auto" w:line="360"/>
        <w:ind w:firstLine="420"/>
        <w:rPr>
          <w:rFonts w:ascii="宋体" w:hAnsi="宋体" w:cs="宋体"/>
          <w:sz w:val="21"/>
          <w:szCs w:val="21"/>
          <w:lang w:val="en-US" w:eastAsia="zh-CN"/>
        </w:rPr>
      </w:pPr>
      <w:r>
        <w:rPr>
          <w:rFonts w:ascii="SimHei" w:hAnsi="SimHei" w:cs="宋体" w:eastAsia="黑体"/>
          <w:sz w:val="21"/>
          <w:szCs w:val="21"/>
          <w:lang w:eastAsia="zh-CN"/>
        </w:rPr>
        <w:t>（</w:t>
      </w:r>
      <w:r>
        <w:rPr>
          <w:rFonts w:cs="宋体" w:ascii="SimHei" w:hAnsi="SimHei" w:eastAsia="黑体"/>
          <w:sz w:val="21"/>
          <w:szCs w:val="21"/>
          <w:lang w:val="en-US" w:eastAsia="zh-CN"/>
        </w:rPr>
        <w:t>3</w:t>
      </w:r>
      <w:r>
        <w:rPr>
          <w:rFonts w:ascii="SimHei" w:hAnsi="SimHei" w:cs="宋体" w:eastAsia="黑体"/>
          <w:sz w:val="21"/>
          <w:szCs w:val="21"/>
          <w:lang w:eastAsia="zh-CN"/>
        </w:rPr>
        <w:t>）除职能岗位</w:t>
      </w:r>
      <w:r>
        <w:rPr>
          <w:rFonts w:cs="宋体" w:ascii="SimHei" w:hAnsi="SimHei" w:eastAsia="黑体"/>
          <w:sz w:val="21"/>
          <w:szCs w:val="21"/>
          <w:lang w:val="en-US" w:eastAsia="zh-CN"/>
        </w:rPr>
        <w:t>E</w:t>
      </w:r>
      <w:r>
        <w:rPr>
          <w:rFonts w:ascii="SimHei" w:hAnsi="SimHei" w:cs="宋体" w:eastAsia="黑体"/>
          <w:sz w:val="21"/>
          <w:szCs w:val="21"/>
          <w:lang w:val="en-US" w:eastAsia="zh-CN"/>
        </w:rPr>
        <w:t>、</w:t>
      </w:r>
      <w:r>
        <w:rPr>
          <w:rFonts w:cs="宋体" w:ascii="SimHei" w:hAnsi="SimHei" w:eastAsia="黑体"/>
          <w:sz w:val="21"/>
          <w:szCs w:val="21"/>
          <w:lang w:val="en-US" w:eastAsia="zh-CN"/>
        </w:rPr>
        <w:t>F</w:t>
      </w:r>
      <w:r>
        <w:rPr>
          <w:rFonts w:ascii="SimHei" w:hAnsi="SimHei" w:cs="宋体" w:eastAsia="黑体"/>
          <w:sz w:val="21"/>
          <w:szCs w:val="21"/>
          <w:lang w:val="en-US" w:eastAsia="zh-CN"/>
        </w:rPr>
        <w:t>等级外，其他岗位</w:t>
      </w:r>
      <w:r>
        <w:rPr>
          <w:rFonts w:ascii="SimHei" w:hAnsi="SimHei" w:cs="宋体" w:eastAsia="黑体"/>
          <w:sz w:val="21"/>
          <w:szCs w:val="21"/>
          <w:lang w:eastAsia="zh-CN"/>
        </w:rPr>
        <w:t>调整周期为每年一次，每个调整周期不得少于一个完整年度，调整幅度根据年度考核决定，由个人申请结合直属领导推荐的形式进行，评分通过后校长审核批准后于次年</w:t>
      </w:r>
      <w:r>
        <w:rPr>
          <w:rFonts w:cs="宋体" w:ascii="SimHei" w:hAnsi="SimHei" w:eastAsia="黑体"/>
          <w:sz w:val="21"/>
          <w:szCs w:val="21"/>
          <w:lang w:val="en-US" w:eastAsia="zh-CN"/>
        </w:rPr>
        <w:t>1</w:t>
      </w:r>
      <w:r>
        <w:rPr>
          <w:rFonts w:ascii="SimHei" w:hAnsi="SimHei" w:cs="宋体" w:eastAsia="黑体"/>
          <w:sz w:val="21"/>
          <w:szCs w:val="21"/>
          <w:lang w:val="en-US" w:eastAsia="zh-CN"/>
        </w:rPr>
        <w:t>月份起执行。</w:t>
      </w:r>
    </w:p>
    <w:p>
      <w:pPr>
        <w:pStyle w:val="Normal"/>
        <w:spacing w:lineRule="auto" w:line="360"/>
        <w:ind w:firstLine="420"/>
        <w:rPr>
          <w:rFonts w:ascii="宋体" w:hAnsi="宋体" w:cs="宋体"/>
          <w:sz w:val="21"/>
          <w:szCs w:val="21"/>
        </w:rPr>
      </w:pPr>
      <w:r>
        <w:rPr>
          <w:rFonts w:cs="宋体" w:ascii="SimHei" w:hAnsi="SimHei" w:eastAsia="黑体"/>
          <w:sz w:val="21"/>
          <w:szCs w:val="21"/>
          <w:lang w:val="en-US" w:eastAsia="zh-CN"/>
        </w:rPr>
        <w:t>2</w:t>
      </w:r>
      <w:r>
        <w:rPr>
          <w:rFonts w:ascii="SimHei" w:hAnsi="SimHei" w:cs="宋体" w:eastAsia="黑体"/>
          <w:sz w:val="21"/>
          <w:szCs w:val="21"/>
          <w:lang w:val="en-US" w:eastAsia="zh-CN"/>
        </w:rPr>
        <w:t>、</w:t>
      </w:r>
      <w:r>
        <w:rPr>
          <w:rFonts w:ascii="SimHei" w:hAnsi="SimHei" w:cs="宋体" w:eastAsia="黑体"/>
          <w:sz w:val="21"/>
          <w:szCs w:val="21"/>
        </w:rPr>
        <w:t>岗位变动调整</w:t>
      </w:r>
    </w:p>
    <w:p>
      <w:pPr>
        <w:pStyle w:val="Normal"/>
        <w:spacing w:lineRule="auto" w:line="360"/>
        <w:ind w:firstLine="420"/>
        <w:rPr>
          <w:rFonts w:ascii="宋体" w:hAnsi="宋体" w:cs="宋体"/>
          <w:sz w:val="21"/>
          <w:szCs w:val="21"/>
        </w:rPr>
      </w:pPr>
      <w:r>
        <w:rPr>
          <w:rFonts w:ascii="SimHei" w:hAnsi="SimHei" w:cs="宋体" w:eastAsia="黑体"/>
          <w:sz w:val="21"/>
          <w:szCs w:val="21"/>
        </w:rPr>
        <w:t>若员工岗位发生变动，则以岗定薪，薪随岗变。晋升变动，</w:t>
      </w:r>
      <w:r>
        <w:rPr>
          <w:rFonts w:ascii="SimHei" w:hAnsi="SimHei" w:cs="宋体" w:eastAsia="黑体"/>
          <w:sz w:val="21"/>
          <w:szCs w:val="21"/>
          <w:lang w:eastAsia="zh-CN"/>
        </w:rPr>
        <w:t>原则上</w:t>
      </w:r>
      <w:r>
        <w:rPr>
          <w:rFonts w:ascii="SimHei" w:hAnsi="SimHei" w:cs="宋体" w:eastAsia="黑体"/>
          <w:sz w:val="21"/>
          <w:szCs w:val="21"/>
        </w:rPr>
        <w:t>薪酬等级按照对应的职等职级最低级定薪</w:t>
      </w:r>
      <w:r>
        <w:rPr>
          <w:rFonts w:ascii="SimHei" w:hAnsi="SimHei" w:cs="宋体" w:eastAsia="黑体"/>
          <w:sz w:val="21"/>
          <w:szCs w:val="21"/>
          <w:lang w:eastAsia="zh-CN"/>
        </w:rPr>
        <w:t>，如有特殊情况需要提出特殊申请</w:t>
      </w:r>
      <w:r>
        <w:rPr>
          <w:rFonts w:ascii="SimHei" w:hAnsi="SimHei" w:cs="宋体" w:eastAsia="黑体"/>
          <w:sz w:val="21"/>
          <w:szCs w:val="21"/>
        </w:rPr>
        <w:t>。平级变动，薪酬等级按照对应的职等职级平级</w:t>
      </w:r>
      <w:r>
        <w:rPr>
          <w:rFonts w:ascii="SimHei" w:hAnsi="SimHei" w:cs="宋体" w:eastAsia="黑体"/>
          <w:sz w:val="21"/>
          <w:szCs w:val="21"/>
          <w:lang w:eastAsia="zh-CN"/>
        </w:rPr>
        <w:t>工资</w:t>
      </w:r>
      <w:r>
        <w:rPr>
          <w:rFonts w:ascii="SimHei" w:hAnsi="SimHei" w:cs="宋体" w:eastAsia="黑体"/>
          <w:sz w:val="21"/>
          <w:szCs w:val="21"/>
        </w:rPr>
        <w:t>定薪。降级变动，薪酬等级按照</w:t>
      </w:r>
      <w:r>
        <w:rPr>
          <w:rFonts w:ascii="SimHei" w:hAnsi="SimHei" w:cs="宋体" w:eastAsia="黑体"/>
          <w:sz w:val="21"/>
          <w:szCs w:val="21"/>
          <w:lang w:eastAsia="zh-CN"/>
        </w:rPr>
        <w:t>薪酬考核标准核定</w:t>
      </w:r>
      <w:r>
        <w:rPr>
          <w:rFonts w:ascii="SimHei" w:hAnsi="SimHei" w:cs="宋体" w:eastAsia="黑体"/>
          <w:sz w:val="21"/>
          <w:szCs w:val="21"/>
        </w:rPr>
        <w:t>定薪。</w:t>
      </w:r>
    </w:p>
    <w:p>
      <w:pPr>
        <w:pStyle w:val="Normal"/>
        <w:spacing w:lineRule="auto" w:line="360"/>
        <w:ind w:firstLine="420"/>
        <w:rPr>
          <w:rFonts w:cs="宋体"/>
        </w:rPr>
      </w:pPr>
      <w:r>
        <w:rPr>
          <w:rFonts w:cs="宋体" w:ascii="SimHei" w:hAnsi="SimHei" w:eastAsia="黑体"/>
          <w:b/>
          <w:bCs/>
          <w:sz w:val="21"/>
          <w:szCs w:val="21"/>
          <w:lang w:val="en-US" w:eastAsia="zh-CN"/>
        </w:rPr>
        <w:t>3</w:t>
      </w:r>
      <w:r>
        <w:rPr>
          <w:rFonts w:ascii="SimHei" w:hAnsi="SimHei" w:cs="宋体" w:eastAsia="黑体"/>
          <w:b/>
          <w:bCs/>
          <w:sz w:val="21"/>
          <w:szCs w:val="21"/>
          <w:lang w:val="en-US" w:eastAsia="zh-CN"/>
        </w:rPr>
        <w:t>、</w:t>
      </w:r>
      <w:r>
        <w:rPr>
          <w:rFonts w:ascii="SimHei" w:hAnsi="SimHei" w:cs="宋体" w:eastAsia="黑体"/>
          <w:b/>
          <w:bCs/>
          <w:sz w:val="21"/>
          <w:szCs w:val="21"/>
        </w:rPr>
        <w:t>薪酬调整过程中，若个别调整后薪酬等级在对应的职等职级中已经达到最高级的，则薪酬等级不再变动。</w:t>
      </w:r>
    </w:p>
    <w:tbl>
      <w:tblPr>
        <w:tblW w:w="10600" w:type="dxa"/>
        <w:jc w:val="start"/>
        <w:tblInd w:w="-1076" w:type="dxa"/>
        <w:tblLayout w:type="fixed"/>
        <w:tblCellMar>
          <w:top w:w="0" w:type="dxa"/>
          <w:start w:w="108" w:type="dxa"/>
          <w:bottom w:w="0" w:type="dxa"/>
          <w:end w:w="108" w:type="dxa"/>
        </w:tblCellMar>
      </w:tblPr>
      <w:tblGrid>
        <w:gridCol w:w="5327"/>
        <w:gridCol w:w="5273"/>
      </w:tblGrid>
      <w:tr>
        <w:trPr>
          <w:trHeight w:val="90" w:hRule="atLeast"/>
        </w:trPr>
        <w:tc>
          <w:tcPr>
            <w:tcW w:w="1060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eastAsia="宋体"/>
                <w:b/>
                <w:b/>
                <w:sz w:val="21"/>
                <w:szCs w:val="21"/>
                <w:lang w:eastAsia="zh-CN"/>
              </w:rPr>
            </w:pPr>
            <w:r>
              <w:rPr>
                <w:rFonts w:ascii="SimHei" w:hAnsi="SimHei" w:eastAsia="黑体"/>
                <w:b w:val="false"/>
                <w:bCs/>
                <w:sz w:val="21"/>
                <w:szCs w:val="21"/>
              </w:rPr>
              <w:t>调级方案</w:t>
            </w:r>
            <w:r>
              <w:rPr>
                <w:rFonts w:ascii="SimHei" w:hAnsi="SimHei" w:eastAsia="黑体"/>
                <w:b w:val="false"/>
                <w:bCs/>
                <w:sz w:val="21"/>
                <w:szCs w:val="21"/>
                <w:lang w:eastAsia="zh-CN"/>
              </w:rPr>
              <w:t>（普调通用）</w:t>
            </w:r>
          </w:p>
        </w:tc>
      </w:tr>
      <w:tr>
        <w:trPr>
          <w:trHeight w:val="1716" w:hRule="atLeast"/>
        </w:trPr>
        <w:tc>
          <w:tcPr>
            <w:tcW w:w="10600" w:type="dxa"/>
            <w:gridSpan w:val="2"/>
            <w:tcBorders>
              <w:top w:val="single" w:sz="4" w:space="0" w:color="000000"/>
              <w:start w:val="single" w:sz="4" w:space="0" w:color="000000"/>
              <w:bottom w:val="single" w:sz="4" w:space="0" w:color="000000"/>
              <w:end w:val="single" w:sz="4" w:space="0" w:color="000000"/>
            </w:tcBorders>
            <w:vAlign w:val="center"/>
          </w:tcPr>
          <w:p>
            <w:pPr>
              <w:pStyle w:val="ListParagraph"/>
              <w:numPr>
                <w:ilvl w:val="0"/>
                <w:numId w:val="19"/>
              </w:numPr>
              <w:spacing w:lineRule="auto" w:line="240"/>
              <w:rPr>
                <w:rFonts w:ascii="宋体" w:hAnsi="宋体" w:eastAsia="宋体" w:cs="宋体"/>
                <w:sz w:val="21"/>
                <w:szCs w:val="21"/>
              </w:rPr>
            </w:pPr>
            <w:r>
              <w:rPr>
                <w:rFonts w:ascii="SimHei" w:hAnsi="SimHei" w:cs="宋体" w:eastAsia="黑体"/>
                <w:sz w:val="21"/>
                <w:szCs w:val="21"/>
                <w:lang w:val="en-US" w:eastAsia="zh-CN"/>
              </w:rPr>
              <w:t>季度评审和每年</w:t>
            </w:r>
            <w:r>
              <w:rPr>
                <w:rFonts w:eastAsia="黑体" w:cs="宋体" w:ascii="SimHei" w:hAnsi="SimHei"/>
                <w:sz w:val="21"/>
                <w:szCs w:val="21"/>
                <w:lang w:val="en-US" w:eastAsia="zh-CN"/>
              </w:rPr>
              <w:t>12</w:t>
            </w:r>
            <w:r>
              <w:rPr>
                <w:rFonts w:ascii="SimHei" w:hAnsi="SimHei" w:cs="宋体" w:eastAsia="黑体"/>
                <w:sz w:val="21"/>
                <w:szCs w:val="21"/>
              </w:rPr>
              <w:t>月进行调级评审，原则上不允许跨级申请；</w:t>
            </w:r>
          </w:p>
          <w:p>
            <w:pPr>
              <w:pStyle w:val="ListParagraph"/>
              <w:numPr>
                <w:ilvl w:val="0"/>
                <w:numId w:val="19"/>
              </w:numPr>
              <w:spacing w:lineRule="auto" w:line="240"/>
              <w:rPr>
                <w:rFonts w:ascii="宋体" w:hAnsi="宋体" w:eastAsia="宋体" w:cs="宋体"/>
                <w:sz w:val="21"/>
                <w:szCs w:val="21"/>
              </w:rPr>
            </w:pPr>
            <w:r>
              <w:rPr>
                <w:rFonts w:ascii="SimHei" w:hAnsi="SimHei" w:cs="宋体" w:eastAsia="黑体"/>
                <w:sz w:val="21"/>
                <w:szCs w:val="21"/>
              </w:rPr>
              <w:t>成立薪酬评审小组，组员：</w:t>
            </w:r>
            <w:r>
              <w:rPr>
                <w:rFonts w:ascii="SimHei" w:hAnsi="SimHei" w:cs="宋体" w:eastAsia="黑体"/>
                <w:color w:val="C00000"/>
                <w:sz w:val="21"/>
                <w:szCs w:val="21"/>
                <w:lang w:eastAsia="zh-CN"/>
              </w:rPr>
              <w:t>校长、</w:t>
            </w:r>
            <w:r>
              <w:rPr>
                <w:rFonts w:ascii="SimHei" w:hAnsi="SimHei" w:cs="宋体" w:eastAsia="黑体"/>
                <w:color w:val="C00000"/>
                <w:sz w:val="21"/>
                <w:szCs w:val="21"/>
              </w:rPr>
              <w:t>副</w:t>
            </w:r>
            <w:r>
              <w:rPr>
                <w:rFonts w:ascii="SimHei" w:hAnsi="SimHei" w:cs="宋体" w:eastAsia="黑体"/>
                <w:color w:val="C00000"/>
                <w:sz w:val="21"/>
                <w:szCs w:val="21"/>
                <w:lang w:eastAsia="zh-CN"/>
              </w:rPr>
              <w:t>校长</w:t>
            </w:r>
            <w:r>
              <w:rPr>
                <w:rFonts w:ascii="SimHei" w:hAnsi="SimHei" w:cs="宋体" w:eastAsia="黑体"/>
                <w:color w:val="C00000"/>
                <w:sz w:val="21"/>
                <w:szCs w:val="21"/>
              </w:rPr>
              <w:t>及各部门</w:t>
            </w:r>
            <w:r>
              <w:rPr>
                <w:rFonts w:ascii="SimHei" w:hAnsi="SimHei" w:cs="宋体" w:eastAsia="黑体"/>
                <w:color w:val="C00000"/>
                <w:sz w:val="21"/>
                <w:szCs w:val="21"/>
                <w:lang w:eastAsia="zh-CN"/>
              </w:rPr>
              <w:t>主任、人力资源部</w:t>
            </w:r>
            <w:r>
              <w:rPr>
                <w:rFonts w:ascii="SimHei" w:hAnsi="SimHei" w:cs="宋体" w:eastAsia="黑体"/>
                <w:sz w:val="21"/>
                <w:szCs w:val="21"/>
              </w:rPr>
              <w:t>；</w:t>
            </w:r>
          </w:p>
          <w:p>
            <w:pPr>
              <w:pStyle w:val="ListParagraph"/>
              <w:numPr>
                <w:ilvl w:val="0"/>
                <w:numId w:val="19"/>
              </w:numPr>
              <w:spacing w:lineRule="auto" w:line="240"/>
              <w:rPr>
                <w:rFonts w:ascii="宋体" w:hAnsi="宋体" w:eastAsia="宋体" w:cs="宋体"/>
                <w:sz w:val="21"/>
                <w:szCs w:val="21"/>
              </w:rPr>
            </w:pPr>
            <w:r>
              <w:rPr>
                <w:rFonts w:ascii="SimHei" w:hAnsi="SimHei" w:cs="宋体" w:eastAsia="黑体"/>
                <w:sz w:val="21"/>
                <w:szCs w:val="21"/>
              </w:rPr>
              <w:t>针对申请人业务不同，评审小组成员不同，主要包括：</w:t>
            </w:r>
            <w:r>
              <w:rPr>
                <w:rFonts w:ascii="SimHei" w:hAnsi="SimHei" w:cs="宋体" w:eastAsia="黑体"/>
                <w:color w:val="C00000"/>
                <w:sz w:val="21"/>
                <w:szCs w:val="21"/>
              </w:rPr>
              <w:t>分管</w:t>
            </w:r>
            <w:r>
              <w:rPr>
                <w:rFonts w:ascii="SimHei" w:hAnsi="SimHei" w:cs="宋体" w:eastAsia="黑体"/>
                <w:color w:val="C00000"/>
                <w:sz w:val="21"/>
                <w:szCs w:val="21"/>
                <w:lang w:eastAsia="zh-CN"/>
              </w:rPr>
              <w:t>校长</w:t>
            </w:r>
            <w:r>
              <w:rPr>
                <w:rFonts w:ascii="SimHei" w:hAnsi="SimHei" w:cs="宋体" w:eastAsia="黑体"/>
                <w:color w:val="C00000"/>
                <w:sz w:val="21"/>
                <w:szCs w:val="21"/>
              </w:rPr>
              <w:t>、相关横向部门副</w:t>
            </w:r>
            <w:r>
              <w:rPr>
                <w:rFonts w:ascii="SimHei" w:hAnsi="SimHei" w:cs="宋体" w:eastAsia="黑体"/>
                <w:color w:val="C00000"/>
                <w:sz w:val="21"/>
                <w:szCs w:val="21"/>
                <w:lang w:eastAsia="zh-CN"/>
              </w:rPr>
              <w:t>校长</w:t>
            </w:r>
            <w:r>
              <w:rPr>
                <w:rFonts w:ascii="SimHei" w:hAnsi="SimHei" w:cs="宋体" w:eastAsia="黑体"/>
                <w:color w:val="C00000"/>
                <w:sz w:val="21"/>
                <w:szCs w:val="21"/>
              </w:rPr>
              <w:t>或</w:t>
            </w:r>
            <w:r>
              <w:rPr>
                <w:rFonts w:ascii="SimHei" w:hAnsi="SimHei" w:cs="宋体" w:eastAsia="黑体"/>
                <w:color w:val="C00000"/>
                <w:sz w:val="21"/>
                <w:szCs w:val="21"/>
                <w:lang w:eastAsia="zh-CN"/>
              </w:rPr>
              <w:t>部门主任、人力资源部</w:t>
            </w:r>
            <w:r>
              <w:rPr>
                <w:rFonts w:ascii="SimHei" w:hAnsi="SimHei" w:cs="宋体" w:eastAsia="黑体"/>
                <w:sz w:val="21"/>
                <w:szCs w:val="21"/>
              </w:rPr>
              <w:t>；</w:t>
            </w:r>
          </w:p>
          <w:p>
            <w:pPr>
              <w:pStyle w:val="ListParagraph"/>
              <w:spacing w:lineRule="auto" w:line="240"/>
              <w:ind w:start="420" w:hanging="0"/>
              <w:rPr>
                <w:sz w:val="21"/>
                <w:szCs w:val="21"/>
              </w:rPr>
            </w:pPr>
            <w:r>
              <w:rPr>
                <w:rFonts w:ascii="SimHei" w:hAnsi="SimHei" w:cs="宋体" w:eastAsia="黑体"/>
                <w:sz w:val="21"/>
                <w:szCs w:val="21"/>
              </w:rPr>
              <w:t>评审小组成员数量：</w:t>
            </w:r>
            <w:r>
              <w:rPr>
                <w:rFonts w:eastAsia="黑体" w:cs="宋体" w:ascii="SimHei" w:hAnsi="SimHei"/>
                <w:sz w:val="21"/>
                <w:szCs w:val="21"/>
                <w:lang w:val="en-US" w:eastAsia="zh-CN"/>
              </w:rPr>
              <w:t>5-8</w:t>
            </w:r>
            <w:r>
              <w:rPr>
                <w:rFonts w:ascii="SimHei" w:hAnsi="SimHei" w:cs="宋体" w:eastAsia="黑体"/>
                <w:sz w:val="21"/>
                <w:szCs w:val="21"/>
              </w:rPr>
              <w:t>人；</w:t>
            </w:r>
          </w:p>
        </w:tc>
      </w:tr>
      <w:tr>
        <w:trPr>
          <w:trHeight w:val="425" w:hRule="atLeast"/>
        </w:trPr>
        <w:tc>
          <w:tcPr>
            <w:tcW w:w="53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1"/>
                <w:szCs w:val="21"/>
              </w:rPr>
            </w:pPr>
            <w:r>
              <w:rPr>
                <w:rFonts w:ascii="SimHei" w:hAnsi="SimHei" w:eastAsia="黑体"/>
                <w:sz w:val="21"/>
                <w:szCs w:val="21"/>
                <w:lang w:eastAsia="zh-CN"/>
              </w:rPr>
              <w:t>考核评定</w:t>
            </w:r>
            <w:r>
              <w:rPr>
                <w:rFonts w:ascii="SimHei" w:hAnsi="SimHei" w:eastAsia="黑体"/>
                <w:sz w:val="21"/>
                <w:szCs w:val="21"/>
              </w:rPr>
              <w:t>流程</w:t>
            </w:r>
          </w:p>
        </w:tc>
        <w:tc>
          <w:tcPr>
            <w:tcW w:w="527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eastAsia="宋体"/>
                <w:sz w:val="21"/>
                <w:szCs w:val="21"/>
                <w:lang w:eastAsia="zh-CN"/>
              </w:rPr>
            </w:pPr>
            <w:r>
              <w:rPr>
                <w:rFonts w:ascii="SimHei" w:hAnsi="SimHei" w:eastAsia="黑体"/>
                <w:sz w:val="21"/>
                <w:szCs w:val="21"/>
              </w:rPr>
              <w:t>申请条件</w:t>
            </w:r>
          </w:p>
        </w:tc>
      </w:tr>
      <w:tr>
        <w:trPr>
          <w:trHeight w:val="3604" w:hRule="atLeast"/>
        </w:trPr>
        <w:tc>
          <w:tcPr>
            <w:tcW w:w="5327" w:type="dxa"/>
            <w:tcBorders>
              <w:top w:val="single" w:sz="4" w:space="0" w:color="000000"/>
              <w:start w:val="single" w:sz="4" w:space="0" w:color="000000"/>
              <w:bottom w:val="single" w:sz="4" w:space="0" w:color="000000"/>
              <w:end w:val="single" w:sz="4" w:space="0" w:color="000000"/>
            </w:tcBorders>
            <w:vAlign w:val="center"/>
          </w:tcPr>
          <w:p>
            <w:pPr>
              <w:pStyle w:val="ListParagraph"/>
              <w:numPr>
                <w:ilvl w:val="0"/>
                <w:numId w:val="19"/>
              </w:numPr>
              <w:spacing w:lineRule="auto" w:line="240"/>
              <w:rPr>
                <w:rFonts w:ascii="宋体" w:hAnsi="宋体" w:eastAsia="宋体" w:cs="宋体"/>
                <w:sz w:val="21"/>
                <w:szCs w:val="21"/>
                <w:lang w:val="en-US" w:eastAsia="zh-CN"/>
              </w:rPr>
            </w:pPr>
            <w:r>
              <w:rPr>
                <w:rFonts w:ascii="SimHei" w:hAnsi="SimHei" w:eastAsia="黑体"/>
                <w:sz w:val="21"/>
                <w:szCs w:val="21"/>
              </w:rPr>
              <w:t>个人</w:t>
            </w:r>
            <w:r>
              <w:rPr>
                <w:rFonts w:ascii="SimHei" w:hAnsi="SimHei" w:cs="宋体" w:eastAsia="黑体"/>
                <w:sz w:val="21"/>
                <w:szCs w:val="21"/>
                <w:lang w:val="en-US" w:eastAsia="zh-CN"/>
              </w:rPr>
              <w:t>提出申请，根据本人申请的等级提供符合年度薪酬考核的佐证；</w:t>
            </w:r>
          </w:p>
          <w:p>
            <w:pPr>
              <w:pStyle w:val="ListParagraph"/>
              <w:numPr>
                <w:ilvl w:val="0"/>
                <w:numId w:val="19"/>
              </w:numPr>
              <w:spacing w:lineRule="auto" w:line="240"/>
              <w:rPr>
                <w:rFonts w:ascii="宋体" w:hAnsi="宋体" w:eastAsia="宋体" w:cs="宋体"/>
                <w:sz w:val="21"/>
                <w:szCs w:val="21"/>
                <w:lang w:val="en-US" w:eastAsia="zh-CN"/>
              </w:rPr>
            </w:pPr>
            <w:r>
              <w:rPr>
                <w:rFonts w:ascii="SimHei" w:hAnsi="SimHei" w:cs="宋体" w:eastAsia="黑体"/>
                <w:sz w:val="21"/>
                <w:szCs w:val="21"/>
                <w:lang w:val="en-US" w:eastAsia="zh-CN"/>
              </w:rPr>
              <w:t>调级评分表：</w:t>
            </w:r>
          </w:p>
          <w:p>
            <w:pPr>
              <w:pStyle w:val="ListParagraph"/>
              <w:numPr>
                <w:ilvl w:val="0"/>
                <w:numId w:val="19"/>
              </w:numPr>
              <w:spacing w:lineRule="auto" w:line="240"/>
              <w:rPr>
                <w:rFonts w:ascii="宋体" w:hAnsi="宋体" w:eastAsia="宋体" w:cs="宋体"/>
                <w:sz w:val="21"/>
                <w:szCs w:val="21"/>
                <w:lang w:val="en-US" w:eastAsia="zh-CN"/>
              </w:rPr>
            </w:pPr>
            <w:r>
              <w:rPr>
                <w:rFonts w:ascii="SimHei" w:hAnsi="SimHei" w:cs="宋体" w:eastAsia="黑体"/>
                <w:sz w:val="21"/>
                <w:szCs w:val="21"/>
                <w:lang w:val="en-US" w:eastAsia="zh-CN"/>
              </w:rPr>
              <w:t>根据本人提供申请的项目佐证和调级评分表核定考核分数；</w:t>
            </w:r>
          </w:p>
          <w:p>
            <w:pPr>
              <w:pStyle w:val="ListParagraph"/>
              <w:numPr>
                <w:ilvl w:val="0"/>
                <w:numId w:val="19"/>
              </w:numPr>
              <w:spacing w:lineRule="auto" w:line="240"/>
              <w:rPr>
                <w:sz w:val="21"/>
                <w:szCs w:val="21"/>
              </w:rPr>
            </w:pPr>
            <w:r>
              <w:rPr>
                <w:rFonts w:ascii="SimHei" w:hAnsi="SimHei" w:cs="宋体" w:eastAsia="黑体"/>
                <w:sz w:val="21"/>
                <w:szCs w:val="21"/>
                <w:lang w:val="en-US" w:eastAsia="zh-CN"/>
              </w:rPr>
              <w:t>根据考核评分表的分数核定新</w:t>
            </w:r>
            <w:r>
              <w:rPr>
                <w:rFonts w:ascii="SimHei" w:hAnsi="SimHei" w:eastAsia="黑体"/>
                <w:sz w:val="21"/>
                <w:szCs w:val="21"/>
                <w:lang w:eastAsia="zh-CN"/>
              </w:rPr>
              <w:t>一年度的工资标准。</w:t>
            </w:r>
          </w:p>
        </w:tc>
        <w:tc>
          <w:tcPr>
            <w:tcW w:w="5273" w:type="dxa"/>
            <w:tcBorders>
              <w:top w:val="single" w:sz="4" w:space="0" w:color="000000"/>
              <w:start w:val="single" w:sz="4" w:space="0" w:color="000000"/>
              <w:bottom w:val="single" w:sz="4" w:space="0" w:color="000000"/>
              <w:end w:val="single" w:sz="4" w:space="0" w:color="000000"/>
            </w:tcBorders>
            <w:vAlign w:val="center"/>
          </w:tcPr>
          <w:p>
            <w:pPr>
              <w:pStyle w:val="ListParagraph"/>
              <w:numPr>
                <w:ilvl w:val="0"/>
                <w:numId w:val="19"/>
              </w:numPr>
              <w:spacing w:lineRule="auto" w:line="240"/>
              <w:rPr>
                <w:rFonts w:ascii="宋体" w:hAnsi="宋体" w:eastAsia="宋体" w:cs="宋体"/>
                <w:sz w:val="21"/>
                <w:szCs w:val="21"/>
                <w:lang w:val="en-US" w:eastAsia="zh-CN"/>
              </w:rPr>
            </w:pPr>
            <w:r>
              <w:rPr>
                <w:rFonts w:ascii="SimHei" w:hAnsi="SimHei" w:cs="宋体" w:eastAsia="黑体"/>
                <w:sz w:val="21"/>
                <w:szCs w:val="21"/>
                <w:lang w:val="en-US" w:eastAsia="zh-CN"/>
              </w:rPr>
              <w:t>热爱</w:t>
            </w:r>
            <w:r>
              <w:rPr>
                <w:rFonts w:eastAsia="黑体" w:cs="宋体" w:ascii="SimHei" w:hAnsi="SimHei"/>
                <w:sz w:val="21"/>
                <w:szCs w:val="21"/>
                <w:lang w:val="en-US" w:eastAsia="zh-CN"/>
              </w:rPr>
              <w:t>xx</w:t>
            </w:r>
            <w:r>
              <w:rPr>
                <w:rFonts w:ascii="SimHei" w:hAnsi="SimHei" w:cs="宋体" w:eastAsia="黑体"/>
                <w:sz w:val="21"/>
                <w:szCs w:val="21"/>
                <w:lang w:val="en-US" w:eastAsia="zh-CN"/>
              </w:rPr>
              <w:t>学校，热爱教育，爱岗敬业，认真钻研业务。</w:t>
            </w:r>
          </w:p>
          <w:p>
            <w:pPr>
              <w:pStyle w:val="ListParagraph"/>
              <w:numPr>
                <w:ilvl w:val="0"/>
                <w:numId w:val="19"/>
              </w:numPr>
              <w:spacing w:lineRule="auto" w:line="240"/>
              <w:rPr>
                <w:rFonts w:ascii="宋体" w:hAnsi="宋体" w:eastAsia="宋体" w:cs="宋体"/>
                <w:sz w:val="21"/>
                <w:szCs w:val="21"/>
                <w:lang w:val="en-US" w:eastAsia="zh-CN"/>
              </w:rPr>
            </w:pPr>
            <w:r>
              <w:rPr>
                <w:rFonts w:ascii="SimHei" w:hAnsi="SimHei" w:cs="宋体" w:eastAsia="黑体"/>
                <w:sz w:val="21"/>
                <w:szCs w:val="21"/>
                <w:lang w:val="en-US" w:eastAsia="zh-CN"/>
              </w:rPr>
              <w:t>积极做好本职工作，履行本岗位职责；</w:t>
            </w:r>
          </w:p>
          <w:p>
            <w:pPr>
              <w:pStyle w:val="ListParagraph"/>
              <w:numPr>
                <w:ilvl w:val="0"/>
                <w:numId w:val="19"/>
              </w:numPr>
              <w:spacing w:lineRule="auto" w:line="240"/>
              <w:rPr>
                <w:rFonts w:ascii="宋体" w:hAnsi="宋体" w:eastAsia="宋体" w:cs="宋体"/>
                <w:sz w:val="21"/>
                <w:szCs w:val="21"/>
                <w:lang w:val="en-US" w:eastAsia="zh-CN"/>
              </w:rPr>
            </w:pPr>
            <w:r>
              <w:rPr>
                <w:rFonts w:ascii="SimHei" w:hAnsi="SimHei" w:cs="宋体" w:eastAsia="黑体"/>
                <w:sz w:val="21"/>
                <w:szCs w:val="21"/>
                <w:lang w:val="en-US" w:eastAsia="zh-CN"/>
              </w:rPr>
              <w:t>教风端正，按计划完成教学任务。（教师）</w:t>
            </w:r>
          </w:p>
          <w:p>
            <w:pPr>
              <w:pStyle w:val="ListParagraph"/>
              <w:numPr>
                <w:ilvl w:val="0"/>
                <w:numId w:val="19"/>
              </w:numPr>
              <w:spacing w:lineRule="auto" w:line="240"/>
              <w:rPr>
                <w:rFonts w:ascii="宋体" w:hAnsi="宋体" w:eastAsia="宋体" w:cs="宋体"/>
                <w:sz w:val="21"/>
                <w:szCs w:val="21"/>
                <w:lang w:val="en-US" w:eastAsia="zh-CN"/>
              </w:rPr>
            </w:pPr>
            <w:r>
              <w:rPr>
                <w:rFonts w:ascii="SimHei" w:hAnsi="SimHei" w:cs="宋体" w:eastAsia="黑体"/>
                <w:sz w:val="21"/>
                <w:szCs w:val="21"/>
                <w:lang w:val="en-US" w:eastAsia="zh-CN"/>
              </w:rPr>
              <w:t>按照《教师考核办法》，达到规定课时要求，平均考评成绩达到</w:t>
            </w:r>
            <w:r>
              <w:rPr>
                <w:rFonts w:eastAsia="黑体" w:cs="宋体" w:ascii="SimHei" w:hAnsi="SimHei"/>
                <w:sz w:val="21"/>
                <w:szCs w:val="21"/>
                <w:lang w:val="en-US" w:eastAsia="zh-CN"/>
              </w:rPr>
              <w:t>85</w:t>
            </w:r>
            <w:r>
              <w:rPr>
                <w:rFonts w:ascii="SimHei" w:hAnsi="SimHei" w:cs="宋体" w:eastAsia="黑体"/>
                <w:sz w:val="21"/>
                <w:szCs w:val="21"/>
                <w:lang w:val="en-US" w:eastAsia="zh-CN"/>
              </w:rPr>
              <w:t>分及以上；（教师岗）</w:t>
            </w:r>
          </w:p>
          <w:p>
            <w:pPr>
              <w:pStyle w:val="ListParagraph"/>
              <w:numPr>
                <w:ilvl w:val="0"/>
                <w:numId w:val="19"/>
              </w:numPr>
              <w:spacing w:lineRule="auto" w:line="240"/>
              <w:rPr>
                <w:rFonts w:ascii="宋体" w:hAnsi="宋体" w:eastAsia="宋体" w:cs="宋体"/>
                <w:sz w:val="21"/>
                <w:szCs w:val="21"/>
                <w:lang w:val="en-US" w:eastAsia="zh-CN"/>
              </w:rPr>
            </w:pPr>
            <w:r>
              <w:rPr>
                <w:rFonts w:ascii="SimHei" w:hAnsi="SimHei" w:cs="宋体" w:eastAsia="黑体"/>
                <w:sz w:val="21"/>
                <w:szCs w:val="21"/>
                <w:lang w:val="en-US" w:eastAsia="zh-CN"/>
              </w:rPr>
              <w:t>班主任教师，年度班主任考评平均分数达到</w:t>
            </w:r>
            <w:r>
              <w:rPr>
                <w:rFonts w:eastAsia="黑体" w:cs="宋体" w:ascii="SimHei" w:hAnsi="SimHei"/>
                <w:sz w:val="21"/>
                <w:szCs w:val="21"/>
                <w:lang w:val="en-US" w:eastAsia="zh-CN"/>
              </w:rPr>
              <w:t>85</w:t>
            </w:r>
            <w:r>
              <w:rPr>
                <w:rFonts w:ascii="SimHei" w:hAnsi="SimHei" w:cs="宋体" w:eastAsia="黑体"/>
                <w:sz w:val="21"/>
                <w:szCs w:val="21"/>
                <w:lang w:val="en-US" w:eastAsia="zh-CN"/>
              </w:rPr>
              <w:t>分及以上；（班主任）</w:t>
            </w:r>
          </w:p>
          <w:p>
            <w:pPr>
              <w:pStyle w:val="ListParagraph"/>
              <w:numPr>
                <w:ilvl w:val="0"/>
                <w:numId w:val="19"/>
              </w:numPr>
              <w:spacing w:lineRule="auto" w:line="240"/>
              <w:rPr>
                <w:rFonts w:ascii="宋体" w:hAnsi="宋体" w:eastAsia="宋体" w:cs="宋体"/>
                <w:sz w:val="21"/>
                <w:szCs w:val="21"/>
                <w:lang w:val="en-US" w:eastAsia="zh-CN"/>
              </w:rPr>
            </w:pPr>
            <w:r>
              <w:rPr>
                <w:rFonts w:ascii="SimHei" w:hAnsi="SimHei" w:cs="宋体" w:eastAsia="黑体"/>
                <w:sz w:val="21"/>
                <w:szCs w:val="21"/>
                <w:lang w:val="en-US" w:eastAsia="zh-CN"/>
              </w:rPr>
              <w:t>考评期内绩效平均分数达到</w:t>
            </w:r>
            <w:r>
              <w:rPr>
                <w:rFonts w:eastAsia="黑体" w:cs="宋体" w:ascii="SimHei" w:hAnsi="SimHei"/>
                <w:sz w:val="21"/>
                <w:szCs w:val="21"/>
                <w:lang w:val="en-US" w:eastAsia="zh-CN"/>
              </w:rPr>
              <w:t>85</w:t>
            </w:r>
            <w:r>
              <w:rPr>
                <w:rFonts w:ascii="SimHei" w:hAnsi="SimHei" w:cs="宋体" w:eastAsia="黑体"/>
                <w:sz w:val="21"/>
                <w:szCs w:val="21"/>
                <w:lang w:val="en-US" w:eastAsia="zh-CN"/>
              </w:rPr>
              <w:t>分及以上（职能岗）；</w:t>
            </w:r>
          </w:p>
          <w:p>
            <w:pPr>
              <w:pStyle w:val="ListParagraph"/>
              <w:numPr>
                <w:ilvl w:val="0"/>
                <w:numId w:val="19"/>
              </w:numPr>
              <w:spacing w:lineRule="auto" w:line="240"/>
              <w:rPr>
                <w:rFonts w:ascii="宋体" w:hAnsi="宋体" w:eastAsia="宋体" w:cs="宋体"/>
                <w:sz w:val="21"/>
                <w:szCs w:val="21"/>
                <w:lang w:val="en-US" w:eastAsia="zh-CN"/>
              </w:rPr>
            </w:pPr>
            <w:r>
              <w:rPr>
                <w:rFonts w:ascii="SimHei" w:hAnsi="SimHei" w:cs="宋体" w:eastAsia="黑体"/>
                <w:sz w:val="21"/>
                <w:szCs w:val="21"/>
                <w:lang w:val="en-US" w:eastAsia="zh-CN"/>
              </w:rPr>
              <w:t>以上要求，其中单月绩效分数不低于</w:t>
            </w:r>
            <w:r>
              <w:rPr>
                <w:rFonts w:eastAsia="黑体" w:cs="宋体" w:ascii="SimHei" w:hAnsi="SimHei"/>
                <w:sz w:val="21"/>
                <w:szCs w:val="21"/>
                <w:lang w:val="en-US" w:eastAsia="zh-CN"/>
              </w:rPr>
              <w:t>70</w:t>
            </w:r>
            <w:r>
              <w:rPr>
                <w:rFonts w:ascii="SimHei" w:hAnsi="SimHei" w:cs="宋体" w:eastAsia="黑体"/>
                <w:sz w:val="21"/>
                <w:szCs w:val="21"/>
                <w:lang w:val="en-US" w:eastAsia="zh-CN"/>
              </w:rPr>
              <w:t>分；</w:t>
            </w:r>
          </w:p>
          <w:p>
            <w:pPr>
              <w:pStyle w:val="ListParagraph"/>
              <w:numPr>
                <w:ilvl w:val="0"/>
                <w:numId w:val="19"/>
              </w:numPr>
              <w:spacing w:lineRule="auto" w:line="240"/>
              <w:rPr>
                <w:sz w:val="21"/>
                <w:szCs w:val="21"/>
              </w:rPr>
            </w:pPr>
            <w:r>
              <w:rPr>
                <w:rFonts w:ascii="SimHei" w:hAnsi="SimHei" w:cs="宋体" w:eastAsia="黑体"/>
                <w:sz w:val="21"/>
                <w:szCs w:val="21"/>
                <w:lang w:val="en-US" w:eastAsia="zh-CN"/>
              </w:rPr>
              <w:t>全年无旷工、违纪行为。</w:t>
            </w:r>
          </w:p>
        </w:tc>
      </w:tr>
    </w:tbl>
    <w:p>
      <w:pPr>
        <w:pStyle w:val="Normal"/>
        <w:numPr>
          <w:ilvl w:val="0"/>
          <w:numId w:val="0"/>
        </w:numPr>
        <w:spacing w:lineRule="auto" w:line="360"/>
        <w:ind w:start="0" w:firstLine="420"/>
        <w:rPr>
          <w:rFonts w:ascii="宋体" w:hAnsi="宋体" w:cs="宋体"/>
          <w:sz w:val="21"/>
          <w:szCs w:val="21"/>
          <w:lang w:val="en-US" w:eastAsia="zh-CN"/>
        </w:rPr>
      </w:pPr>
      <w:r>
        <w:rPr>
          <w:rFonts w:cs="宋体" w:ascii="SimHei" w:hAnsi="SimHei" w:eastAsia="黑体"/>
          <w:sz w:val="21"/>
          <w:szCs w:val="21"/>
          <w:lang w:val="en-US" w:eastAsia="zh-CN"/>
        </w:rPr>
      </w:r>
    </w:p>
    <w:p>
      <w:pPr>
        <w:pStyle w:val="Normal"/>
        <w:numPr>
          <w:ilvl w:val="0"/>
          <w:numId w:val="0"/>
        </w:numPr>
        <w:spacing w:lineRule="auto" w:line="360"/>
        <w:ind w:start="0" w:firstLine="420"/>
        <w:rPr>
          <w:rFonts w:ascii="宋体" w:hAnsi="宋体" w:cs="宋体"/>
          <w:sz w:val="21"/>
          <w:szCs w:val="21"/>
          <w:lang w:val="en-US" w:eastAsia="zh-CN"/>
        </w:rPr>
      </w:pPr>
      <w:r>
        <w:rPr>
          <w:rFonts w:ascii="SimHei" w:hAnsi="SimHei" w:cs="宋体" w:eastAsia="黑体"/>
          <w:sz w:val="21"/>
          <w:szCs w:val="21"/>
          <w:lang w:val="en-US" w:eastAsia="zh-CN"/>
        </w:rPr>
        <w:t>注：上表中的申请条件为最低的申请条件，但要晋级必须要符合任职资格晋级标准。</w:t>
      </w:r>
    </w:p>
    <w:p>
      <w:pPr>
        <w:pStyle w:val="Normal"/>
        <w:numPr>
          <w:ilvl w:val="0"/>
          <w:numId w:val="17"/>
        </w:numPr>
        <w:spacing w:lineRule="auto" w:line="360"/>
        <w:ind w:start="0" w:firstLine="422"/>
        <w:outlineLvl w:val="1"/>
        <w:rPr>
          <w:rFonts w:ascii="宋体" w:hAnsi="宋体" w:cs="宋体"/>
          <w:b/>
          <w:b/>
          <w:bCs/>
          <w:sz w:val="21"/>
          <w:szCs w:val="21"/>
          <w:lang w:val="en-US" w:eastAsia="zh-CN"/>
        </w:rPr>
      </w:pPr>
      <w:r>
        <w:rPr>
          <w:rFonts w:ascii="SimHei" w:hAnsi="SimHei" w:cs="宋体" w:eastAsia="黑体"/>
          <w:b/>
          <w:bCs/>
          <w:sz w:val="21"/>
          <w:szCs w:val="21"/>
          <w:lang w:val="en-US" w:eastAsia="zh-CN"/>
        </w:rPr>
        <w:t>解释权限和生效日期</w:t>
      </w:r>
    </w:p>
    <w:p>
      <w:pPr>
        <w:pStyle w:val="Normal"/>
        <w:numPr>
          <w:ilvl w:val="0"/>
          <w:numId w:val="0"/>
        </w:numPr>
        <w:spacing w:lineRule="auto" w:line="360"/>
        <w:ind w:start="0" w:hanging="0"/>
        <w:rPr>
          <w:rFonts w:ascii="宋体" w:hAnsi="宋体" w:cs="宋体"/>
          <w:b w:val="false"/>
          <w:b w:val="false"/>
          <w:bCs w:val="false"/>
          <w:sz w:val="21"/>
          <w:szCs w:val="21"/>
          <w:lang w:val="en-US" w:eastAsia="zh-CN"/>
        </w:rPr>
      </w:pPr>
      <w:r>
        <w:rPr>
          <w:rFonts w:cs="宋体" w:ascii="SimHei" w:hAnsi="SimHei" w:eastAsia="黑体"/>
          <w:b w:val="false"/>
          <w:bCs w:val="false"/>
          <w:sz w:val="21"/>
          <w:szCs w:val="21"/>
          <w:lang w:val="en-US" w:eastAsia="zh-CN"/>
        </w:rPr>
        <w:t>1.</w:t>
      </w:r>
      <w:r>
        <w:rPr>
          <w:rFonts w:ascii="SimHei" w:hAnsi="SimHei" w:cs="宋体" w:eastAsia="黑体"/>
          <w:b w:val="false"/>
          <w:bCs w:val="false"/>
          <w:sz w:val="21"/>
          <w:szCs w:val="21"/>
          <w:lang w:val="en-US" w:eastAsia="zh-CN"/>
        </w:rPr>
        <w:t>本制度由</w:t>
      </w:r>
      <w:r>
        <w:rPr>
          <w:rFonts w:cs="宋体" w:ascii="SimHei" w:hAnsi="SimHei" w:eastAsia="黑体"/>
          <w:b w:val="false"/>
          <w:bCs w:val="false"/>
          <w:sz w:val="21"/>
          <w:szCs w:val="21"/>
          <w:lang w:val="en-US" w:eastAsia="zh-CN"/>
        </w:rPr>
        <w:t>xx</w:t>
      </w:r>
      <w:r>
        <w:rPr>
          <w:rFonts w:ascii="SimHei" w:hAnsi="SimHei" w:cs="宋体" w:eastAsia="黑体"/>
          <w:b w:val="false"/>
          <w:bCs w:val="false"/>
          <w:sz w:val="21"/>
          <w:szCs w:val="21"/>
          <w:lang w:val="en-US" w:eastAsia="zh-CN"/>
        </w:rPr>
        <w:t>学校行政人资部门负责制定和最终解释。</w:t>
      </w:r>
    </w:p>
    <w:sectPr>
      <w:type w:val="nextPage"/>
      <w:pgSz w:orient="landscape" w:w="11906" w:h="16838"/>
      <w:pgMar w:left="1803" w:right="1803"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0" w:characterSet="windows-1252"/>
    <w:family w:val="swiss"/>
    <w:pitch w:val="default"/>
  </w:font>
  <w:font w:name="Wingdings">
    <w:charset w:val="02"/>
    <w:family w:val="auto"/>
    <w:pitch w:val="default"/>
  </w:font>
  <w:font w:name="Calibri">
    <w:charset w:val="00" w:characterSet="windows-1252"/>
    <w:family w:val="swiss"/>
    <w:pitch w:val="default"/>
  </w:font>
  <w:font w:name="宋体">
    <w:charset w:val="86"/>
    <w:family w:val="auto"/>
    <w:pitch w:val="default"/>
  </w:font>
  <w:font w:name="仿宋_GB2312">
    <w:altName w:val="仿宋"/>
    <w:charset w:val="86"/>
    <w:family w:val="modern"/>
    <w:pitch w:val="default"/>
  </w:font>
  <w:font w:name="Arial">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suff w:val="nothing"/>
      <w:lvlText w:val="%1、"/>
      <w:lvlJc w:val="start"/>
      <w:pPr>
        <w:tabs>
          <w:tab w:val="num" w:pos="0"/>
        </w:tabs>
        <w:ind w:start="0" w:hanging="0"/>
      </w:pPr>
      <w:rPr>
        <w:rFonts w:cs="宋体"/>
        <w:lang w:val="en-US"/>
      </w:rPr>
    </w:lvl>
  </w:abstractNum>
  <w:abstractNum w:abstractNumId="3">
    <w:lvl w:ilvl="0">
      <w:start w:val="1"/>
      <w:numFmt w:val="decimal"/>
      <w:suff w:val="nothing"/>
      <w:lvlText w:val="%1、"/>
      <w:lvlJc w:val="start"/>
      <w:pPr>
        <w:tabs>
          <w:tab w:val="num" w:pos="0"/>
        </w:tabs>
        <w:ind w:start="0" w:hanging="0"/>
      </w:pPr>
      <w:rPr>
        <w:rFonts w:cs="宋体"/>
        <w:lang w:val="en-US"/>
      </w:rPr>
    </w:lvl>
  </w:abstractNum>
  <w:abstractNum w:abstractNumId="4">
    <w:lvl w:ilvl="0">
      <w:start w:val="1"/>
      <w:numFmt w:val="decimal"/>
      <w:suff w:val="nothing"/>
      <w:lvlText w:val="%1、"/>
      <w:lvlJc w:val="start"/>
      <w:pPr>
        <w:tabs>
          <w:tab w:val="num" w:pos="0"/>
        </w:tabs>
        <w:ind w:start="0" w:hanging="0"/>
      </w:pPr>
      <w:rPr>
        <w:rFonts w:cs="宋体"/>
        <w:lang w:val="en-US"/>
      </w:rPr>
    </w:lvl>
  </w:abstractNum>
  <w:abstractNum w:abstractNumId="5">
    <w:lvl w:ilvl="0">
      <w:start w:val="1"/>
      <w:numFmt w:val="decimal"/>
      <w:lvlText w:val="%1."/>
      <w:lvlJc w:val="start"/>
      <w:pPr>
        <w:tabs>
          <w:tab w:val="num" w:pos="0"/>
        </w:tabs>
        <w:ind w:start="425" w:hanging="425"/>
      </w:pPr>
      <w:rPr>
        <w:rFonts w:cs="宋体"/>
        <w:lang w:val="en-US"/>
      </w:rPr>
    </w:lvl>
  </w:abstractNum>
  <w:abstractNum w:abstractNumId="6">
    <w:lvl w:ilvl="0">
      <w:start w:val="1"/>
      <w:numFmt w:val="decimal"/>
      <w:suff w:val="nothing"/>
      <w:lvlText w:val="%1、"/>
      <w:lvlJc w:val="start"/>
      <w:pPr>
        <w:tabs>
          <w:tab w:val="num" w:pos="0"/>
        </w:tabs>
        <w:ind w:start="0" w:hanging="0"/>
      </w:pPr>
      <w:rPr/>
    </w:lvl>
  </w:abstractNum>
  <w:abstractNum w:abstractNumId="7">
    <w:lvl w:ilvl="0">
      <w:start w:val="1"/>
      <w:numFmt w:val="decimal"/>
      <w:suff w:val="nothing"/>
      <w:lvlText w:val="%1、"/>
      <w:lvlJc w:val="start"/>
      <w:pPr>
        <w:tabs>
          <w:tab w:val="num" w:pos="0"/>
        </w:tabs>
        <w:ind w:start="0" w:hanging="0"/>
      </w:pPr>
      <w:rPr>
        <w:rFonts w:cs="宋体"/>
      </w:rPr>
    </w:lvl>
  </w:abstractNum>
  <w:abstractNum w:abstractNumId="8">
    <w:lvl w:ilvl="0">
      <w:start w:val="1"/>
      <w:numFmt w:val="decimal"/>
      <w:suff w:val="nothing"/>
      <w:lvlText w:val="%1、"/>
      <w:lvlJc w:val="start"/>
      <w:pPr>
        <w:tabs>
          <w:tab w:val="num" w:pos="0"/>
        </w:tabs>
        <w:ind w:start="0" w:hanging="0"/>
      </w:pPr>
      <w:rPr/>
    </w:lvl>
  </w:abstractNum>
  <w:abstractNum w:abstractNumId="9">
    <w:lvl w:ilvl="0">
      <w:start w:val="1"/>
      <w:numFmt w:val="decimal"/>
      <w:lvlText w:val="%1."/>
      <w:lvlJc w:val="start"/>
      <w:pPr>
        <w:tabs>
          <w:tab w:val="num" w:pos="0"/>
        </w:tabs>
        <w:ind w:start="0" w:hanging="0"/>
      </w:pPr>
      <w:rPr/>
    </w:lvl>
  </w:abstractNum>
  <w:abstractNum w:abstractNumId="10">
    <w:lvl w:ilvl="0">
      <w:start w:val="1"/>
      <w:numFmt w:val="decimal"/>
      <w:suff w:val="nothing"/>
      <w:lvlText w:val="%1、"/>
      <w:lvlJc w:val="start"/>
      <w:pPr>
        <w:tabs>
          <w:tab w:val="num" w:pos="0"/>
        </w:tabs>
        <w:ind w:start="0" w:hanging="0"/>
      </w:pPr>
      <w:rPr>
        <w:rFonts w:cs="宋体"/>
        <w:lang w:val="en-US"/>
      </w:rPr>
    </w:lvl>
  </w:abstractNum>
  <w:abstractNum w:abstractNumId="11">
    <w:lvl w:ilvl="0">
      <w:start w:val="3"/>
      <w:numFmt w:val="chineseCountingThousand"/>
      <w:suff w:val="nothing"/>
      <w:lvlText w:val="%1、"/>
      <w:lvlJc w:val="start"/>
      <w:pPr>
        <w:tabs>
          <w:tab w:val="num" w:pos="0"/>
        </w:tabs>
        <w:ind w:start="0" w:hanging="0"/>
      </w:pPr>
      <w:rPr/>
    </w:lvl>
  </w:abstractNum>
  <w:abstractNum w:abstractNumId="12">
    <w:lvl w:ilvl="0">
      <w:start w:val="1"/>
      <w:numFmt w:val="decimal"/>
      <w:suff w:val="nothing"/>
      <w:lvlText w:val="%1、"/>
      <w:lvlJc w:val="start"/>
      <w:pPr>
        <w:tabs>
          <w:tab w:val="num" w:pos="0"/>
        </w:tabs>
        <w:ind w:start="0" w:hanging="0"/>
      </w:pPr>
      <w:rPr>
        <w:lang w:val="en-US"/>
      </w:rPr>
    </w:lvl>
  </w:abstractNum>
  <w:abstractNum w:abstractNumId="13">
    <w:lvl w:ilvl="0">
      <w:start w:val="1"/>
      <w:numFmt w:val="chineseCountingThousand"/>
      <w:suff w:val="nothing"/>
      <w:lvlText w:val="第%1章 "/>
      <w:lvlJc w:val="center"/>
      <w:pPr>
        <w:tabs>
          <w:tab w:val="num" w:pos="0"/>
        </w:tabs>
        <w:ind w:start="0" w:hanging="0"/>
      </w:pPr>
      <w:rPr>
        <w:sz w:val="30"/>
        <w:i w:val="false"/>
        <w:b/>
        <w:rFonts w:eastAsia="黑体"/>
      </w:rPr>
    </w:lvl>
    <w:lvl w:ilvl="1">
      <w:start w:val="1"/>
      <w:numFmt w:val="chineseCountingThousand"/>
      <w:lvlText w:val="第%2条 "/>
      <w:lvlJc w:val="start"/>
      <w:pPr>
        <w:tabs>
          <w:tab w:val="num" w:pos="0"/>
        </w:tabs>
        <w:ind w:start="0" w:firstLine="420"/>
      </w:pPr>
      <w:rPr>
        <w:sz w:val="24"/>
        <w:i w:val="false"/>
        <w:b/>
        <w:rFonts w:eastAsia="宋体"/>
      </w:rPr>
    </w:lvl>
    <w:lvl w:ilvl="2">
      <w:start w:val="1"/>
      <w:numFmt w:val="chineseCountingThousand"/>
      <w:lvlText w:val="（%3）"/>
      <w:lvlJc w:val="start"/>
      <w:pPr>
        <w:tabs>
          <w:tab w:val="num" w:pos="0"/>
        </w:tabs>
        <w:ind w:start="0" w:firstLine="420"/>
      </w:pPr>
      <w:rPr/>
    </w:lvl>
    <w:lvl w:ilvl="3">
      <w:start w:val="1"/>
      <w:numFmt w:val="decimal"/>
      <w:suff w:val="space"/>
      <w:lvlText w:val="%4. "/>
      <w:lvlJc w:val="start"/>
      <w:pPr>
        <w:tabs>
          <w:tab w:val="num" w:pos="0"/>
        </w:tabs>
        <w:ind w:start="0" w:firstLine="420"/>
      </w:pPr>
      <w:rPr/>
    </w:lvl>
    <w:lvl w:ilvl="4">
      <w:start w:val="1"/>
      <w:numFmt w:val="decimal"/>
      <w:lvlText w:val="（%5）"/>
      <w:lvlJc w:val="start"/>
      <w:pPr>
        <w:tabs>
          <w:tab w:val="num" w:pos="0"/>
        </w:tabs>
        <w:ind w:start="0" w:firstLine="420"/>
      </w:pPr>
      <w:rPr/>
    </w:lvl>
    <w:lvl w:ilvl="5">
      <w:start w:val="1"/>
      <w:numFmt w:val="lowerLetter"/>
      <w:suff w:val="space"/>
      <w:lvlText w:val="%6. "/>
      <w:lvlJc w:val="start"/>
      <w:pPr>
        <w:tabs>
          <w:tab w:val="num" w:pos="0"/>
        </w:tabs>
        <w:ind w:start="0" w:firstLine="420"/>
      </w:pPr>
      <w:rPr/>
    </w:lvl>
    <w:lvl w:ilvl="6">
      <w:start w:val="1"/>
      <w:numFmt w:val="lowerLetter"/>
      <w:lvlText w:val="（%7）"/>
      <w:lvlJc w:val="start"/>
      <w:pPr>
        <w:tabs>
          <w:tab w:val="num" w:pos="0"/>
        </w:tabs>
        <w:ind w:start="0" w:firstLine="420"/>
      </w:pPr>
      <w:rPr/>
    </w:lvl>
    <w:lvl w:ilvl="7">
      <w:start w:val="1"/>
      <w:numFmt w:val="lowerRoman"/>
      <w:suff w:val="space"/>
      <w:lvlText w:val="%8. "/>
      <w:lvlJc w:val="start"/>
      <w:pPr>
        <w:tabs>
          <w:tab w:val="num" w:pos="0"/>
        </w:tabs>
        <w:ind w:start="0" w:firstLine="420"/>
      </w:pPr>
      <w:rPr/>
    </w:lvl>
    <w:lvl w:ilvl="8">
      <w:start w:val="1"/>
      <w:numFmt w:val="lowerRoman"/>
      <w:lvlText w:val="（%9）"/>
      <w:lvlJc w:val="start"/>
      <w:pPr>
        <w:tabs>
          <w:tab w:val="num" w:pos="0"/>
        </w:tabs>
        <w:ind w:start="0" w:firstLine="420"/>
      </w:pPr>
      <w:rPr/>
    </w:lvl>
  </w:abstractNum>
  <w:abstractNum w:abstractNumId="14">
    <w:lvl w:ilvl="0">
      <w:start w:val="1"/>
      <w:numFmt w:val="decimal"/>
      <w:suff w:val="nothing"/>
      <w:lvlText w:val="%1、"/>
      <w:lvlJc w:val="start"/>
      <w:pPr>
        <w:tabs>
          <w:tab w:val="num" w:pos="0"/>
        </w:tabs>
        <w:ind w:start="0" w:hanging="0"/>
      </w:pPr>
      <w:rPr>
        <w:rFonts w:cs="宋体"/>
        <w:lang w:val="en-US"/>
      </w:rPr>
    </w:lvl>
  </w:abstractNum>
  <w:abstractNum w:abstractNumId="15">
    <w:lvl w:ilvl="0">
      <w:start w:val="1"/>
      <w:numFmt w:val="decimal"/>
      <w:suff w:val="nothing"/>
      <w:lvlText w:val="%1、"/>
      <w:lvlJc w:val="start"/>
      <w:pPr>
        <w:tabs>
          <w:tab w:val="num" w:pos="0"/>
        </w:tabs>
        <w:ind w:start="0" w:hanging="0"/>
      </w:pPr>
      <w:rPr/>
    </w:lvl>
  </w:abstractNum>
  <w:abstractNum w:abstractNumId="16">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17">
    <w:lvl w:ilvl="0">
      <w:start w:val="4"/>
      <w:numFmt w:val="chineseCountingThousand"/>
      <w:suff w:val="nothing"/>
      <w:lvlText w:val="%1、"/>
      <w:lvlJc w:val="start"/>
      <w:pPr>
        <w:tabs>
          <w:tab w:val="num" w:pos="0"/>
        </w:tabs>
        <w:ind w:start="0" w:hanging="0"/>
      </w:pPr>
      <w:rPr/>
    </w:lvl>
  </w:abstractNum>
  <w:abstractNum w:abstractNumId="18">
    <w:lvl w:ilvl="0">
      <w:start w:val="11"/>
      <w:numFmt w:val="decimal"/>
      <w:suff w:val="nothing"/>
      <w:lvlText w:val="%1、"/>
      <w:lvlJc w:val="start"/>
      <w:pPr>
        <w:tabs>
          <w:tab w:val="num" w:pos="0"/>
        </w:tabs>
        <w:ind w:start="0" w:hanging="0"/>
      </w:pPr>
      <w:rPr/>
    </w:lvl>
  </w:abstractNum>
  <w:abstractNum w:abstractNumId="19">
    <w:lvl w:ilvl="0">
      <w:start w:val="1"/>
      <w:numFmt w:val="bullet"/>
      <w:lvlText w:val=""/>
      <w:lvlJc w:val="start"/>
      <w:pPr>
        <w:tabs>
          <w:tab w:val="num" w:pos="0"/>
        </w:tabs>
        <w:ind w:start="420" w:hanging="420"/>
      </w:pPr>
      <w:rPr>
        <w:rFonts w:ascii="Wingdings" w:hAnsi="Wingdings" w:cs="Wingdings" w:hint="default"/>
        <w:lang w:val="en-US"/>
      </w:rPr>
    </w:lvl>
    <w:lvl w:ilvl="1">
      <w:start w:val="1"/>
      <w:numFmt w:val="bullet"/>
      <w:lvlText w:val=""/>
      <w:lvlJc w:val="start"/>
      <w:pPr>
        <w:tabs>
          <w:tab w:val="num" w:pos="0"/>
        </w:tabs>
        <w:ind w:start="840" w:hanging="420"/>
      </w:pPr>
      <w:rPr>
        <w:rFonts w:ascii="Wingdings" w:hAnsi="Wingdings" w:cs="Wingdings" w:hint="default"/>
        <w:lang w:val="en-US"/>
      </w:rPr>
    </w:lvl>
    <w:lvl w:ilvl="2">
      <w:start w:val="1"/>
      <w:numFmt w:val="bullet"/>
      <w:lvlText w:val=""/>
      <w:lvlJc w:val="start"/>
      <w:pPr>
        <w:tabs>
          <w:tab w:val="num" w:pos="0"/>
        </w:tabs>
        <w:ind w:start="1260" w:hanging="420"/>
      </w:pPr>
      <w:rPr>
        <w:rFonts w:ascii="Wingdings" w:hAnsi="Wingdings" w:cs="Wingdings" w:hint="default"/>
        <w:lang w:val="en-US"/>
      </w:rPr>
    </w:lvl>
    <w:lvl w:ilvl="3">
      <w:start w:val="1"/>
      <w:numFmt w:val="bullet"/>
      <w:lvlText w:val=""/>
      <w:lvlJc w:val="start"/>
      <w:pPr>
        <w:tabs>
          <w:tab w:val="num" w:pos="0"/>
        </w:tabs>
        <w:ind w:start="1680" w:hanging="420"/>
      </w:pPr>
      <w:rPr>
        <w:rFonts w:ascii="Wingdings" w:hAnsi="Wingdings" w:cs="Wingdings" w:hint="default"/>
        <w:lang w:val="en-US"/>
      </w:rPr>
    </w:lvl>
    <w:lvl w:ilvl="4">
      <w:start w:val="1"/>
      <w:numFmt w:val="bullet"/>
      <w:lvlText w:val=""/>
      <w:lvlJc w:val="start"/>
      <w:pPr>
        <w:tabs>
          <w:tab w:val="num" w:pos="0"/>
        </w:tabs>
        <w:ind w:start="2100" w:hanging="420"/>
      </w:pPr>
      <w:rPr>
        <w:rFonts w:ascii="Wingdings" w:hAnsi="Wingdings" w:cs="Wingdings" w:hint="default"/>
        <w:lang w:val="en-US"/>
      </w:rPr>
    </w:lvl>
    <w:lvl w:ilvl="5">
      <w:start w:val="1"/>
      <w:numFmt w:val="bullet"/>
      <w:lvlText w:val=""/>
      <w:lvlJc w:val="start"/>
      <w:pPr>
        <w:tabs>
          <w:tab w:val="num" w:pos="0"/>
        </w:tabs>
        <w:ind w:start="2520" w:hanging="420"/>
      </w:pPr>
      <w:rPr>
        <w:rFonts w:ascii="Wingdings" w:hAnsi="Wingdings" w:cs="Wingdings" w:hint="default"/>
        <w:lang w:val="en-US"/>
      </w:rPr>
    </w:lvl>
    <w:lvl w:ilvl="6">
      <w:start w:val="1"/>
      <w:numFmt w:val="bullet"/>
      <w:lvlText w:val=""/>
      <w:lvlJc w:val="start"/>
      <w:pPr>
        <w:tabs>
          <w:tab w:val="num" w:pos="0"/>
        </w:tabs>
        <w:ind w:start="2940" w:hanging="420"/>
      </w:pPr>
      <w:rPr>
        <w:rFonts w:ascii="Wingdings" w:hAnsi="Wingdings" w:cs="Wingdings" w:hint="default"/>
        <w:lang w:val="en-US"/>
      </w:rPr>
    </w:lvl>
    <w:lvl w:ilvl="7">
      <w:start w:val="1"/>
      <w:numFmt w:val="bullet"/>
      <w:lvlText w:val=""/>
      <w:lvlJc w:val="start"/>
      <w:pPr>
        <w:tabs>
          <w:tab w:val="num" w:pos="0"/>
        </w:tabs>
        <w:ind w:start="3360" w:hanging="420"/>
      </w:pPr>
      <w:rPr>
        <w:rFonts w:ascii="Wingdings" w:hAnsi="Wingdings" w:cs="Wingdings" w:hint="default"/>
        <w:lang w:val="en-US"/>
      </w:rPr>
    </w:lvl>
    <w:lvl w:ilvl="8">
      <w:start w:val="1"/>
      <w:numFmt w:val="bullet"/>
      <w:lvlText w:val=""/>
      <w:lvlJc w:val="start"/>
      <w:pPr>
        <w:tabs>
          <w:tab w:val="num" w:pos="0"/>
        </w:tabs>
        <w:ind w:start="3780" w:hanging="420"/>
      </w:pPr>
      <w:rPr>
        <w:rFonts w:ascii="Wingdings" w:hAnsi="Wingdings" w:cs="Wingdings" w:hint="default"/>
        <w:lang w:val="en-U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mirrorMargins/>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0"/>
      <w:lang w:val="en-US" w:eastAsia="zh-CN" w:bidi="ar-SA"/>
    </w:rPr>
  </w:style>
  <w:style w:type="paragraph" w:styleId="Heading1">
    <w:name w:val="Heading 1"/>
    <w:basedOn w:val="Normal"/>
    <w:next w:val="Normal"/>
    <w:qFormat/>
    <w:pPr>
      <w:keepNext w:val="true"/>
      <w:keepLines/>
      <w:numPr>
        <w:ilvl w:val="0"/>
        <w:numId w:val="1"/>
      </w:numPr>
      <w:spacing w:before="0" w:after="312"/>
      <w:outlineLvl w:val="0"/>
    </w:pPr>
    <w:rPr>
      <w:rFonts w:ascii="Times New Roman" w:hAnsi="Times New Roman" w:cs="Times New Roman"/>
      <w:bCs w:val="false"/>
      <w:kern w:val="2"/>
      <w:sz w:val="28"/>
      <w:szCs w:val="44"/>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Arial" w:hAnsi="Arial" w:eastAsia="黑体" w:cs="Arial"/>
      <w:b/>
      <w:bCs/>
      <w:sz w:val="32"/>
      <w:szCs w:val="32"/>
    </w:rPr>
  </w:style>
  <w:style w:type="character" w:styleId="WW8Num1z0">
    <w:name w:val="WW8Num1z0"/>
    <w:qFormat/>
    <w:rPr>
      <w:rFonts w:cs="宋体"/>
      <w:lang w:val="en-US"/>
    </w:rPr>
  </w:style>
  <w:style w:type="character" w:styleId="WW8Num2z0">
    <w:name w:val="WW8Num2z0"/>
    <w:qFormat/>
    <w:rPr>
      <w:rFonts w:cs="宋体"/>
      <w:lang w:val="en-US"/>
    </w:rPr>
  </w:style>
  <w:style w:type="character" w:styleId="WW8Num3z0">
    <w:name w:val="WW8Num3z0"/>
    <w:qFormat/>
    <w:rPr>
      <w:rFonts w:cs="宋体"/>
      <w:lang w:val="en-US"/>
    </w:rPr>
  </w:style>
  <w:style w:type="character" w:styleId="WW8Num4z0">
    <w:name w:val="WW8Num4z0"/>
    <w:qFormat/>
    <w:rPr>
      <w:rFonts w:cs="宋体"/>
      <w:lang w:val="en-US"/>
    </w:rPr>
  </w:style>
  <w:style w:type="character" w:styleId="WW8Num5z0">
    <w:name w:val="WW8Num5z0"/>
    <w:qFormat/>
    <w:rPr/>
  </w:style>
  <w:style w:type="character" w:styleId="WW8Num6z0">
    <w:name w:val="WW8Num6z0"/>
    <w:qFormat/>
    <w:rPr>
      <w:rFonts w:cs="宋体"/>
    </w:rPr>
  </w:style>
  <w:style w:type="character" w:styleId="WW8Num7z0">
    <w:name w:val="WW8Num7z0"/>
    <w:qFormat/>
    <w:rPr/>
  </w:style>
  <w:style w:type="character" w:styleId="WW8Num8z0">
    <w:name w:val="WW8Num8z0"/>
    <w:qFormat/>
    <w:rPr/>
  </w:style>
  <w:style w:type="character" w:styleId="WW8Num9z0">
    <w:name w:val="WW8Num9z0"/>
    <w:qFormat/>
    <w:rPr>
      <w:rFonts w:cs="宋体"/>
      <w:lang w:val="en-US"/>
    </w:rPr>
  </w:style>
  <w:style w:type="character" w:styleId="WW8Num10z0">
    <w:name w:val="WW8Num10z0"/>
    <w:qFormat/>
    <w:rPr/>
  </w:style>
  <w:style w:type="character" w:styleId="WW8Num11z0">
    <w:name w:val="WW8Num11z0"/>
    <w:qFormat/>
    <w:rPr>
      <w:lang w:val="en-US"/>
    </w:rPr>
  </w:style>
  <w:style w:type="character" w:styleId="WW8Num12z0">
    <w:name w:val="WW8Num12z0"/>
    <w:qFormat/>
    <w:rPr/>
  </w:style>
  <w:style w:type="character" w:styleId="WW8Num13z0">
    <w:name w:val="WW8Num13z0"/>
    <w:qFormat/>
    <w:rPr>
      <w:rFonts w:eastAsia="黑体"/>
      <w:b/>
      <w:i w:val="false"/>
      <w:sz w:val="30"/>
    </w:rPr>
  </w:style>
  <w:style w:type="character" w:styleId="WW8Num13z1">
    <w:name w:val="WW8Num13z1"/>
    <w:qFormat/>
    <w:rPr>
      <w:rFonts w:eastAsia="宋体"/>
      <w:b/>
      <w:i w:val="false"/>
      <w:sz w:val="24"/>
    </w:rPr>
  </w:style>
  <w:style w:type="character" w:styleId="WW8Num13z2">
    <w:name w:val="WW8Num13z2"/>
    <w:qFormat/>
    <w:rPr/>
  </w:style>
  <w:style w:type="character" w:styleId="WW8Num14z0">
    <w:name w:val="WW8Num14z0"/>
    <w:qFormat/>
    <w:rPr>
      <w:rFonts w:cs="宋体"/>
      <w:lang w:val="en-US"/>
    </w:rPr>
  </w:style>
  <w:style w:type="character" w:styleId="WW8Num15z0">
    <w:name w:val="WW8Num15z0"/>
    <w:qFormat/>
    <w:rPr/>
  </w:style>
  <w:style w:type="character" w:styleId="WW8Num16z0">
    <w:name w:val="WW8Num16z0"/>
    <w:qFormat/>
    <w:rPr>
      <w:rFonts w:ascii="Wingdings" w:hAnsi="Wingdings" w:cs="Wingdings"/>
    </w:rPr>
  </w:style>
  <w:style w:type="character" w:styleId="WW8Num17z0">
    <w:name w:val="WW8Num17z0"/>
    <w:qFormat/>
    <w:rPr/>
  </w:style>
  <w:style w:type="character" w:styleId="WW8Num18z0">
    <w:name w:val="WW8Num18z0"/>
    <w:qFormat/>
    <w:rPr/>
  </w:style>
  <w:style w:type="character" w:styleId="WW8Num19z0">
    <w:name w:val="WW8Num19z0"/>
    <w:qFormat/>
    <w:rPr>
      <w:rFonts w:ascii="Wingdings" w:hAnsi="Wingdings" w:cs="Wingdings"/>
      <w:lang w:val="en-US"/>
    </w:rPr>
  </w:style>
  <w:style w:type="character" w:styleId="Style12">
    <w:name w:val="默认段落字体"/>
    <w:qFormat/>
    <w:rPr/>
  </w:style>
  <w:style w:type="character" w:styleId="Current">
    <w:name w:val="current"/>
    <w:basedOn w:val="Style12"/>
    <w:qFormat/>
    <w:rPr>
      <w:color w:val="FFFFFF"/>
      <w:bdr w:val="single" w:sz="4" w:space="0" w:color="FF7800"/>
      <w:shd w:fill="FA6600" w:val="clear"/>
    </w:rPr>
  </w:style>
  <w:style w:type="character" w:styleId="StrongEmphasis">
    <w:name w:val="Strong Emphasis"/>
    <w:basedOn w:val="Style12"/>
    <w:qFormat/>
    <w:rPr>
      <w:b/>
      <w:bCs/>
    </w:rPr>
  </w:style>
  <w:style w:type="character" w:styleId="Pagerows">
    <w:name w:val="pagerows"/>
    <w:basedOn w:val="Style12"/>
    <w:qFormat/>
    <w:rPr>
      <w:bdr w:val="single" w:sz="4" w:space="0" w:color="E6E6E6"/>
    </w:rPr>
  </w:style>
  <w:style w:type="character" w:styleId="VisitedInternetLink">
    <w:name w:val="FollowedHyperlink"/>
    <w:basedOn w:val="Style12"/>
    <w:rPr>
      <w:color w:val="383838"/>
      <w:u w:val="none"/>
    </w:rPr>
  </w:style>
  <w:style w:type="character" w:styleId="InternetLink">
    <w:name w:val="Hyperlink"/>
    <w:basedOn w:val="Style12"/>
    <w:rPr>
      <w:color w:val="383838"/>
      <w:u w:val="none"/>
    </w:rPr>
  </w:style>
  <w:style w:type="character" w:styleId="Style13">
    <w:name w:val="批注引用"/>
    <w:basedOn w:val="Style12"/>
    <w:qFormat/>
    <w:rPr>
      <w:sz w:val="21"/>
    </w:rPr>
  </w:style>
  <w:style w:type="character" w:styleId="Ttag">
    <w:name w:val="t_tag"/>
    <w:basedOn w:val="Style12"/>
    <w:qFormat/>
    <w:rPr/>
  </w:style>
  <w:style w:type="paragraph" w:styleId="Heading">
    <w:name w:val="Heading"/>
    <w:basedOn w:val="Normal"/>
    <w:next w:val="TextBody"/>
    <w:qFormat/>
    <w:pPr>
      <w:spacing w:before="240" w:after="60"/>
      <w:jc w:val="center"/>
      <w:outlineLvl w:val="0"/>
    </w:pPr>
    <w:rPr>
      <w:rFonts w:ascii="Arial" w:hAnsi="Arial" w:cs="Arial"/>
      <w:b/>
      <w:bCs/>
      <w:sz w:val="32"/>
      <w:szCs w:val="32"/>
    </w:rPr>
  </w:style>
  <w:style w:type="paragraph" w:styleId="TextBody">
    <w:name w:val="Body Text"/>
    <w:basedOn w:val="Normal"/>
    <w:pPr>
      <w:snapToGrid w:val="false"/>
      <w:spacing w:lineRule="atLeast" w:line="440"/>
    </w:pPr>
    <w:rPr>
      <w:sz w:val="24"/>
    </w:rPr>
  </w:style>
  <w:style w:type="paragraph" w:styleId="List">
    <w:name w:val="List"/>
    <w:basedOn w:val="Normal"/>
    <w:pPr>
      <w:numPr>
        <w:ilvl w:val="0"/>
        <w:numId w:val="13"/>
      </w:numPr>
      <w:tabs>
        <w:tab w:val="clear" w:pos="420"/>
        <w:tab w:val="left" w:pos="1140" w:leader="none"/>
      </w:tabs>
      <w:spacing w:lineRule="exact" w:line="500"/>
    </w:pPr>
    <w:rPr>
      <w:color w:val="000000"/>
      <w:sz w:val="24"/>
      <w:szCs w:val="24"/>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21">
    <w:name w:val="_Style 2"/>
    <w:basedOn w:val="Normal"/>
    <w:qFormat/>
    <w:pPr>
      <w:ind w:firstLine="420"/>
    </w:pPr>
    <w:rPr>
      <w:rFonts w:ascii="Calibri" w:hAnsi="Calibri" w:eastAsia="宋体" w:cs="Times New Roman"/>
      <w:szCs w:val="22"/>
    </w:rPr>
  </w:style>
  <w:style w:type="paragraph" w:styleId="Style14">
    <w:name w:val="日期"/>
    <w:basedOn w:val="Normal"/>
    <w:next w:val="Normal"/>
    <w:qFormat/>
    <w:pPr/>
    <w:rPr>
      <w:rFonts w:ascii="宋体" w:hAnsi="宋体" w:cs="宋体"/>
      <w:bCs/>
      <w:szCs w:val="20"/>
    </w:rPr>
  </w:style>
  <w:style w:type="paragraph" w:styleId="2">
    <w:name w:val="正文文本缩进 2"/>
    <w:basedOn w:val="Normal"/>
    <w:qFormat/>
    <w:pPr>
      <w:spacing w:lineRule="exact" w:line="440"/>
      <w:ind w:firstLine="540"/>
      <w:jc w:val="start"/>
    </w:pPr>
    <w:rPr>
      <w:rFonts w:ascii="宋体" w:hAnsi="宋体" w:cs="宋体"/>
      <w:sz w:val="24"/>
    </w:rPr>
  </w:style>
  <w:style w:type="paragraph" w:styleId="Style15">
    <w:name w:val="批注文字"/>
    <w:basedOn w:val="Normal"/>
    <w:qFormat/>
    <w:pPr>
      <w:jc w:val="start"/>
    </w:pPr>
    <w:rPr/>
  </w:style>
  <w:style w:type="paragraph" w:styleId="21">
    <w:name w:val="列表 2"/>
    <w:basedOn w:val="Normal"/>
    <w:qFormat/>
    <w:pPr>
      <w:numPr>
        <w:ilvl w:val="0"/>
        <w:numId w:val="13"/>
      </w:numPr>
      <w:tabs>
        <w:tab w:val="clear" w:pos="420"/>
        <w:tab w:val="left" w:pos="1141" w:leader="none"/>
        <w:tab w:val="left" w:pos="1500" w:leader="none"/>
      </w:tabs>
      <w:spacing w:lineRule="exact" w:line="500"/>
    </w:pPr>
    <w:rPr>
      <w:color w:val="000000"/>
      <w:sz w:val="24"/>
      <w:szCs w:val="24"/>
    </w:rPr>
  </w:style>
  <w:style w:type="paragraph" w:styleId="TextBodyIndent">
    <w:name w:val="Body Text Indent"/>
    <w:basedOn w:val="Normal"/>
    <w:pPr>
      <w:spacing w:before="0" w:after="120"/>
      <w:ind w:start="420" w:hanging="0"/>
    </w:pPr>
    <w:rPr/>
  </w:style>
  <w:style w:type="paragraph" w:styleId="Style16">
    <w:name w:val="批注框文本"/>
    <w:basedOn w:val="Normal"/>
    <w:qFormat/>
    <w:pPr/>
    <w:rPr>
      <w:sz w:val="18"/>
    </w:rPr>
  </w:style>
  <w:style w:type="paragraph" w:styleId="3">
    <w:name w:val="列表 3"/>
    <w:basedOn w:val="Normal"/>
    <w:qFormat/>
    <w:pPr>
      <w:numPr>
        <w:ilvl w:val="0"/>
        <w:numId w:val="13"/>
      </w:numPr>
      <w:tabs>
        <w:tab w:val="clear" w:pos="420"/>
        <w:tab w:val="left" w:pos="1141" w:leader="none"/>
      </w:tabs>
      <w:spacing w:lineRule="exact" w:line="500"/>
    </w:pPr>
    <w:rPr>
      <w:color w:val="000000"/>
      <w:sz w:val="24"/>
      <w:szCs w:val="24"/>
    </w:rPr>
  </w:style>
  <w:style w:type="paragraph" w:styleId="Style17">
    <w:name w:val="正文段落"/>
    <w:basedOn w:val="Normal"/>
    <w:qFormat/>
    <w:pPr>
      <w:snapToGrid w:val="false"/>
      <w:spacing w:lineRule="auto" w:line="360"/>
      <w:ind w:firstLine="200"/>
    </w:pPr>
    <w:rPr>
      <w:rFonts w:ascii="Arial" w:hAnsi="Arial" w:cs="Arial"/>
      <w:color w:val="000000"/>
      <w:sz w:val="24"/>
    </w:rPr>
  </w:style>
  <w:style w:type="paragraph" w:styleId="31">
    <w:name w:val="正文文本缩进 3"/>
    <w:basedOn w:val="Normal"/>
    <w:qFormat/>
    <w:pPr>
      <w:spacing w:lineRule="auto" w:line="360"/>
      <w:ind w:firstLine="475"/>
    </w:pPr>
    <w:rPr>
      <w:sz w:val="24"/>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rPr>
  </w:style>
  <w:style w:type="paragraph" w:styleId="Style18">
    <w:name w:val="普通(网站)"/>
    <w:basedOn w:val="Normal"/>
    <w:qFormat/>
    <w:pPr>
      <w:widowControl/>
      <w:spacing w:before="280" w:after="280"/>
      <w:jc w:val="start"/>
    </w:pPr>
    <w:rPr>
      <w:rFonts w:ascii="宋体" w:hAnsi="宋体" w:cs="宋体"/>
      <w:kern w:val="0"/>
      <w:sz w:val="24"/>
    </w:rPr>
  </w:style>
  <w:style w:type="paragraph" w:styleId="Default">
    <w:name w:val="Default"/>
    <w:qFormat/>
    <w:pPr>
      <w:widowControl w:val="false"/>
      <w:autoSpaceDE w:val="false"/>
      <w:bidi w:val="0"/>
    </w:pPr>
    <w:rPr>
      <w:rFonts w:ascii="仿宋_GB2312;仿宋" w:hAnsi="仿宋_GB2312;仿宋" w:eastAsia="仿宋_GB2312;仿宋" w:cs="Times New Roman"/>
      <w:color w:val="000000"/>
      <w:sz w:val="24"/>
      <w:szCs w:val="20"/>
      <w:lang w:val="en-US" w:eastAsia="zh-CN" w:bidi="ar-SA"/>
    </w:rPr>
  </w:style>
  <w:style w:type="paragraph" w:styleId="ListParagraph">
    <w:name w:val="List Paragraph"/>
    <w:basedOn w:val="Normal"/>
    <w:qFormat/>
    <w:pPr>
      <w:ind w:firstLine="42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baidu.com/s?wd=&#39640;&#32423;&#25945;&#24072;&amp;tn=SE_PcZhidaonwhc_ngpagmjz&amp;rsv_dl=gh_pc_zhidao" TargetMode="External"/><Relationship Id="rId3" Type="http://schemas.openxmlformats.org/officeDocument/2006/relationships/hyperlink" Target="https://www.baidu.com/s?wd=&#39640;&#32423;&#25945;&#24072;&amp;tn=SE_PcZhidaonwhc_ngpagmjz&amp;rsv_dl=gh_pc_zhidao" TargetMode="External"/><Relationship Id="rId4" Type="http://schemas.openxmlformats.org/officeDocument/2006/relationships/hyperlink" Target="https://www.baidu.com/s?wd=&#39640;&#32423;&#25945;&#24072;&amp;tn=SE_PcZhidaonwhc_ngpagmjz&amp;rsv_dl=gh_pc_zhidao" TargetMode="External"/><Relationship Id="rId5" Type="http://schemas.openxmlformats.org/officeDocument/2006/relationships/hyperlink" Target="https://www.baidu.com/s?wd=&#39640;&#32423;&#25945;&#24072;&amp;tn=SE_PcZhidaonwhc_ngpagmjz&amp;rsv_dl=gh_pc_zhidao"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12960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2019-04-18T11:39:00Z</dcterms:created>
  <dc:creator>Administrators</dc:creator>
  <dc:description/>
  <dc:language>en-US</dc:language>
  <cp:lastModifiedBy>冬冬咚咚</cp:lastModifiedBy>
  <cp:lastPrinted>2019-08-20T09:52:00Z</cp:lastPrinted>
  <dcterms:modified xsi:type="dcterms:W3CDTF">2020-03-04T15:03:58Z</dcterms:modified>
  <cp:revision>2</cp:revision>
  <dc:subject/>
  <dc:title>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