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2"/>
        <w:textAlignment w:val="baseline"/>
        <w:rPr>
          <w:rFonts w:ascii="楷体" w:hAnsi="楷体" w:eastAsia="楷体" w:cs="宋体"/>
          <w:b/>
          <w:b/>
          <w:bCs/>
          <w:color w:val="000000"/>
          <w:sz w:val="36"/>
        </w:rPr>
      </w:pPr>
      <w:r>
        <w:rPr>
          <w:rFonts w:ascii="SimHei" w:hAnsi="SimHei" w:cs="宋体" w:eastAsia="黑体"/>
          <w:b/>
          <w:bCs/>
          <w:color w:val="000000"/>
          <w:sz w:val="36"/>
        </w:rPr>
        <w:t>员工抚恤申请表</w:t>
      </w:r>
    </w:p>
    <w:tbl>
      <w:tblPr>
        <w:tblW w:w="869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00"/>
        <w:gridCol w:w="964"/>
        <w:gridCol w:w="850"/>
        <w:gridCol w:w="709"/>
        <w:gridCol w:w="29"/>
        <w:gridCol w:w="425"/>
        <w:gridCol w:w="352"/>
        <w:gridCol w:w="736"/>
        <w:gridCol w:w="553"/>
        <w:gridCol w:w="60"/>
        <w:gridCol w:w="567"/>
        <w:gridCol w:w="142"/>
        <w:gridCol w:w="521"/>
        <w:gridCol w:w="553"/>
        <w:gridCol w:w="1032"/>
      </w:tblGrid>
      <w:tr>
        <w:trPr>
          <w:trHeight w:val="901" w:hRule="exact"/>
          <w:cantSplit w:val="true"/>
        </w:trPr>
        <w:tc>
          <w:tcPr>
            <w:tcW w:w="1200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申请人</w:t>
            </w:r>
          </w:p>
        </w:tc>
        <w:tc>
          <w:tcPr>
            <w:tcW w:w="96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性别</w:t>
            </w:r>
          </w:p>
        </w:tc>
        <w:tc>
          <w:tcPr>
            <w:tcW w:w="454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籍贯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职业或职务</w:t>
            </w:r>
          </w:p>
        </w:tc>
        <w:tc>
          <w:tcPr>
            <w:tcW w:w="1783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与死亡员工关系</w:t>
            </w:r>
          </w:p>
        </w:tc>
        <w:tc>
          <w:tcPr>
            <w:tcW w:w="103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住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址</w:t>
            </w:r>
          </w:p>
        </w:tc>
      </w:tr>
      <w:tr>
        <w:trPr>
          <w:trHeight w:val="558" w:hRule="exact"/>
          <w:cantSplit w:val="true"/>
        </w:trPr>
        <w:tc>
          <w:tcPr>
            <w:tcW w:w="1200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4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78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874" w:hRule="exact"/>
          <w:cantSplit w:val="true"/>
        </w:trPr>
        <w:tc>
          <w:tcPr>
            <w:tcW w:w="1200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死亡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员工</w:t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性别</w:t>
            </w:r>
          </w:p>
        </w:tc>
        <w:tc>
          <w:tcPr>
            <w:tcW w:w="4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籍贯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到职（工）时间</w:t>
            </w:r>
          </w:p>
        </w:tc>
        <w:tc>
          <w:tcPr>
            <w:tcW w:w="178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工资及津贴总数</w:t>
            </w:r>
          </w:p>
        </w:tc>
        <w:tc>
          <w:tcPr>
            <w:tcW w:w="1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562" w:hRule="exact"/>
          <w:cantSplit w:val="true"/>
        </w:trPr>
        <w:tc>
          <w:tcPr>
            <w:tcW w:w="1200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45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78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832" w:hRule="exact"/>
          <w:cantSplit w:val="true"/>
        </w:trPr>
        <w:tc>
          <w:tcPr>
            <w:tcW w:w="12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伤亡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经过</w:t>
            </w:r>
          </w:p>
        </w:tc>
        <w:tc>
          <w:tcPr>
            <w:tcW w:w="7493" w:type="dxa"/>
            <w:gridSpan w:val="1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843" w:hRule="exact"/>
          <w:cantSplit w:val="true"/>
        </w:trPr>
        <w:tc>
          <w:tcPr>
            <w:tcW w:w="12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适用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条文</w:t>
            </w:r>
          </w:p>
        </w:tc>
        <w:tc>
          <w:tcPr>
            <w:tcW w:w="7493" w:type="dxa"/>
            <w:gridSpan w:val="1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1281" w:hRule="exact"/>
          <w:cantSplit w:val="true"/>
        </w:trPr>
        <w:tc>
          <w:tcPr>
            <w:tcW w:w="12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请发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抚恤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款数</w:t>
            </w:r>
          </w:p>
        </w:tc>
        <w:tc>
          <w:tcPr>
            <w:tcW w:w="7493" w:type="dxa"/>
            <w:gridSpan w:val="1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抚恤金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个月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               总计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元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扣除劳保给付计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              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实付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元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                             </w:t>
            </w:r>
          </w:p>
        </w:tc>
      </w:tr>
      <w:tr>
        <w:trPr>
          <w:trHeight w:val="845" w:hRule="exact"/>
          <w:cantSplit w:val="true"/>
        </w:trPr>
        <w:tc>
          <w:tcPr>
            <w:tcW w:w="12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死亡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证书</w:t>
            </w:r>
          </w:p>
        </w:tc>
        <w:tc>
          <w:tcPr>
            <w:tcW w:w="7493" w:type="dxa"/>
            <w:gridSpan w:val="1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3049" w:leader="none"/>
              </w:tabs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1611" w:hRule="exact"/>
          <w:cantSplit w:val="true"/>
        </w:trPr>
        <w:tc>
          <w:tcPr>
            <w:tcW w:w="1200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保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证</w:t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extDirection w:val="tbRl"/>
            <w:vAlign w:val="center"/>
          </w:tcPr>
          <w:p>
            <w:pPr>
              <w:pStyle w:val="Normal"/>
              <w:spacing w:lineRule="auto" w:line="360"/>
              <w:ind w:start="113" w:end="113" w:hanging="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姓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名</w:t>
            </w:r>
          </w:p>
          <w:p>
            <w:pPr>
              <w:pStyle w:val="Normal"/>
              <w:spacing w:lineRule="auto" w:line="360"/>
              <w:ind w:start="113" w:end="113" w:hanging="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保证人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职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业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与人申关请系</w:t>
            </w:r>
          </w:p>
        </w:tc>
        <w:tc>
          <w:tcPr>
            <w:tcW w:w="5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6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身字份证号</w:t>
            </w:r>
          </w:p>
        </w:tc>
        <w:tc>
          <w:tcPr>
            <w:tcW w:w="5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5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地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址</w:t>
            </w:r>
          </w:p>
        </w:tc>
        <w:tc>
          <w:tcPr>
            <w:tcW w:w="1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1443" w:hRule="exact"/>
          <w:cantSplit w:val="true"/>
        </w:trPr>
        <w:tc>
          <w:tcPr>
            <w:tcW w:w="1200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辅保商号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0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店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东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与人申关请系</w:t>
            </w:r>
          </w:p>
        </w:tc>
        <w:tc>
          <w:tcPr>
            <w:tcW w:w="5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6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字营业号证</w:t>
            </w:r>
          </w:p>
        </w:tc>
        <w:tc>
          <w:tcPr>
            <w:tcW w:w="52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5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地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址</w:t>
            </w:r>
          </w:p>
        </w:tc>
        <w:tc>
          <w:tcPr>
            <w:tcW w:w="1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>
          <w:trHeight w:val="882" w:hRule="exact"/>
          <w:cantSplit w:val="true"/>
        </w:trPr>
        <w:tc>
          <w:tcPr>
            <w:tcW w:w="12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总经理</w:t>
            </w:r>
          </w:p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签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章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7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服务单位主管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216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人事部门财务部门</w:t>
            </w:r>
          </w:p>
        </w:tc>
        <w:tc>
          <w:tcPr>
            <w:tcW w:w="10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签章</w:t>
            </w:r>
          </w:p>
        </w:tc>
      </w:tr>
      <w:tr>
        <w:trPr>
          <w:trHeight w:val="3255" w:hRule="exact"/>
          <w:cantSplit w:val="true"/>
        </w:trPr>
        <w:tc>
          <w:tcPr>
            <w:tcW w:w="8693" w:type="dxa"/>
            <w:gridSpan w:val="15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ind w:start="39" w:hanging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申请人：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证件字号：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color w:val="000000"/>
                <w:sz w:val="24"/>
              </w:rPr>
              <w:t xml:space="preserve">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年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月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 xml:space="preserve">        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日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备注：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（</w:t>
            </w:r>
            <w:r>
              <w:rPr>
                <w:rFonts w:eastAsia="黑体" w:cs="楷体" w:ascii="SimHei" w:hAnsi="SimHei"/>
                <w:color w:val="000000"/>
                <w:sz w:val="24"/>
              </w:rPr>
              <w:t>1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）遗族申请抚恤者，应向人事间门请领申请表，照式填明呈核。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（</w:t>
            </w:r>
            <w:r>
              <w:rPr>
                <w:rFonts w:eastAsia="黑体" w:cs="楷体" w:ascii="SimHei" w:hAnsi="SimHei"/>
                <w:color w:val="000000"/>
                <w:sz w:val="24"/>
              </w:rPr>
              <w:t>2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）主管人员应严加审核。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（</w:t>
            </w:r>
            <w:r>
              <w:rPr>
                <w:rFonts w:eastAsia="黑体" w:cs="楷体" w:ascii="SimHei" w:hAnsi="SimHei"/>
                <w:color w:val="000000"/>
                <w:sz w:val="24"/>
              </w:rPr>
              <w:t>3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）保证人应以死亡员工之同事或殷实辅保为限。</w:t>
            </w:r>
          </w:p>
          <w:p>
            <w:pPr>
              <w:pStyle w:val="Normal"/>
              <w:tabs>
                <w:tab w:val="clear" w:pos="420"/>
                <w:tab w:val="left" w:pos="4140" w:leader="none"/>
              </w:tabs>
              <w:spacing w:lineRule="auto" w:line="360"/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（</w:t>
            </w:r>
            <w:r>
              <w:rPr>
                <w:rFonts w:eastAsia="黑体" w:cs="楷体" w:ascii="SimHei" w:hAnsi="SimHei"/>
                <w:color w:val="000000"/>
                <w:sz w:val="24"/>
              </w:rPr>
              <w:t>4</w:t>
            </w:r>
            <w:r>
              <w:rPr>
                <w:rFonts w:ascii="SimHei" w:hAnsi="SimHei" w:cs="楷体" w:eastAsia="黑体"/>
                <w:color w:val="000000"/>
                <w:sz w:val="24"/>
              </w:rPr>
              <w:t>）本表一式三份，一份存服务单位，一份存财务部门，一份呈报总公司。</w:t>
            </w:r>
          </w:p>
        </w:tc>
      </w:tr>
    </w:tbl>
    <w:p>
      <w:pPr>
        <w:pStyle w:val="Normal"/>
        <w:spacing w:lineRule="auto" w:line="360"/>
        <w:ind w:firstLine="48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sectPr>
      <w:type w:val="nextPage"/>
      <w:pgSz w:w="10440" w:h="14740"/>
      <w:pgMar w:left="1474" w:right="1474" w:header="0" w:top="850" w:footer="0" w:bottom="850" w:gutter="0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0" w:characterSet="windows-1252"/>
    <w:family w:val="roman"/>
    <w:pitch w:val="default"/>
  </w:font>
  <w:font w:name="楷体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character" w:styleId="Style15">
    <w:name w:val="页脚 字符"/>
    <w:qFormat/>
    <w:rPr>
      <w:kern w:val="2"/>
      <w:sz w:val="18"/>
      <w:szCs w:val="18"/>
    </w:rPr>
  </w:style>
  <w:style w:type="character" w:styleId="Style16">
    <w:name w:val="页眉 字符"/>
    <w:qFormat/>
    <w:rPr>
      <w:kern w:val="2"/>
      <w:sz w:val="18"/>
      <w:szCs w:val="18"/>
    </w:rPr>
  </w:style>
  <w:style w:type="character" w:styleId="Char">
    <w:name w:val="标题 Char"/>
    <w:basedOn w:val="Style14"/>
    <w:qFormat/>
    <w:rPr>
      <w:rFonts w:ascii="Cambria" w:hAnsi="Cambria" w:cs="Cambria"/>
      <w:b/>
      <w:bCs/>
      <w:sz w:val="32"/>
      <w:szCs w:val="32"/>
    </w:rPr>
  </w:style>
  <w:style w:type="paragraph" w:styleId="Heading">
    <w:name w:val="Heading"/>
    <w:basedOn w:val="Normal"/>
    <w:next w:val="Normal"/>
    <w:qFormat/>
    <w:pPr>
      <w:spacing w:lineRule="atLeast" w:line="312" w:before="240" w:after="60"/>
      <w:jc w:val="center"/>
      <w:textAlignment w:val="baseline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2019-04-08T18:11:00Z</dcterms:created>
  <dc:creator>victor</dc:creator>
  <dc:description/>
  <dc:language>en-US</dc:language>
  <cp:lastModifiedBy>Administrator</cp:lastModifiedBy>
  <dcterms:modified xsi:type="dcterms:W3CDTF">2019-10-16T16:42:53Z</dcterms:modified>
  <cp:revision>5</cp:revision>
  <dc:subject/>
  <dc:title>员工抚恤申请表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