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lineRule="exact" w:line="360" w:before="240" w:after="60"/>
        <w:rPr>
          <w:rFonts w:ascii="宋体;SimSun" w:hAnsi="宋体;SimSun" w:cs="宋体;SimSun"/>
          <w:sz w:val="44"/>
          <w:szCs w:val="44"/>
        </w:rPr>
      </w:pPr>
      <w:r>
        <w:rPr>
          <w:rFonts w:cs="宋体;SimSun" w:ascii="SimHei" w:hAnsi="SimHei" w:eastAsia="黑体"/>
          <w:sz w:val="44"/>
          <w:szCs w:val="44"/>
        </w:rPr>
      </w:r>
    </w:p>
    <w:p>
      <w:pPr>
        <w:pStyle w:val="Heading"/>
        <w:spacing w:lineRule="exact" w:line="360"/>
        <w:rPr>
          <w:rFonts w:ascii="宋体;SimSun" w:hAnsi="宋体;SimSun" w:cs="宋体;SimSun"/>
          <w:sz w:val="44"/>
          <w:szCs w:val="44"/>
        </w:rPr>
      </w:pPr>
      <w:bookmarkStart w:id="0" w:name="__RefHeading___Toc361671045"/>
      <w:bookmarkEnd w:id="0"/>
      <w:r>
        <w:rPr>
          <w:rFonts w:ascii="SimHei" w:hAnsi="SimHei" w:cs="宋体;SimSun" w:eastAsia="黑体"/>
          <w:sz w:val="44"/>
          <w:szCs w:val="44"/>
        </w:rPr>
        <w:t>公司寄语</w:t>
      </w:r>
    </w:p>
    <w:p>
      <w:pPr>
        <w:pStyle w:val="Normal"/>
        <w:spacing w:lineRule="exact" w:line="440"/>
        <w:ind w:firstLine="554"/>
        <w:rPr>
          <w:rFonts w:ascii="宋体;SimSun" w:hAnsi="宋体;SimSun" w:cs="宋体;SimSun"/>
          <w:sz w:val="28"/>
          <w:szCs w:val="28"/>
        </w:rPr>
      </w:pPr>
      <w:r>
        <w:rPr>
          <w:rFonts w:cs="宋体;SimSun" w:ascii="SimHei" w:hAnsi="SimHei" w:eastAsia="黑体"/>
          <w:sz w:val="28"/>
          <w:szCs w:val="28"/>
        </w:rPr>
      </w:r>
    </w:p>
    <w:p>
      <w:pPr>
        <w:pStyle w:val="Normal"/>
        <w:spacing w:lineRule="auto" w:line="360"/>
        <w:ind w:firstLine="554"/>
        <w:rPr>
          <w:rFonts w:ascii="宋体;SimSun" w:hAnsi="宋体;SimSun" w:cs="宋体;SimSun"/>
          <w:b/>
          <w:b/>
          <w:sz w:val="28"/>
          <w:szCs w:val="28"/>
        </w:rPr>
      </w:pPr>
      <w:r>
        <w:rPr>
          <w:rFonts w:ascii="SimHei" w:hAnsi="SimHei" w:cs="宋体;SimSun" w:eastAsia="黑体"/>
          <w:sz w:val="28"/>
          <w:szCs w:val="28"/>
        </w:rPr>
        <w:t>欢迎您加入河南矿山这个大家庭。</w:t>
      </w:r>
    </w:p>
    <w:p>
      <w:pPr>
        <w:pStyle w:val="Normal"/>
        <w:spacing w:lineRule="auto" w:line="360"/>
        <w:ind w:firstLine="554"/>
        <w:rPr/>
      </w:pPr>
      <w:r>
        <w:rPr>
          <w:rFonts w:ascii="SimHei" w:hAnsi="SimHei" w:cs="宋体;SimSun" w:eastAsia="黑体"/>
          <w:sz w:val="28"/>
          <w:szCs w:val="28"/>
        </w:rPr>
        <w:t>作为矿山团队的一员，期望您秉承公司倡导的“以德治企，诚信经营”的企业精神，树立以“</w:t>
      </w:r>
      <w:r>
        <w:rPr>
          <w:rFonts w:ascii="SimHei" w:hAnsi="SimHei" w:cs="宋体;SimSun" w:eastAsia="黑体"/>
          <w:kern w:val="0"/>
          <w:sz w:val="28"/>
          <w:szCs w:val="28"/>
        </w:rPr>
        <w:t>为顾客创造最大的价值，为企业创造最佳的效益，为员工谋取最大的利益</w:t>
      </w:r>
      <w:r>
        <w:rPr>
          <w:rFonts w:ascii="SimHei" w:hAnsi="SimHei" w:cs="宋体;SimSun" w:eastAsia="黑体"/>
          <w:sz w:val="28"/>
          <w:szCs w:val="28"/>
        </w:rPr>
        <w:t>”为核心的价值观念，发挥自己最大的工作潜能，</w:t>
      </w:r>
      <w:r>
        <w:rPr>
          <w:rFonts w:ascii="SimHei" w:hAnsi="SimHei" w:cs="宋体;SimSun" w:eastAsia="黑体"/>
          <w:color w:val="000000"/>
          <w:sz w:val="28"/>
          <w:szCs w:val="28"/>
        </w:rPr>
        <w:t>更期望您与公司长久互利的合作，为顾客、为社会提供高质量的产品和服务。</w:t>
      </w:r>
    </w:p>
    <w:p>
      <w:pPr>
        <w:pStyle w:val="Normal"/>
        <w:spacing w:lineRule="auto" w:line="360"/>
        <w:ind w:firstLine="554"/>
        <w:rPr/>
      </w:pPr>
      <w:r>
        <w:rPr>
          <w:rFonts w:cs="宋体;SimSun" w:ascii="SimHei" w:hAnsi="SimHei" w:eastAsia="黑体"/>
          <w:sz w:val="28"/>
          <w:szCs w:val="28"/>
        </w:rPr>
        <w:t xml:space="preserve"> </w:t>
      </w:r>
      <w:r>
        <w:rPr>
          <w:rFonts w:ascii="SimHei" w:hAnsi="SimHei" w:cs="宋体;SimSun" w:eastAsia="黑体"/>
          <w:sz w:val="28"/>
          <w:szCs w:val="28"/>
        </w:rPr>
        <w:t>《员工守则》是员工工作的指导书，帮助您明确自己的基本责任、义务和权利。熟悉并遵守《员工守则》的要求和规定，不仅是</w:t>
      </w:r>
      <w:r>
        <w:rPr>
          <w:rFonts w:ascii="SimHei" w:hAnsi="SimHei" w:cs="宋体;SimSun" w:eastAsia="黑体"/>
          <w:sz w:val="28"/>
          <w:szCs w:val="28"/>
        </w:rPr>
        <w:t>河南矿山</w:t>
      </w:r>
      <w:r>
        <w:rPr>
          <w:rFonts w:ascii="SimHei" w:hAnsi="SimHei" w:cs="宋体;SimSun" w:eastAsia="黑体"/>
          <w:sz w:val="28"/>
          <w:szCs w:val="28"/>
        </w:rPr>
        <w:t>发展所必需的，也是公司员工成长所必需的。您所承担的义务和贡献，是我们事业成功的关键，亦是未来致胜的契机。公司因您而荣，并将与您共同成长。</w:t>
      </w:r>
      <w:r>
        <w:rPr>
          <w:rFonts w:ascii="SimHei" w:hAnsi="SimHei" w:cs="宋体;SimSun" w:eastAsia="黑体"/>
          <w:sz w:val="28"/>
          <w:szCs w:val="28"/>
        </w:rPr>
        <w:t>所有认同公司价值观的员工都是公司最宝贵的财富，公司将不遗余力的为您的发展创造良好的、和谐的成长空间。</w:t>
      </w:r>
    </w:p>
    <w:p>
      <w:pPr>
        <w:pStyle w:val="Normal"/>
        <w:spacing w:lineRule="auto" w:line="360"/>
        <w:ind w:firstLine="554"/>
        <w:rPr>
          <w:rFonts w:ascii="宋体;SimSun" w:hAnsi="宋体;SimSun" w:cs="宋体;SimSun"/>
          <w:sz w:val="28"/>
          <w:szCs w:val="28"/>
        </w:rPr>
      </w:pPr>
      <w:r>
        <w:rPr>
          <w:rFonts w:ascii="SimHei" w:hAnsi="SimHei" w:cs="宋体;SimSun" w:eastAsia="黑体"/>
          <w:sz w:val="28"/>
          <w:szCs w:val="28"/>
        </w:rPr>
        <w:t>让我们携起手来，共同描绘河南矿山灿烂辉煌的明天！</w:t>
      </w:r>
    </w:p>
    <w:p>
      <w:pPr>
        <w:pStyle w:val="Normal"/>
        <w:spacing w:lineRule="exact" w:line="360"/>
        <w:ind w:firstLine="207"/>
        <w:jc w:val="end"/>
        <w:rPr>
          <w:rFonts w:ascii="宋体;SimSun" w:hAnsi="宋体;SimSun" w:cs="宋体;SimSun"/>
          <w:sz w:val="28"/>
          <w:szCs w:val="21"/>
        </w:rPr>
      </w:pPr>
      <w:r>
        <w:rPr>
          <w:rFonts w:cs="宋体;SimSun" w:ascii="SimHei" w:hAnsi="SimHei" w:eastAsia="黑体"/>
          <w:sz w:val="28"/>
          <w:szCs w:val="21"/>
        </w:rPr>
      </w:r>
    </w:p>
    <w:p>
      <w:pPr>
        <w:pStyle w:val="Normal"/>
        <w:spacing w:lineRule="exact" w:line="360"/>
        <w:ind w:firstLine="277"/>
        <w:jc w:val="end"/>
        <w:rPr>
          <w:rFonts w:ascii="宋体;SimSun" w:hAnsi="宋体;SimSun" w:cs="宋体;SimSun"/>
          <w:sz w:val="28"/>
          <w:szCs w:val="28"/>
        </w:rPr>
      </w:pPr>
      <w:r>
        <w:rPr>
          <w:rFonts w:cs="宋体;SimSun" w:ascii="SimHei" w:hAnsi="SimHei" w:eastAsia="黑体"/>
          <w:sz w:val="28"/>
          <w:szCs w:val="28"/>
        </w:rPr>
      </w:r>
    </w:p>
    <w:p>
      <w:pPr>
        <w:pStyle w:val="Normal"/>
        <w:spacing w:lineRule="auto" w:line="360"/>
        <w:ind w:firstLine="277"/>
        <w:jc w:val="end"/>
        <w:rPr>
          <w:rFonts w:ascii="宋体;SimSun" w:hAnsi="宋体;SimSun" w:cs="宋体;SimSun"/>
          <w:sz w:val="28"/>
          <w:szCs w:val="28"/>
        </w:rPr>
      </w:pPr>
      <w:r>
        <w:rPr>
          <w:rFonts w:ascii="SimHei" w:hAnsi="SimHei" w:cs="宋体;SimSun" w:eastAsia="黑体"/>
          <w:sz w:val="28"/>
          <w:szCs w:val="28"/>
        </w:rPr>
        <w:t>河南省矿山起重机公司</w:t>
      </w:r>
    </w:p>
    <w:p>
      <w:pPr>
        <w:pStyle w:val="Normal"/>
        <w:spacing w:lineRule="auto" w:line="360"/>
        <w:jc w:val="center"/>
        <w:rPr/>
      </w:pPr>
      <w:r>
        <w:rPr>
          <w:rFonts w:cs="宋体;SimSun" w:ascii="SimHei" w:hAnsi="SimHei" w:eastAsia="黑体"/>
          <w:b/>
          <w:sz w:val="24"/>
        </w:rPr>
        <w:t xml:space="preserve">                                     </w:t>
      </w:r>
      <w:r>
        <w:rPr>
          <w:rFonts w:cs="宋体;SimSun" w:ascii="SimHei" w:hAnsi="SimHei" w:eastAsia="黑体"/>
          <w:b/>
          <w:sz w:val="28"/>
          <w:szCs w:val="28"/>
        </w:rPr>
        <w:t xml:space="preserve">        </w:t>
      </w:r>
      <w:r>
        <w:rPr>
          <w:rFonts w:cs="宋体;SimSun" w:ascii="SimHei" w:hAnsi="SimHei" w:eastAsia="黑体"/>
          <w:sz w:val="28"/>
          <w:szCs w:val="28"/>
        </w:rPr>
        <w:t>2013</w:t>
      </w:r>
      <w:r>
        <w:rPr>
          <w:rFonts w:ascii="SimHei" w:hAnsi="SimHei" w:cs="宋体;SimSun" w:eastAsia="黑体"/>
          <w:sz w:val="28"/>
          <w:szCs w:val="28"/>
        </w:rPr>
        <w:t>年</w:t>
      </w:r>
      <w:r>
        <w:rPr>
          <w:rFonts w:cs="宋体;SimSun" w:ascii="SimHei" w:hAnsi="SimHei" w:eastAsia="黑体"/>
          <w:sz w:val="28"/>
          <w:szCs w:val="28"/>
        </w:rPr>
        <w:t>7</w:t>
      </w:r>
      <w:r>
        <w:rPr>
          <w:rFonts w:ascii="SimHei" w:hAnsi="SimHei" w:cs="宋体;SimSun" w:eastAsia="黑体"/>
          <w:sz w:val="28"/>
          <w:szCs w:val="28"/>
        </w:rPr>
        <w:t>月</w:t>
      </w:r>
      <w:r>
        <w:rPr>
          <w:rFonts w:cs="宋体;SimSun" w:ascii="SimHei" w:hAnsi="SimHei" w:eastAsia="黑体"/>
          <w:sz w:val="28"/>
          <w:szCs w:val="28"/>
        </w:rPr>
        <w:t>14</w:t>
      </w:r>
      <w:r>
        <w:rPr>
          <w:rFonts w:ascii="SimHei" w:hAnsi="SimHei" w:cs="宋体;SimSun" w:eastAsia="黑体"/>
          <w:sz w:val="28"/>
          <w:szCs w:val="28"/>
        </w:rPr>
        <w:t>日</w:t>
      </w:r>
    </w:p>
    <w:p>
      <w:pPr>
        <w:pStyle w:val="Normal"/>
        <w:jc w:val="center"/>
        <w:rPr>
          <w:rFonts w:ascii="宋体;SimSun" w:hAnsi="宋体;SimSun" w:cs="宋体;SimSun"/>
          <w:b/>
          <w:b/>
          <w:sz w:val="24"/>
          <w:szCs w:val="28"/>
        </w:rPr>
      </w:pPr>
      <w:r>
        <w:rPr>
          <w:rFonts w:cs="宋体;SimSun" w:ascii="SimHei" w:hAnsi="SimHei" w:eastAsia="黑体"/>
          <w:b/>
          <w:sz w:val="24"/>
          <w:szCs w:val="28"/>
        </w:rPr>
      </w:r>
    </w:p>
    <w:p>
      <w:pPr>
        <w:pStyle w:val="Normal"/>
        <w:jc w:val="center"/>
        <w:rPr>
          <w:rFonts w:ascii="宋体;SimSun" w:hAnsi="宋体;SimSun" w:cs="宋体;SimSun"/>
          <w:b/>
          <w:b/>
          <w:sz w:val="24"/>
        </w:rPr>
      </w:pPr>
      <w:r>
        <w:rPr>
          <w:rFonts w:cs="宋体;SimSun" w:ascii="SimHei" w:hAnsi="SimHei" w:eastAsia="黑体"/>
          <w:b/>
          <w:sz w:val="24"/>
        </w:rPr>
      </w:r>
    </w:p>
    <w:p>
      <w:pPr>
        <w:pStyle w:val="Normal"/>
        <w:jc w:val="start"/>
        <w:rPr>
          <w:rFonts w:ascii="宋体;SimSun" w:hAnsi="宋体;SimSun" w:cs="宋体;SimSun"/>
          <w:b/>
          <w:b/>
          <w:sz w:val="24"/>
        </w:rPr>
      </w:pPr>
      <w:r>
        <w:rPr>
          <w:rFonts w:cs="宋体;SimSun" w:ascii="SimHei" w:hAnsi="SimHei" w:eastAsia="黑体"/>
          <w:b/>
          <w:sz w:val="24"/>
        </w:rPr>
      </w:r>
    </w:p>
    <w:p>
      <w:pPr>
        <w:pStyle w:val="Normal"/>
        <w:jc w:val="center"/>
        <w:rPr/>
      </w:pPr>
      <w:r>
        <w:rPr>
          <w:rFonts w:ascii="SimHei" w:hAnsi="SimHei" w:eastAsia="黑体"/>
        </w:rPr>
        <w:t>目   录</w:t>
      </w:r>
    </w:p>
    <w:sdt>
      <w:sdtPr>
        <w:docPartObj>
          <w:docPartGallery w:val="Table of Contents"/>
          <w:docPartUnique w:val="true"/>
        </w:docPartObj>
      </w:sdtPr>
      <w:sdtContent>
        <w:p>
          <w:pPr>
            <w:pStyle w:val="Contents1"/>
            <w:tabs>
              <w:tab w:val="clear" w:pos="420"/>
              <w:tab w:val="right" w:pos="9346" w:leader="dot"/>
            </w:tabs>
            <w:spacing w:lineRule="auto" w:line="300"/>
            <w:rPr>
              <w:rFonts w:ascii="宋体;SimSun" w:hAnsi="宋体;SimSun" w:cs="宋体;SimSun"/>
              <w:sz w:val="24"/>
              <w:lang w:val="en-US" w:eastAsia="en-US"/>
            </w:rPr>
          </w:pPr>
          <w:r>
            <w:fldChar w:fldCharType="begin"/>
          </w:r>
          <w:r>
            <w:rPr>
              <w:rStyle w:val="IndexLink"/>
              <w:sz w:val="24"/>
              <w:rFonts w:ascii="宋体;SimSun" w:hAnsi="宋体;SimSun" w:cs="宋体;SimSun"/>
              <w:lang w:val="en-US" w:eastAsia="en-US"/>
            </w:rPr>
            <w:instrText> TOC \o "1-3" \h \z \u </w:instrText>
          </w:r>
          <w:r>
            <w:rPr>
              <w:rStyle w:val="IndexLink"/>
              <w:sz w:val="24"/>
              <w:rFonts w:ascii="宋体;SimSun" w:hAnsi="宋体;SimSun" w:cs="宋体;SimSun"/>
              <w:lang w:val="en-US" w:eastAsia="en-US"/>
            </w:rPr>
            <w:fldChar w:fldCharType="separate"/>
          </w:r>
          <w:hyperlink w:anchor="__RefHeading___Toc361671045">
            <w:r>
              <w:rPr>
                <w:rStyle w:val="IndexLink"/>
                <w:rFonts w:ascii="宋体;SimSun" w:hAnsi="宋体;SimSun" w:cs="宋体;SimSun"/>
                <w:sz w:val="24"/>
                <w:lang w:val="en-US" w:eastAsia="en-US"/>
              </w:rPr>
              <w:t>公司寄语</w:t>
            </w:r>
            <w:r>
              <w:rPr>
                <w:rStyle w:val="IndexLink"/>
                <w:rFonts w:cs="宋体;SimSun" w:ascii="宋体;SimSun" w:hAnsi="宋体;SimSun"/>
                <w:sz w:val="24"/>
                <w:lang w:val="en-US" w:eastAsia="en-US"/>
              </w:rPr>
              <w:tab/>
              <w:t>- 1 -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46">
            <w:r>
              <w:rPr>
                <w:rStyle w:val="IndexLink"/>
                <w:rFonts w:ascii="宋体;SimSun" w:hAnsi="宋体;SimSun" w:cs="宋体;SimSun"/>
                <w:sz w:val="24"/>
                <w:lang w:val="en-US" w:eastAsia="en-US"/>
              </w:rPr>
              <w:t>导</w:t>
            </w:r>
            <w:r>
              <w:rPr>
                <w:rStyle w:val="IndexLink"/>
                <w:rFonts w:ascii="宋体;SimSun" w:hAnsi="宋体;SimSun" w:cs="宋体;SimSun"/>
                <w:sz w:val="24"/>
                <w:lang w:val="en-US" w:eastAsia="en-US"/>
              </w:rPr>
              <w:t xml:space="preserve">  </w:t>
            </w:r>
            <w:r>
              <w:rPr>
                <w:rStyle w:val="IndexLink"/>
                <w:rFonts w:ascii="宋体;SimSun" w:hAnsi="宋体;SimSun" w:cs="宋体;SimSun"/>
                <w:sz w:val="24"/>
                <w:lang w:val="en-US" w:eastAsia="en-US"/>
              </w:rPr>
              <w:t>语</w:t>
            </w:r>
            <w:r>
              <w:rPr>
                <w:rStyle w:val="IndexLink"/>
                <w:rFonts w:cs="宋体;SimSun" w:ascii="宋体;SimSun" w:hAnsi="宋体;SimSun"/>
                <w:sz w:val="24"/>
                <w:lang w:val="en-US" w:eastAsia="en-US"/>
              </w:rPr>
              <w:tab/>
              <w:t>- 3 -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47">
            <w:r>
              <w:rPr>
                <w:rStyle w:val="IndexLink"/>
                <w:rFonts w:ascii="宋体;SimSun" w:hAnsi="宋体;SimSun" w:cs="宋体;SimSun"/>
                <w:sz w:val="24"/>
                <w:lang w:val="en-US" w:eastAsia="en-US"/>
              </w:rPr>
              <w:t>第一部分 公司简介篇</w:t>
            </w:r>
            <w:r>
              <w:rPr>
                <w:rStyle w:val="IndexLink"/>
                <w:rFonts w:cs="宋体;SimSun" w:ascii="宋体;SimSun" w:hAnsi="宋体;SimSun"/>
                <w:sz w:val="24"/>
                <w:lang w:val="en-US" w:eastAsia="en-US"/>
              </w:rPr>
              <w:tab/>
              <w:t>- 4 -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49">
            <w:r>
              <w:rPr>
                <w:rStyle w:val="IndexLink"/>
                <w:rFonts w:ascii="宋体;SimSun" w:hAnsi="宋体;SimSun" w:cs="宋体;SimSun"/>
                <w:sz w:val="24"/>
                <w:szCs w:val="24"/>
                <w:lang w:val="en-US" w:eastAsia="en-US"/>
              </w:rPr>
              <w:t>第一章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公司概况介绍</w:t>
            </w:r>
            <w:r>
              <w:rPr>
                <w:rStyle w:val="IndexLink"/>
                <w:rFonts w:cs="宋体;SimSun" w:ascii="宋体;SimSun" w:hAnsi="宋体;SimSun"/>
                <w:sz w:val="24"/>
                <w:szCs w:val="24"/>
                <w:lang w:val="en-US" w:eastAsia="en-US"/>
              </w:rPr>
              <w:tab/>
              <w:t>- 4 -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50">
            <w:r>
              <w:rPr>
                <w:rStyle w:val="IndexLink"/>
                <w:rFonts w:ascii="宋体;SimSun" w:hAnsi="宋体;SimSun" w:cs="宋体;SimSun"/>
                <w:sz w:val="24"/>
                <w:szCs w:val="24"/>
                <w:lang w:val="en-US" w:eastAsia="en-US"/>
              </w:rPr>
              <w:t>第二章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公司发展目标</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7</w:t>
            </w:r>
            <w:r>
              <w:rPr>
                <w:rStyle w:val="IndexLink"/>
                <w:rFonts w:cs="宋体;SimSun" w:ascii="宋体;SimSun" w:hAnsi="宋体;SimSun"/>
                <w:sz w:val="24"/>
                <w:szCs w:val="24"/>
                <w:lang w:val="en-US" w:eastAsia="en-US"/>
              </w:rPr>
              <w:t xml:space="preserve">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51">
            <w:r>
              <w:rPr>
                <w:rStyle w:val="IndexLink"/>
                <w:rFonts w:ascii="宋体;SimSun" w:hAnsi="宋体;SimSun" w:cs="宋体;SimSun"/>
                <w:sz w:val="24"/>
                <w:lang w:val="en-US" w:eastAsia="en-US"/>
              </w:rPr>
              <w:t>第二部分 公司文化篇</w:t>
            </w:r>
            <w:r>
              <w:rPr>
                <w:rStyle w:val="IndexLink"/>
                <w:rFonts w:cs="宋体;SimSun" w:ascii="宋体;SimSun" w:hAnsi="宋体;SimSun"/>
                <w:sz w:val="24"/>
                <w:lang w:val="en-US" w:eastAsia="en-US"/>
              </w:rPr>
              <w:tab/>
              <w:t>-</w:t>
            </w:r>
            <w:r>
              <w:rPr>
                <w:rStyle w:val="IndexLink"/>
                <w:rFonts w:cs="宋体;SimSun" w:ascii="宋体;SimSun" w:hAnsi="宋体;SimSun"/>
                <w:sz w:val="24"/>
                <w:lang w:val="en-US" w:eastAsia="en-US"/>
              </w:rPr>
              <w:t>8</w:t>
            </w:r>
            <w:r>
              <w:rPr>
                <w:rStyle w:val="IndexLink"/>
                <w:rFonts w:cs="宋体;SimSun" w:ascii="宋体;SimSun" w:hAnsi="宋体;SimSun"/>
                <w:sz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53">
            <w:r>
              <w:rPr>
                <w:rStyle w:val="IndexLink"/>
                <w:rFonts w:ascii="宋体;SimSun" w:hAnsi="宋体;SimSun" w:cs="宋体;SimSun"/>
                <w:kern w:val="0"/>
                <w:sz w:val="24"/>
                <w:szCs w:val="24"/>
                <w:lang w:val="en-US" w:eastAsia="en-US"/>
              </w:rPr>
              <w:t>第三章</w:t>
            </w:r>
            <w:r>
              <w:rPr>
                <w:rStyle w:val="IndexLink"/>
                <w:rFonts w:ascii="宋体;SimSun" w:hAnsi="宋体;SimSun" w:cs="宋体;SimSun"/>
                <w:kern w:val="0"/>
                <w:sz w:val="24"/>
                <w:szCs w:val="24"/>
                <w:lang w:val="en-US" w:eastAsia="en-US"/>
              </w:rPr>
              <w:t xml:space="preserve"> </w:t>
            </w:r>
            <w:r>
              <w:rPr>
                <w:rStyle w:val="IndexLink"/>
                <w:rFonts w:ascii="宋体;SimSun" w:hAnsi="宋体;SimSun" w:cs="宋体;SimSun"/>
                <w:kern w:val="0"/>
                <w:sz w:val="24"/>
                <w:szCs w:val="24"/>
                <w:lang w:val="en-US" w:eastAsia="en-US"/>
              </w:rPr>
              <w:t>公司文化概述</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8</w:t>
            </w:r>
            <w:r>
              <w:rPr>
                <w:rStyle w:val="IndexLink"/>
                <w:rFonts w:cs="宋体;SimSun" w:ascii="宋体;SimSun" w:hAnsi="宋体;SimSun"/>
                <w:sz w:val="24"/>
                <w:szCs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54">
            <w:r>
              <w:rPr>
                <w:rStyle w:val="IndexLink"/>
                <w:rFonts w:ascii="宋体;SimSun" w:hAnsi="宋体;SimSun" w:cs="宋体;SimSun"/>
                <w:kern w:val="0"/>
                <w:sz w:val="24"/>
                <w:szCs w:val="24"/>
                <w:lang w:val="en-US" w:eastAsia="en-US"/>
              </w:rPr>
              <w:t>第四章</w:t>
            </w:r>
            <w:r>
              <w:rPr>
                <w:rStyle w:val="IndexLink"/>
                <w:rFonts w:ascii="宋体;SimSun" w:hAnsi="宋体;SimSun" w:cs="宋体;SimSun"/>
                <w:kern w:val="0"/>
                <w:sz w:val="24"/>
                <w:szCs w:val="24"/>
                <w:lang w:val="en-US" w:eastAsia="en-US"/>
              </w:rPr>
              <w:t xml:space="preserve"> </w:t>
            </w:r>
            <w:r>
              <w:rPr>
                <w:rStyle w:val="IndexLink"/>
                <w:rFonts w:ascii="宋体;SimSun" w:hAnsi="宋体;SimSun" w:cs="宋体;SimSun"/>
                <w:kern w:val="0"/>
                <w:sz w:val="24"/>
                <w:szCs w:val="24"/>
                <w:lang w:val="en-US" w:eastAsia="en-US"/>
              </w:rPr>
              <w:t>司旗、司徽</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13</w:t>
            </w:r>
            <w:r>
              <w:rPr>
                <w:rStyle w:val="IndexLink"/>
                <w:rFonts w:cs="宋体;SimSun" w:ascii="宋体;SimSun" w:hAnsi="宋体;SimSun"/>
                <w:sz w:val="24"/>
                <w:szCs w:val="24"/>
                <w:lang w:val="en-US" w:eastAsia="en-US"/>
              </w:rPr>
              <w:t xml:space="preserve">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55">
            <w:r>
              <w:rPr>
                <w:rStyle w:val="IndexLink"/>
                <w:rFonts w:ascii="宋体;SimSun" w:hAnsi="宋体;SimSun" w:cs="宋体;SimSun"/>
                <w:kern w:val="0"/>
                <w:sz w:val="24"/>
                <w:lang w:val="en-US" w:eastAsia="en-US"/>
              </w:rPr>
              <w:t>第三部分 企业管理制度</w:t>
            </w:r>
            <w:r>
              <w:rPr>
                <w:rStyle w:val="IndexLink"/>
                <w:rFonts w:cs="宋体;SimSun" w:ascii="宋体;SimSun" w:hAnsi="宋体;SimSun"/>
                <w:sz w:val="24"/>
                <w:lang w:val="en-US" w:eastAsia="en-US"/>
              </w:rPr>
              <w:tab/>
              <w:t>- 1</w:t>
            </w:r>
            <w:r>
              <w:rPr>
                <w:rStyle w:val="IndexLink"/>
                <w:rFonts w:cs="宋体;SimSun" w:ascii="宋体;SimSun" w:hAnsi="宋体;SimSun"/>
                <w:sz w:val="24"/>
                <w:lang w:val="en-US" w:eastAsia="en-US"/>
              </w:rPr>
              <w:t>4</w:t>
            </w:r>
            <w:r>
              <w:rPr>
                <w:rStyle w:val="IndexLink"/>
                <w:rFonts w:cs="宋体;SimSun" w:ascii="宋体;SimSun" w:hAnsi="宋体;SimSun"/>
                <w:sz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57">
            <w:r>
              <w:rPr>
                <w:rStyle w:val="IndexLink"/>
                <w:rFonts w:ascii="宋体;SimSun" w:hAnsi="宋体;SimSun" w:cs="宋体;SimSun"/>
                <w:kern w:val="0"/>
                <w:sz w:val="24"/>
                <w:szCs w:val="24"/>
                <w:lang w:val="en-US" w:eastAsia="en-US"/>
              </w:rPr>
              <w:t>第五章</w:t>
            </w:r>
            <w:r>
              <w:rPr>
                <w:rStyle w:val="IndexLink"/>
                <w:rFonts w:ascii="宋体;SimSun" w:hAnsi="宋体;SimSun" w:cs="宋体;SimSun"/>
                <w:kern w:val="0"/>
                <w:sz w:val="24"/>
                <w:szCs w:val="24"/>
                <w:lang w:val="en-US" w:eastAsia="en-US"/>
              </w:rPr>
              <w:t xml:space="preserve">  </w:t>
            </w:r>
            <w:r>
              <w:rPr>
                <w:rStyle w:val="IndexLink"/>
                <w:rFonts w:ascii="宋体;SimSun" w:hAnsi="宋体;SimSun" w:cs="宋体;SimSun"/>
                <w:kern w:val="0"/>
                <w:sz w:val="24"/>
                <w:szCs w:val="24"/>
                <w:lang w:val="en-US" w:eastAsia="en-US"/>
              </w:rPr>
              <w:t>员工基本权利与义务</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14</w:t>
            </w:r>
            <w:r>
              <w:rPr>
                <w:rStyle w:val="IndexLink"/>
                <w:rFonts w:cs="宋体;SimSun" w:ascii="宋体;SimSun" w:hAnsi="宋体;SimSun"/>
                <w:sz w:val="24"/>
                <w:szCs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58">
            <w:r>
              <w:rPr>
                <w:rStyle w:val="IndexLink"/>
                <w:rFonts w:ascii="宋体;SimSun" w:hAnsi="宋体;SimSun" w:cs="宋体;SimSun"/>
                <w:kern w:val="0"/>
                <w:sz w:val="24"/>
                <w:szCs w:val="24"/>
                <w:lang w:val="en-US" w:eastAsia="en-US"/>
              </w:rPr>
              <w:t>第六章</w:t>
            </w:r>
            <w:r>
              <w:rPr>
                <w:rStyle w:val="IndexLink"/>
                <w:rFonts w:ascii="宋体;SimSun" w:hAnsi="宋体;SimSun" w:cs="宋体;SimSun"/>
                <w:kern w:val="0"/>
                <w:sz w:val="24"/>
                <w:szCs w:val="24"/>
                <w:lang w:val="en-US" w:eastAsia="en-US"/>
              </w:rPr>
              <w:t xml:space="preserve"> </w:t>
            </w:r>
            <w:r>
              <w:rPr>
                <w:rStyle w:val="IndexLink"/>
                <w:rFonts w:ascii="宋体;SimSun" w:hAnsi="宋体;SimSun" w:cs="宋体;SimSun"/>
                <w:kern w:val="0"/>
                <w:sz w:val="24"/>
                <w:szCs w:val="24"/>
                <w:lang w:val="en-US" w:eastAsia="en-US"/>
              </w:rPr>
              <w:t>企业管理制度摘要</w:t>
            </w:r>
            <w:r>
              <w:rPr>
                <w:rStyle w:val="IndexLink"/>
                <w:rFonts w:cs="宋体;SimSun" w:ascii="宋体;SimSun" w:hAnsi="宋体;SimSun"/>
                <w:sz w:val="24"/>
                <w:szCs w:val="24"/>
                <w:lang w:val="en-US" w:eastAsia="en-US"/>
              </w:rPr>
              <w:tab/>
              <w:t>- 1</w:t>
            </w:r>
            <w:r>
              <w:rPr>
                <w:rStyle w:val="IndexLink"/>
                <w:rFonts w:cs="宋体;SimSun" w:ascii="宋体;SimSun" w:hAnsi="宋体;SimSun"/>
                <w:sz w:val="24"/>
                <w:szCs w:val="24"/>
                <w:lang w:val="en-US" w:eastAsia="en-US"/>
              </w:rPr>
              <w:t>5</w:t>
            </w:r>
            <w:r>
              <w:rPr>
                <w:rStyle w:val="IndexLink"/>
                <w:rFonts w:cs="宋体;SimSun" w:ascii="宋体;SimSun" w:hAnsi="宋体;SimSun"/>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59">
            <w:r>
              <w:rPr>
                <w:rStyle w:val="IndexLink"/>
                <w:rFonts w:ascii="宋体;SimSun" w:hAnsi="宋体;SimSun" w:cs="宋体;SimSun"/>
                <w:i/>
                <w:sz w:val="24"/>
                <w:szCs w:val="24"/>
                <w:lang w:val="en-US" w:eastAsia="en-US"/>
              </w:rPr>
              <w:t>第一节</w:t>
            </w:r>
            <w:r>
              <w:rPr>
                <w:rStyle w:val="IndexLink"/>
                <w:rFonts w:cs="宋体;SimSun" w:ascii="宋体;SimSun" w:hAnsi="宋体;SimSun"/>
                <w:i/>
                <w:sz w:val="24"/>
                <w:szCs w:val="24"/>
                <w:lang w:val="en-US" w:eastAsia="en-US"/>
              </w:rPr>
              <w:t>6S</w:t>
            </w:r>
            <w:r>
              <w:rPr>
                <w:rStyle w:val="IndexLink"/>
                <w:rFonts w:ascii="宋体;SimSun" w:hAnsi="宋体;SimSun" w:cs="宋体;SimSun"/>
                <w:i/>
                <w:sz w:val="24"/>
                <w:szCs w:val="24"/>
                <w:lang w:val="en-US" w:eastAsia="en-US"/>
              </w:rPr>
              <w:t>管理制度</w:t>
            </w:r>
            <w:r>
              <w:rPr>
                <w:rStyle w:val="IndexLink"/>
                <w:rFonts w:cs="宋体;SimSun" w:ascii="宋体;SimSun" w:hAnsi="宋体;SimSun"/>
                <w:i w:val="false"/>
                <w:sz w:val="24"/>
                <w:szCs w:val="24"/>
                <w:lang w:val="en-US" w:eastAsia="en-US"/>
              </w:rPr>
              <w:tab/>
              <w:t>- 1</w:t>
            </w:r>
            <w:r>
              <w:rPr>
                <w:rStyle w:val="IndexLink"/>
                <w:rFonts w:cs="宋体;SimSun" w:ascii="宋体;SimSun" w:hAnsi="宋体;SimSun"/>
                <w:i w:val="false"/>
                <w:sz w:val="24"/>
                <w:szCs w:val="24"/>
                <w:lang w:val="en-US" w:eastAsia="en-US"/>
              </w:rPr>
              <w:t>5</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1">
            <w:r>
              <w:rPr>
                <w:rStyle w:val="IndexLink"/>
                <w:rFonts w:ascii="宋体;SimSun" w:hAnsi="宋体;SimSun" w:cs="宋体;SimSun"/>
                <w:i/>
                <w:sz w:val="24"/>
                <w:szCs w:val="24"/>
                <w:lang w:val="en-US" w:eastAsia="en-US"/>
              </w:rPr>
              <w:t>第二节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惩处制度</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20</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2">
            <w:r>
              <w:rPr>
                <w:rStyle w:val="IndexLink"/>
                <w:rFonts w:ascii="宋体;SimSun" w:hAnsi="宋体;SimSun" w:cs="宋体;SimSun"/>
                <w:i/>
                <w:sz w:val="24"/>
                <w:szCs w:val="24"/>
                <w:lang w:val="en-US" w:eastAsia="en-US"/>
              </w:rPr>
              <w:t>第三节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申诉（投诉）管理规定</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20</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3">
            <w:r>
              <w:rPr>
                <w:rStyle w:val="IndexLink"/>
                <w:rFonts w:ascii="宋体;SimSun" w:hAnsi="宋体;SimSun" w:cs="宋体;SimSun"/>
                <w:i/>
                <w:sz w:val="24"/>
                <w:szCs w:val="24"/>
                <w:lang w:val="en-US" w:eastAsia="en-US"/>
              </w:rPr>
              <w:t>第四节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考勤管理制度</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22</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4">
            <w:r>
              <w:rPr>
                <w:rStyle w:val="IndexLink"/>
                <w:rFonts w:ascii="宋体;SimSun" w:hAnsi="宋体;SimSun" w:cs="宋体;SimSun"/>
                <w:i/>
                <w:sz w:val="24"/>
                <w:szCs w:val="24"/>
                <w:lang w:val="en-US" w:eastAsia="en-US"/>
              </w:rPr>
              <w:t>第五节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员工请休假管理制度</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22</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5">
            <w:r>
              <w:rPr>
                <w:rStyle w:val="IndexLink"/>
                <w:rFonts w:ascii="宋体;SimSun" w:hAnsi="宋体;SimSun" w:cs="宋体;SimSun"/>
                <w:i/>
                <w:sz w:val="24"/>
                <w:szCs w:val="24"/>
                <w:lang w:val="en-US" w:eastAsia="en-US"/>
              </w:rPr>
              <w:t>第六节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员工离职规定</w:t>
            </w:r>
            <w:r>
              <w:rPr>
                <w:rStyle w:val="IndexLink"/>
                <w:rFonts w:cs="宋体;SimSun" w:ascii="宋体;SimSun" w:hAnsi="宋体;SimSun"/>
                <w:i w:val="false"/>
                <w:sz w:val="24"/>
                <w:szCs w:val="24"/>
                <w:lang w:val="en-US" w:eastAsia="en-US"/>
              </w:rPr>
              <w:tab/>
              <w:t>-</w:t>
            </w:r>
            <w:r>
              <w:rPr>
                <w:rStyle w:val="IndexLink"/>
                <w:rFonts w:cs="宋体;SimSun" w:ascii="宋体;SimSun" w:hAnsi="宋体;SimSun"/>
                <w:i w:val="false"/>
                <w:sz w:val="24"/>
                <w:szCs w:val="24"/>
                <w:lang w:val="en-US" w:eastAsia="en-US"/>
              </w:rPr>
              <w:t>24</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6">
            <w:r>
              <w:rPr>
                <w:rStyle w:val="IndexLink"/>
                <w:rFonts w:ascii="宋体;SimSun" w:hAnsi="宋体;SimSun" w:cs="宋体;SimSun"/>
                <w:i/>
                <w:sz w:val="24"/>
                <w:szCs w:val="24"/>
                <w:lang w:val="en-US" w:eastAsia="en-US"/>
              </w:rPr>
              <w:t>第七节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餐厅管理制度</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25</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7">
            <w:r>
              <w:rPr>
                <w:rStyle w:val="IndexLink"/>
                <w:rFonts w:ascii="宋体;SimSun" w:hAnsi="宋体;SimSun" w:cs="宋体;SimSun"/>
                <w:i/>
                <w:sz w:val="24"/>
                <w:szCs w:val="24"/>
                <w:lang w:val="en-US" w:eastAsia="en-US"/>
              </w:rPr>
              <w:t>第八节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宿舍管理制度</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25</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8">
            <w:r>
              <w:rPr>
                <w:rStyle w:val="IndexLink"/>
                <w:rFonts w:ascii="宋体;SimSun" w:hAnsi="宋体;SimSun" w:cs="宋体;SimSun"/>
                <w:i/>
                <w:sz w:val="24"/>
                <w:szCs w:val="24"/>
                <w:lang w:val="en-US" w:eastAsia="en-US"/>
              </w:rPr>
              <w:t>第九节</w:t>
            </w:r>
            <w:r>
              <w:rPr>
                <w:rStyle w:val="IndexLink"/>
                <w:rFonts w:ascii="宋体;SimSun" w:hAnsi="宋体;SimSun" w:cs="宋体;SimSun"/>
                <w:i/>
                <w:sz w:val="24"/>
                <w:szCs w:val="24"/>
                <w:lang w:val="en-US" w:eastAsia="en-US"/>
              </w:rPr>
              <w:t xml:space="preserve"> </w:t>
            </w:r>
            <w:r>
              <w:rPr>
                <w:rStyle w:val="IndexLink"/>
                <w:rFonts w:ascii="宋体;SimSun" w:hAnsi="宋体;SimSun" w:cs="宋体;SimSun"/>
                <w:i/>
                <w:sz w:val="24"/>
                <w:szCs w:val="24"/>
                <w:lang w:val="en-US" w:eastAsia="en-US"/>
              </w:rPr>
              <w:t>劳动保护用品管理制度</w:t>
            </w:r>
            <w:r>
              <w:rPr>
                <w:rStyle w:val="IndexLink"/>
                <w:rFonts w:cs="宋体;SimSun" w:ascii="宋体;SimSun" w:hAnsi="宋体;SimSun"/>
                <w:i w:val="false"/>
                <w:sz w:val="24"/>
                <w:szCs w:val="24"/>
                <w:lang w:val="en-US" w:eastAsia="en-US"/>
              </w:rPr>
              <w:tab/>
              <w:t>-</w:t>
            </w:r>
            <w:r>
              <w:rPr>
                <w:rStyle w:val="IndexLink"/>
                <w:rFonts w:cs="宋体;SimSun" w:ascii="宋体;SimSun" w:hAnsi="宋体;SimSun"/>
                <w:i w:val="false"/>
                <w:sz w:val="24"/>
                <w:szCs w:val="24"/>
                <w:lang w:val="en-US" w:eastAsia="en-US"/>
              </w:rPr>
              <w:t>26</w:t>
            </w:r>
            <w:r>
              <w:rPr>
                <w:rStyle w:val="IndexLink"/>
                <w:rFonts w:cs="宋体;SimSun" w:ascii="宋体;SimSun" w:hAnsi="宋体;SimSun"/>
                <w:i w:val="false"/>
                <w:sz w:val="24"/>
                <w:szCs w:val="24"/>
                <w:lang w:val="en-US" w:eastAsia="en-US"/>
              </w:rPr>
              <w:t xml:space="preserve"> -</w:t>
            </w:r>
          </w:hyperlink>
        </w:p>
        <w:p>
          <w:pPr>
            <w:pStyle w:val="Contents3"/>
            <w:tabs>
              <w:tab w:val="clear" w:pos="420"/>
              <w:tab w:val="right" w:pos="9346" w:leader="dot"/>
            </w:tabs>
            <w:spacing w:lineRule="auto" w:line="300"/>
            <w:rPr>
              <w:rFonts w:ascii="宋体;SimSun" w:hAnsi="宋体;SimSun" w:cs="宋体;SimSun"/>
              <w:i w:val="false"/>
              <w:i w:val="false"/>
              <w:iCs w:val="false"/>
              <w:sz w:val="24"/>
              <w:szCs w:val="24"/>
              <w:lang w:val="en-US" w:eastAsia="en-US"/>
            </w:rPr>
          </w:pPr>
          <w:hyperlink w:anchor="__RefHeading___Toc361671069">
            <w:r>
              <w:rPr>
                <w:rStyle w:val="IndexLink"/>
                <w:rFonts w:ascii="宋体;SimSun" w:hAnsi="宋体;SimSun" w:cs="宋体;SimSun"/>
                <w:i/>
                <w:kern w:val="0"/>
                <w:sz w:val="24"/>
                <w:szCs w:val="24"/>
                <w:lang w:val="en-US" w:eastAsia="en-US"/>
              </w:rPr>
              <w:t>第十节</w:t>
            </w:r>
            <w:r>
              <w:rPr>
                <w:rStyle w:val="IndexLink"/>
                <w:rFonts w:ascii="宋体;SimSun" w:hAnsi="宋体;SimSun" w:cs="宋体;SimSun"/>
                <w:i/>
                <w:kern w:val="0"/>
                <w:sz w:val="24"/>
                <w:szCs w:val="24"/>
                <w:lang w:val="en-US" w:eastAsia="en-US"/>
              </w:rPr>
              <w:t xml:space="preserve"> </w:t>
            </w:r>
            <w:r>
              <w:rPr>
                <w:rStyle w:val="IndexLink"/>
                <w:rFonts w:ascii="宋体;SimSun" w:hAnsi="宋体;SimSun" w:cs="宋体;SimSun"/>
                <w:i/>
                <w:kern w:val="0"/>
                <w:sz w:val="24"/>
                <w:szCs w:val="24"/>
                <w:lang w:val="en-US" w:eastAsia="en-US"/>
              </w:rPr>
              <w:t>生产现场管理标准</w:t>
            </w:r>
            <w:r>
              <w:rPr>
                <w:rStyle w:val="IndexLink"/>
                <w:rFonts w:cs="宋体;SimSun" w:ascii="宋体;SimSun" w:hAnsi="宋体;SimSun"/>
                <w:i w:val="false"/>
                <w:sz w:val="24"/>
                <w:szCs w:val="24"/>
                <w:lang w:val="en-US" w:eastAsia="en-US"/>
              </w:rPr>
              <w:tab/>
              <w:t xml:space="preserve">- </w:t>
            </w:r>
            <w:r>
              <w:rPr>
                <w:rStyle w:val="IndexLink"/>
                <w:rFonts w:cs="宋体;SimSun" w:ascii="宋体;SimSun" w:hAnsi="宋体;SimSun"/>
                <w:i w:val="false"/>
                <w:sz w:val="24"/>
                <w:szCs w:val="24"/>
                <w:lang w:val="en-US" w:eastAsia="en-US"/>
              </w:rPr>
              <w:t>26</w:t>
            </w:r>
            <w:r>
              <w:rPr>
                <w:rStyle w:val="IndexLink"/>
                <w:rFonts w:cs="宋体;SimSun" w:ascii="宋体;SimSun" w:hAnsi="宋体;SimSun"/>
                <w:i w:val="false"/>
                <w:sz w:val="24"/>
                <w:szCs w:val="24"/>
                <w:lang w:val="en-US" w:eastAsia="en-US"/>
              </w:rPr>
              <w:t xml:space="preserve">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70">
            <w:r>
              <w:rPr>
                <w:rStyle w:val="IndexLink"/>
                <w:rFonts w:ascii="宋体;SimSun" w:hAnsi="宋体;SimSun" w:cs="宋体;SimSun"/>
                <w:sz w:val="24"/>
                <w:lang w:val="en-US" w:eastAsia="en-US"/>
              </w:rPr>
              <w:t>第四部分 员工行为规范</w:t>
            </w:r>
            <w:r>
              <w:rPr>
                <w:rStyle w:val="IndexLink"/>
                <w:rFonts w:cs="宋体;SimSun" w:ascii="宋体;SimSun" w:hAnsi="宋体;SimSun"/>
                <w:sz w:val="24"/>
                <w:lang w:val="en-US" w:eastAsia="en-US"/>
              </w:rPr>
              <w:tab/>
              <w:t xml:space="preserve">- </w:t>
            </w:r>
            <w:r>
              <w:rPr>
                <w:rStyle w:val="IndexLink"/>
                <w:rFonts w:cs="宋体;SimSun" w:ascii="宋体;SimSun" w:hAnsi="宋体;SimSun"/>
                <w:sz w:val="24"/>
                <w:lang w:val="en-US" w:eastAsia="en-US"/>
              </w:rPr>
              <w:t>30</w:t>
            </w:r>
            <w:r>
              <w:rPr>
                <w:rStyle w:val="IndexLink"/>
                <w:rFonts w:cs="宋体;SimSun" w:ascii="宋体;SimSun" w:hAnsi="宋体;SimSun"/>
                <w:sz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72">
            <w:r>
              <w:rPr>
                <w:rStyle w:val="IndexLink"/>
                <w:rFonts w:ascii="宋体;SimSun" w:hAnsi="宋体;SimSun" w:cs="宋体;SimSun"/>
                <w:sz w:val="24"/>
                <w:szCs w:val="24"/>
                <w:lang w:val="en-US" w:eastAsia="en-US"/>
              </w:rPr>
              <w:t>第七章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四大纪律</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十项注意</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30</w:t>
            </w:r>
            <w:r>
              <w:rPr>
                <w:rStyle w:val="IndexLink"/>
                <w:rFonts w:cs="宋体;SimSun" w:ascii="宋体;SimSun" w:hAnsi="宋体;SimSun"/>
                <w:sz w:val="24"/>
                <w:szCs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73">
            <w:r>
              <w:rPr>
                <w:rStyle w:val="IndexLink"/>
                <w:rFonts w:ascii="宋体;SimSun" w:hAnsi="宋体;SimSun" w:cs="宋体;SimSun"/>
                <w:sz w:val="24"/>
                <w:szCs w:val="24"/>
                <w:lang w:val="en-US" w:eastAsia="en-US"/>
              </w:rPr>
              <w:t>第八章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廉洁行为规范</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30</w:t>
            </w:r>
            <w:r>
              <w:rPr>
                <w:rStyle w:val="IndexLink"/>
                <w:rFonts w:cs="宋体;SimSun" w:ascii="宋体;SimSun" w:hAnsi="宋体;SimSun"/>
                <w:sz w:val="24"/>
                <w:szCs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74">
            <w:r>
              <w:rPr>
                <w:rStyle w:val="IndexLink"/>
                <w:rFonts w:ascii="宋体;SimSun" w:hAnsi="宋体;SimSun" w:cs="宋体;SimSun"/>
                <w:sz w:val="24"/>
                <w:szCs w:val="24"/>
                <w:lang w:val="en-US" w:eastAsia="en-US"/>
              </w:rPr>
              <w:t>第九章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员工行为规范</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31</w:t>
            </w:r>
            <w:r>
              <w:rPr>
                <w:rStyle w:val="IndexLink"/>
                <w:rFonts w:cs="宋体;SimSun" w:ascii="宋体;SimSun" w:hAnsi="宋体;SimSun"/>
                <w:sz w:val="24"/>
                <w:szCs w:val="24"/>
                <w:lang w:val="en-US" w:eastAsia="en-US"/>
              </w:rPr>
              <w:t xml:space="preserve"> -</w:t>
            </w:r>
          </w:hyperlink>
        </w:p>
        <w:p>
          <w:pPr>
            <w:pStyle w:val="Contents2"/>
            <w:numPr>
              <w:ilvl w:val="0"/>
              <w:numId w:val="0"/>
            </w:numPr>
            <w:tabs>
              <w:tab w:val="right" w:pos="9346" w:leader="dot"/>
              <w:tab w:val="right" w:pos="10014" w:leader="dot"/>
            </w:tabs>
            <w:spacing w:lineRule="auto" w:line="300"/>
            <w:ind w:start="420" w:hanging="0"/>
            <w:rPr>
              <w:rFonts w:ascii="宋体;SimSun" w:hAnsi="宋体;SimSun" w:cs="宋体;SimSun"/>
              <w:caps w:val="false"/>
              <w:smallCaps w:val="false"/>
              <w:sz w:val="24"/>
              <w:szCs w:val="24"/>
              <w:lang w:val="en-US" w:eastAsia="en-US"/>
            </w:rPr>
          </w:pPr>
          <w:hyperlink w:anchor="__RefHeading___Toc361671075">
            <w:r>
              <w:rPr>
                <w:rStyle w:val="IndexLink"/>
                <w:rFonts w:ascii="宋体;SimSun" w:hAnsi="宋体;SimSun" w:cs="宋体;SimSun"/>
                <w:sz w:val="24"/>
                <w:szCs w:val="24"/>
                <w:lang w:val="en-US" w:eastAsia="en-US"/>
              </w:rPr>
              <w:t>第十章</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塑造黄金心态</w:t>
            </w:r>
            <w:r>
              <w:rPr>
                <w:rStyle w:val="IndexLink"/>
                <w:rFonts w:ascii="宋体;SimSun" w:hAnsi="宋体;SimSun" w:cs="宋体;SimSun"/>
                <w:sz w:val="24"/>
                <w:szCs w:val="24"/>
                <w:lang w:val="en-US" w:eastAsia="en-US"/>
              </w:rPr>
              <w:t xml:space="preserve"> </w:t>
            </w:r>
            <w:r>
              <w:rPr>
                <w:rStyle w:val="IndexLink"/>
                <w:rFonts w:ascii="宋体;SimSun" w:hAnsi="宋体;SimSun" w:cs="宋体;SimSun"/>
                <w:sz w:val="24"/>
                <w:szCs w:val="24"/>
                <w:lang w:val="en-US" w:eastAsia="en-US"/>
              </w:rPr>
              <w:t>培养良好习惯</w:t>
            </w:r>
            <w:r>
              <w:rPr>
                <w:rStyle w:val="IndexLink"/>
                <w:rFonts w:cs="宋体;SimSun" w:ascii="宋体;SimSun" w:hAnsi="宋体;SimSun"/>
                <w:sz w:val="24"/>
                <w:szCs w:val="24"/>
                <w:lang w:val="en-US" w:eastAsia="en-US"/>
              </w:rPr>
              <w:tab/>
              <w:t xml:space="preserve">- </w:t>
            </w:r>
            <w:r>
              <w:rPr>
                <w:rStyle w:val="IndexLink"/>
                <w:rFonts w:cs="宋体;SimSun" w:ascii="宋体;SimSun" w:hAnsi="宋体;SimSun"/>
                <w:sz w:val="24"/>
                <w:szCs w:val="24"/>
                <w:lang w:val="en-US" w:eastAsia="en-US"/>
              </w:rPr>
              <w:t>35</w:t>
            </w:r>
            <w:r>
              <w:rPr>
                <w:rStyle w:val="IndexLink"/>
                <w:rFonts w:cs="宋体;SimSun" w:ascii="宋体;SimSun" w:hAnsi="宋体;SimSun"/>
                <w:sz w:val="24"/>
                <w:szCs w:val="24"/>
                <w:lang w:val="en-US" w:eastAsia="en-US"/>
              </w:rPr>
              <w:t xml:space="preserve"> -</w:t>
            </w:r>
          </w:hyperlink>
        </w:p>
        <w:p>
          <w:pPr>
            <w:pStyle w:val="Contents1"/>
            <w:tabs>
              <w:tab w:val="clear" w:pos="420"/>
              <w:tab w:val="right" w:pos="9346" w:leader="dot"/>
            </w:tabs>
            <w:spacing w:lineRule="auto" w:line="300"/>
            <w:rPr>
              <w:rFonts w:ascii="宋体;SimSun" w:hAnsi="宋体;SimSun" w:cs="宋体;SimSun"/>
              <w:sz w:val="24"/>
              <w:lang w:val="en-US" w:eastAsia="en-US"/>
            </w:rPr>
          </w:pPr>
          <w:hyperlink w:anchor="__RefHeading___Toc361671076">
            <w:r>
              <w:rPr>
                <w:rStyle w:val="IndexLink"/>
                <w:rFonts w:ascii="宋体;SimSun" w:hAnsi="宋体;SimSun" w:cs="宋体;SimSun"/>
                <w:kern w:val="0"/>
                <w:sz w:val="24"/>
                <w:lang w:val="en-US" w:eastAsia="en-US"/>
              </w:rPr>
              <w:t>附</w:t>
            </w:r>
            <w:r>
              <w:rPr>
                <w:rStyle w:val="IndexLink"/>
                <w:rFonts w:ascii="宋体;SimSun" w:hAnsi="宋体;SimSun" w:cs="宋体;SimSun"/>
                <w:kern w:val="0"/>
                <w:sz w:val="24"/>
                <w:lang w:val="en-US" w:eastAsia="en-US"/>
              </w:rPr>
              <w:t xml:space="preserve">  </w:t>
            </w:r>
            <w:r>
              <w:rPr>
                <w:rStyle w:val="IndexLink"/>
                <w:rFonts w:ascii="宋体;SimSun" w:hAnsi="宋体;SimSun" w:cs="宋体;SimSun"/>
                <w:kern w:val="0"/>
                <w:sz w:val="24"/>
                <w:lang w:val="en-US" w:eastAsia="en-US"/>
              </w:rPr>
              <w:t>则</w:t>
            </w:r>
            <w:r>
              <w:rPr>
                <w:rStyle w:val="IndexLink"/>
                <w:rFonts w:cs="宋体;SimSun" w:ascii="宋体;SimSun" w:hAnsi="宋体;SimSun"/>
                <w:sz w:val="24"/>
                <w:lang w:val="en-US" w:eastAsia="en-US"/>
              </w:rPr>
              <w:tab/>
              <w:t xml:space="preserve">- </w:t>
            </w:r>
            <w:r>
              <w:rPr>
                <w:rStyle w:val="IndexLink"/>
                <w:rFonts w:cs="宋体;SimSun" w:ascii="宋体;SimSun" w:hAnsi="宋体;SimSun"/>
                <w:sz w:val="24"/>
                <w:lang w:val="en-US" w:eastAsia="en-US"/>
              </w:rPr>
              <w:t>38</w:t>
            </w:r>
            <w:r>
              <w:rPr>
                <w:rStyle w:val="IndexLink"/>
                <w:rFonts w:cs="宋体;SimSun" w:ascii="宋体;SimSun" w:hAnsi="宋体;SimSun"/>
                <w:sz w:val="24"/>
                <w:lang w:val="en-US" w:eastAsia="en-US"/>
              </w:rPr>
              <w:t xml:space="preserve"> -</w:t>
            </w:r>
          </w:hyperlink>
          <w:r>
            <w:rPr>
              <w:rStyle w:val="IndexLink"/>
              <w:sz w:val="24"/>
              <w:rFonts w:ascii="宋体;SimSun" w:hAnsi="宋体;SimSun" w:cs="宋体;SimSun"/>
              <w:lang w:val="en-US" w:eastAsia="en-US"/>
            </w:rPr>
            <w:fldChar w:fldCharType="end"/>
          </w:r>
        </w:p>
      </w:sdtContent>
    </w:sdt>
    <w:p>
      <w:pPr>
        <w:pStyle w:val="Normal"/>
        <w:tabs>
          <w:tab w:val="clear" w:pos="420"/>
          <w:tab w:val="right" w:pos="9346" w:leader="dot"/>
          <w:tab w:val="right" w:pos="9540" w:leader="dot"/>
          <w:tab w:val="right" w:pos="9617" w:leader="dot"/>
          <w:tab w:val="right" w:pos="9645" w:leader="dot"/>
        </w:tabs>
        <w:snapToGrid w:val="false"/>
        <w:spacing w:lineRule="exact" w:line="400"/>
        <w:jc w:val="center"/>
        <w:rPr>
          <w:rFonts w:ascii="宋体;SimSun" w:hAnsi="宋体;SimSun" w:cs="宋体;SimSun"/>
          <w:sz w:val="24"/>
          <w:shd w:fill="FFFF99" w:val="clear"/>
          <w:lang w:val="en-US" w:eastAsia="en-US"/>
        </w:rPr>
      </w:pPr>
      <w:r>
        <w:rPr>
          <w:rFonts w:cs="宋体;SimSun" w:ascii="SimHei" w:hAnsi="SimHei" w:eastAsia="黑体"/>
          <w:sz w:val="24"/>
          <w:shd w:fill="FFFF99" w:val="clear"/>
          <w:lang w:val="en-US" w:eastAsia="en-US"/>
        </w:rPr>
      </w:r>
      <w:bookmarkStart w:id="1" w:name="__RefHeading___Toc361671046"/>
      <w:bookmarkStart w:id="2" w:name="__RefHeading___Toc361671046"/>
    </w:p>
    <w:p>
      <w:pPr>
        <w:pStyle w:val="Normal"/>
        <w:tabs>
          <w:tab w:val="clear" w:pos="420"/>
          <w:tab w:val="right" w:pos="9346" w:leader="dot"/>
          <w:tab w:val="right" w:pos="9540" w:leader="dot"/>
          <w:tab w:val="right" w:pos="9617" w:leader="dot"/>
          <w:tab w:val="right" w:pos="9645" w:leader="dot"/>
        </w:tabs>
        <w:snapToGrid w:val="false"/>
        <w:spacing w:lineRule="exact" w:line="400"/>
        <w:jc w:val="center"/>
        <w:rPr>
          <w:rFonts w:ascii="宋体;SimSun" w:hAnsi="宋体;SimSun" w:cs="宋体;SimSun"/>
          <w:sz w:val="32"/>
          <w:szCs w:val="32"/>
        </w:rPr>
      </w:pPr>
      <w:bookmarkStart w:id="3" w:name="__RefHeading___Toc361671046"/>
      <w:r>
        <w:rPr>
          <w:rFonts w:ascii="SimHei" w:hAnsi="SimHei" w:cs="宋体;SimSun" w:eastAsia="黑体"/>
          <w:sz w:val="32"/>
          <w:szCs w:val="32"/>
        </w:rPr>
        <w:t>导  语</w:t>
      </w:r>
      <w:bookmarkEnd w:id="3"/>
    </w:p>
    <w:p>
      <w:pPr>
        <w:pStyle w:val="Normal"/>
        <w:tabs>
          <w:tab w:val="clear" w:pos="420"/>
          <w:tab w:val="right" w:pos="9346" w:leader="dot"/>
          <w:tab w:val="right" w:pos="9540" w:leader="dot"/>
          <w:tab w:val="right" w:pos="9617" w:leader="dot"/>
          <w:tab w:val="right" w:pos="9645" w:leader="dot"/>
        </w:tabs>
        <w:snapToGrid w:val="false"/>
        <w:spacing w:lineRule="exact" w:line="400"/>
        <w:jc w:val="center"/>
        <w:rPr>
          <w:rFonts w:ascii="宋体;SimSun" w:hAnsi="宋体;SimSun" w:cs="宋体;SimSun"/>
          <w:sz w:val="32"/>
          <w:szCs w:val="32"/>
          <w:shd w:fill="FFFF99" w:val="clear"/>
        </w:rPr>
      </w:pPr>
      <w:r>
        <w:rPr>
          <w:rFonts w:cs="宋体;SimSun" w:ascii="SimHei" w:hAnsi="SimHei" w:eastAsia="黑体"/>
          <w:sz w:val="32"/>
          <w:szCs w:val="32"/>
          <w:shd w:fill="FFFF99" w:val="clear"/>
        </w:rPr>
      </w:r>
    </w:p>
    <w:p>
      <w:pPr>
        <w:pStyle w:val="Normal"/>
        <w:tabs>
          <w:tab w:val="clear" w:pos="420"/>
          <w:tab w:val="left" w:pos="3570" w:leader="none"/>
        </w:tabs>
        <w:spacing w:lineRule="exact" w:line="500"/>
        <w:ind w:firstLine="554"/>
        <w:rPr/>
      </w:pPr>
      <w:r>
        <w:rPr>
          <w:rFonts w:ascii="SimHei" w:hAnsi="SimHei" w:cs="宋体;SimSun" w:eastAsia="黑体"/>
          <w:sz w:val="28"/>
          <w:szCs w:val="28"/>
        </w:rPr>
        <w:t>为做好企业现代化管理，健全公司管理体制，树立经营管理理念，提升企业管理水平，明确规定公司与员工双方权利与义务，促进双方关系的和谐发展，为公司实现可持续化经营与发展，顾及公司与员工之间融合、共赢，帮助员工更有效地开展工作，公司特制订《员工手册》，凡公司各部门及所属员工，悉应仔细阅读并深刻体会。除法规有另行规定外，</w:t>
      </w:r>
      <w:r>
        <w:rPr>
          <w:rFonts w:ascii="SimHei" w:hAnsi="SimHei" w:cs="宋体;SimSun" w:eastAsia="黑体"/>
          <w:kern w:val="0"/>
          <w:sz w:val="28"/>
          <w:szCs w:val="28"/>
        </w:rPr>
        <w:t>均应遵守本手册各项规定。</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ascii="SimHei" w:hAnsi="SimHei" w:cs="宋体;SimSun" w:eastAsia="黑体"/>
          <w:kern w:val="0"/>
          <w:sz w:val="28"/>
          <w:szCs w:val="28"/>
        </w:rPr>
        <w:t>本手册所称公司员工，系指公司正式录用的员工及试用期员工。因业务需要而延聘的专工，依合同对其它相关事宜另行规定。</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ascii="SimHei" w:hAnsi="SimHei" w:cs="宋体;SimSun" w:eastAsia="黑体"/>
          <w:sz w:val="28"/>
          <w:szCs w:val="28"/>
        </w:rPr>
        <w:t>现就制订本手册的目的与手册构成概述如下：</w:t>
      </w:r>
    </w:p>
    <w:p>
      <w:pPr>
        <w:pStyle w:val="Normal"/>
        <w:tabs>
          <w:tab w:val="clear" w:pos="420"/>
          <w:tab w:val="left" w:pos="3570" w:leader="none"/>
        </w:tabs>
        <w:spacing w:lineRule="exact" w:line="500"/>
        <w:ind w:firstLine="554"/>
        <w:rPr>
          <w:rFonts w:ascii="宋体;SimSun" w:hAnsi="宋体;SimSun" w:cs="宋体;SimSun"/>
          <w:sz w:val="28"/>
          <w:szCs w:val="28"/>
        </w:rPr>
      </w:pPr>
      <w:r>
        <w:rPr>
          <w:rFonts w:ascii="SimHei" w:hAnsi="SimHei" w:cs="宋体;SimSun" w:eastAsia="黑体"/>
          <w:kern w:val="0"/>
          <w:sz w:val="28"/>
          <w:szCs w:val="28"/>
        </w:rPr>
        <w:t>【目的】为统一河南省矿山起重机公司全体员工的思想理念，规范员工行为，适应公司管理运作需要，保护公司持股人员与无股员工合法权益，促进管理文明发展，体现公司特有的文化体系，特制定本手册。</w:t>
      </w:r>
    </w:p>
    <w:p>
      <w:pPr>
        <w:pStyle w:val="Normal"/>
        <w:tabs>
          <w:tab w:val="clear" w:pos="420"/>
          <w:tab w:val="left" w:pos="3570" w:leader="none"/>
        </w:tabs>
        <w:spacing w:lineRule="exact" w:line="500"/>
        <w:ind w:firstLine="554"/>
        <w:rPr>
          <w:rFonts w:ascii="宋体;SimSun" w:hAnsi="宋体;SimSun" w:cs="宋体;SimSun"/>
          <w:sz w:val="28"/>
          <w:szCs w:val="28"/>
        </w:rPr>
      </w:pPr>
      <w:r>
        <w:rPr>
          <w:rFonts w:ascii="SimHei" w:hAnsi="SimHei" w:cs="宋体;SimSun" w:eastAsia="黑体"/>
          <w:kern w:val="0"/>
          <w:sz w:val="28"/>
          <w:szCs w:val="28"/>
        </w:rPr>
        <w:t>【构成】《员工手册》主要由公司寄语、手册导语、公司简介、企业文化、管理制度摘要、员工行为规范与附则等七部分组成。《员工手册》是河南省矿山起重机公司的一级管理文件，是河南省矿山起重机公司最基础、最纲要性的管理文件。</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请您仔细阅读本手册的各项内容，检查并规范自己的言行，自觉遵守公司制定的各项规章制度与行为规范，共同营造一个和谐、舒畅、高效的工作秩序和环境。如果您有什么不明确之处，请与您的主管沟通或直接向公司咨询。</w:t>
      </w:r>
    </w:p>
    <w:p>
      <w:pPr>
        <w:pStyle w:val="Normal"/>
        <w:tabs>
          <w:tab w:val="clear" w:pos="420"/>
          <w:tab w:val="left" w:pos="3570" w:leader="none"/>
        </w:tabs>
        <w:spacing w:lineRule="exact" w:line="500"/>
        <w:ind w:firstLine="554"/>
        <w:rPr>
          <w:rFonts w:ascii="宋体;SimSun" w:hAnsi="宋体;SimSun" w:cs="宋体;SimSun"/>
          <w:sz w:val="28"/>
          <w:szCs w:val="28"/>
        </w:rPr>
      </w:pPr>
      <w:r>
        <w:rPr>
          <w:rFonts w:ascii="SimHei" w:hAnsi="SimHei" w:cs="宋体;SimSun" w:eastAsia="黑体"/>
          <w:sz w:val="28"/>
          <w:szCs w:val="28"/>
        </w:rPr>
        <w:t>在进行本手册修编过程中得到了公司各级领导及广大员工朋友的支持与帮助，在此表示感谢。本手册涉及内容多、涵盖范围广，在编订过程中难免出现纰漏，恳请批评指正，以便进一步改进和完善。</w:t>
      </w:r>
    </w:p>
    <w:p>
      <w:pPr>
        <w:pStyle w:val="Normal"/>
        <w:spacing w:lineRule="exact" w:line="500"/>
        <w:rPr>
          <w:rFonts w:ascii="宋体;SimSun" w:hAnsi="宋体;SimSun" w:cs="宋体;SimSun"/>
          <w:b/>
          <w:b/>
          <w:sz w:val="28"/>
          <w:szCs w:val="28"/>
        </w:rPr>
      </w:pPr>
      <w:r>
        <w:rPr>
          <w:rFonts w:cs="宋体;SimSun" w:ascii="SimHei" w:hAnsi="SimHei" w:eastAsia="黑体"/>
          <w:b/>
          <w:sz w:val="28"/>
          <w:szCs w:val="28"/>
        </w:rPr>
      </w:r>
    </w:p>
    <w:p>
      <w:pPr>
        <w:pStyle w:val="Normal"/>
        <w:rPr>
          <w:rFonts w:ascii="宋体;SimSun" w:hAnsi="宋体;SimSun" w:cs="宋体;SimSun"/>
          <w:b/>
          <w:b/>
          <w:sz w:val="28"/>
          <w:szCs w:val="21"/>
        </w:rPr>
      </w:pPr>
      <w:r>
        <w:rPr>
          <w:rFonts w:cs="宋体;SimSun" w:ascii="SimHei" w:hAnsi="SimHei" w:eastAsia="黑体"/>
          <w:b/>
          <w:sz w:val="28"/>
          <w:szCs w:val="21"/>
        </w:rPr>
      </w:r>
    </w:p>
    <w:p>
      <w:pPr>
        <w:pStyle w:val="Normal"/>
        <w:rPr>
          <w:rFonts w:ascii="宋体;SimSun" w:hAnsi="宋体;SimSun" w:cs="宋体;SimSun"/>
          <w:b/>
          <w:b/>
          <w:szCs w:val="21"/>
        </w:rPr>
      </w:pPr>
      <w:r>
        <w:rPr>
          <w:rFonts w:cs="宋体;SimSun" w:ascii="SimHei" w:hAnsi="SimHei" w:eastAsia="黑体"/>
          <w:b/>
          <w:szCs w:val="21"/>
        </w:rPr>
      </w:r>
    </w:p>
    <w:p>
      <w:pPr>
        <w:pStyle w:val="Normal"/>
        <w:rPr>
          <w:rFonts w:ascii="宋体;SimSun" w:hAnsi="宋体;SimSun" w:cs="宋体;SimSun"/>
          <w:b/>
          <w:b/>
          <w:sz w:val="28"/>
          <w:szCs w:val="28"/>
        </w:rPr>
      </w:pPr>
      <w:r>
        <w:rPr>
          <w:rFonts w:cs="宋体;SimSun" w:ascii="SimHei" w:hAnsi="SimHei" w:eastAsia="黑体"/>
          <w:b/>
          <w:sz w:val="28"/>
          <w:szCs w:val="28"/>
        </w:rPr>
      </w:r>
    </w:p>
    <w:p>
      <w:pPr>
        <w:pStyle w:val="Normal"/>
        <w:numPr>
          <w:ilvl w:val="0"/>
          <w:numId w:val="0"/>
        </w:numPr>
        <w:spacing w:lineRule="exact" w:line="500"/>
        <w:jc w:val="center"/>
        <w:outlineLvl w:val="0"/>
        <w:rPr>
          <w:rFonts w:ascii="宋体;SimSun" w:hAnsi="宋体;SimSun" w:cs="宋体;SimSun"/>
          <w:b/>
          <w:b/>
          <w:sz w:val="28"/>
          <w:szCs w:val="28"/>
        </w:rPr>
      </w:pPr>
      <w:bookmarkStart w:id="4" w:name="__RefHeading___Toc361671047"/>
      <w:bookmarkEnd w:id="4"/>
      <w:r>
        <w:rPr>
          <w:rFonts w:ascii="SimHei" w:hAnsi="SimHei" w:cs="宋体;SimSun" w:eastAsia="黑体"/>
          <w:b/>
          <w:sz w:val="28"/>
          <w:szCs w:val="28"/>
        </w:rPr>
        <w:t>第一部分</w:t>
      </w:r>
    </w:p>
    <w:p>
      <w:pPr>
        <w:pStyle w:val="Normal"/>
        <w:spacing w:lineRule="exact" w:line="500"/>
        <w:jc w:val="center"/>
        <w:rPr>
          <w:rFonts w:ascii="宋体;SimSun" w:hAnsi="宋体;SimSun" w:cs="宋体;SimSun"/>
          <w:b/>
          <w:b/>
          <w:sz w:val="28"/>
          <w:szCs w:val="28"/>
        </w:rPr>
      </w:pPr>
      <w:r>
        <w:rPr>
          <w:rFonts w:ascii="SimHei" w:hAnsi="SimHei" w:cs="宋体;SimSun" w:eastAsia="黑体"/>
          <w:b/>
          <w:sz w:val="28"/>
          <w:szCs w:val="28"/>
        </w:rPr>
        <w:t>公司简介篇</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本部分对公司概况进行了简述并就公司中长期发展目标进行了重点讲述。</w:t>
      </w:r>
    </w:p>
    <w:p>
      <w:pPr>
        <w:pStyle w:val="Normal"/>
        <w:numPr>
          <w:ilvl w:val="0"/>
          <w:numId w:val="0"/>
        </w:numPr>
        <w:spacing w:lineRule="exact" w:line="500"/>
        <w:jc w:val="center"/>
        <w:outlineLvl w:val="1"/>
        <w:rPr>
          <w:rFonts w:ascii="宋体;SimSun" w:hAnsi="宋体;SimSun" w:cs="宋体;SimSun"/>
          <w:b/>
          <w:b/>
          <w:sz w:val="28"/>
          <w:szCs w:val="28"/>
        </w:rPr>
      </w:pPr>
      <w:bookmarkStart w:id="5" w:name="__RefHeading___Toc361671049"/>
      <w:bookmarkEnd w:id="5"/>
      <w:r>
        <w:rPr>
          <w:rFonts w:ascii="SimHei" w:hAnsi="SimHei" w:cs="宋体;SimSun" w:eastAsia="黑体"/>
          <w:b/>
          <w:sz w:val="28"/>
          <w:szCs w:val="28"/>
        </w:rPr>
        <w:t>第一章 公司概况介绍</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公司全称：河南省矿山起重机公司</w:t>
      </w:r>
    </w:p>
    <w:p>
      <w:pPr>
        <w:pStyle w:val="Normal"/>
        <w:spacing w:lineRule="exact" w:line="500"/>
        <w:ind w:firstLine="543"/>
        <w:rPr/>
      </w:pPr>
      <w:r>
        <w:rPr>
          <w:rFonts w:ascii="SimHei" w:hAnsi="SimHei" w:cs="宋体;SimSun" w:eastAsia="黑体"/>
          <w:sz w:val="28"/>
          <w:szCs w:val="28"/>
        </w:rPr>
        <w:t>英文名称：</w:t>
      </w:r>
      <w:r>
        <w:rPr>
          <w:rFonts w:cs="宋体;SimSun" w:ascii="SimHei" w:hAnsi="SimHei" w:eastAsia="黑体"/>
          <w:szCs w:val="21"/>
        </w:rPr>
        <w:t>HENAN MINE CRANE CO.,LTD.</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河南省矿山起重机公司是一家股份制工业企业，主要从事“矿源”牌电动葫芦、单、双梁桥门式起重机等五大系列近百个品种起重机的制造、销售。具有生产许可证和制造、安装、维修安全认可证及</w:t>
      </w:r>
      <w:r>
        <w:rPr>
          <w:rFonts w:cs="宋体;SimSun" w:ascii="SimHei" w:hAnsi="SimHei" w:eastAsia="黑体"/>
          <w:sz w:val="28"/>
          <w:szCs w:val="28"/>
        </w:rPr>
        <w:t>320T</w:t>
      </w:r>
      <w:r>
        <w:rPr>
          <w:rFonts w:ascii="SimHei" w:hAnsi="SimHei" w:cs="宋体;SimSun" w:eastAsia="黑体"/>
          <w:sz w:val="28"/>
          <w:szCs w:val="28"/>
        </w:rPr>
        <w:t>桥、门式起重机和</w:t>
      </w:r>
      <w:r>
        <w:rPr>
          <w:rFonts w:cs="宋体;SimSun" w:ascii="SimHei" w:hAnsi="SimHei" w:eastAsia="黑体"/>
          <w:sz w:val="28"/>
          <w:szCs w:val="28"/>
        </w:rPr>
        <w:t>280T</w:t>
      </w:r>
      <w:r>
        <w:rPr>
          <w:rFonts w:ascii="SimHei" w:hAnsi="SimHei" w:cs="宋体;SimSun" w:eastAsia="黑体"/>
          <w:sz w:val="28"/>
          <w:szCs w:val="28"/>
        </w:rPr>
        <w:t>铸造吊的制造安全认可资质，是中国起重行业协会成员和中国重型机械协会副理事长单位。</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公司现有员工</w:t>
      </w:r>
      <w:r>
        <w:rPr>
          <w:rFonts w:cs="宋体;SimSun" w:ascii="SimHei" w:hAnsi="SimHei" w:eastAsia="黑体"/>
          <w:sz w:val="28"/>
          <w:szCs w:val="28"/>
        </w:rPr>
        <w:t>2700</w:t>
      </w:r>
      <w:r>
        <w:rPr>
          <w:rFonts w:ascii="SimHei" w:hAnsi="SimHei" w:cs="宋体;SimSun" w:eastAsia="黑体"/>
          <w:sz w:val="28"/>
          <w:szCs w:val="28"/>
        </w:rPr>
        <w:t>余人，占地面积</w:t>
      </w:r>
      <w:r>
        <w:rPr>
          <w:rFonts w:cs="宋体;SimSun" w:ascii="SimHei" w:hAnsi="SimHei" w:eastAsia="黑体"/>
          <w:sz w:val="28"/>
          <w:szCs w:val="28"/>
        </w:rPr>
        <w:t>68</w:t>
      </w:r>
      <w:r>
        <w:rPr>
          <w:rFonts w:ascii="SimHei" w:hAnsi="SimHei" w:cs="宋体;SimSun" w:eastAsia="黑体"/>
          <w:sz w:val="28"/>
          <w:szCs w:val="28"/>
        </w:rPr>
        <w:t>万余平方米，拥有资产近</w:t>
      </w:r>
      <w:r>
        <w:rPr>
          <w:rFonts w:cs="宋体;SimSun" w:ascii="SimHei" w:hAnsi="SimHei" w:eastAsia="黑体"/>
          <w:sz w:val="28"/>
          <w:szCs w:val="28"/>
        </w:rPr>
        <w:t>5</w:t>
      </w:r>
      <w:r>
        <w:rPr>
          <w:rFonts w:ascii="SimHei" w:hAnsi="SimHei" w:cs="宋体;SimSun" w:eastAsia="黑体"/>
          <w:sz w:val="28"/>
          <w:szCs w:val="28"/>
        </w:rPr>
        <w:t>亿元，近</w:t>
      </w:r>
      <w:r>
        <w:rPr>
          <w:rFonts w:cs="宋体;SimSun" w:ascii="SimHei" w:hAnsi="SimHei" w:eastAsia="黑体"/>
          <w:sz w:val="28"/>
          <w:szCs w:val="28"/>
        </w:rPr>
        <w:t>500</w:t>
      </w:r>
      <w:r>
        <w:rPr>
          <w:rFonts w:ascii="SimHei" w:hAnsi="SimHei" w:cs="宋体;SimSun" w:eastAsia="黑体"/>
          <w:sz w:val="28"/>
          <w:szCs w:val="28"/>
        </w:rPr>
        <w:t>家销售服务机构辐射国内外，公司拥有自己的新技术、新产品研发中心，拥有各类加工设备</w:t>
      </w:r>
      <w:r>
        <w:rPr>
          <w:rFonts w:cs="宋体;SimSun" w:ascii="SimHei" w:hAnsi="SimHei" w:eastAsia="黑体"/>
          <w:sz w:val="28"/>
          <w:szCs w:val="28"/>
        </w:rPr>
        <w:t>1300</w:t>
      </w:r>
      <w:r>
        <w:rPr>
          <w:rFonts w:ascii="SimHei" w:hAnsi="SimHei" w:cs="宋体;SimSun" w:eastAsia="黑体"/>
          <w:sz w:val="28"/>
          <w:szCs w:val="28"/>
        </w:rPr>
        <w:t>余台（套），能独立完成车、铣、刨、磨、拉、镗、滚、钻、冲压、切割、折弯、卷板、铆焊、化验及热处理等全部工艺流程。</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公司技术力量雄厚，拥有中、高级工程技术人员</w:t>
      </w:r>
      <w:r>
        <w:rPr>
          <w:rFonts w:cs="宋体;SimSun" w:ascii="SimHei" w:hAnsi="SimHei" w:eastAsia="黑体"/>
          <w:sz w:val="28"/>
          <w:szCs w:val="28"/>
        </w:rPr>
        <w:t>180</w:t>
      </w:r>
      <w:r>
        <w:rPr>
          <w:rFonts w:ascii="SimHei" w:hAnsi="SimHei" w:cs="宋体;SimSun" w:eastAsia="黑体"/>
          <w:sz w:val="28"/>
          <w:szCs w:val="28"/>
        </w:rPr>
        <w:t>余人，担负着全部产品的开发设计工作，并在制造检验过程中发挥着巨大作用。</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公司已通过</w:t>
      </w:r>
      <w:r>
        <w:rPr>
          <w:rFonts w:cs="宋体;SimSun" w:ascii="SimHei" w:hAnsi="SimHei" w:eastAsia="黑体"/>
          <w:sz w:val="28"/>
          <w:szCs w:val="28"/>
        </w:rPr>
        <w:t>ISO9001</w:t>
      </w:r>
      <w:r>
        <w:rPr>
          <w:rFonts w:ascii="SimHei" w:hAnsi="SimHei" w:cs="宋体;SimSun" w:eastAsia="黑体"/>
          <w:sz w:val="28"/>
          <w:szCs w:val="28"/>
        </w:rPr>
        <w:t>质量体系认证、</w:t>
      </w:r>
      <w:r>
        <w:rPr>
          <w:rFonts w:cs="宋体;SimSun" w:ascii="SimHei" w:hAnsi="SimHei" w:eastAsia="黑体"/>
          <w:sz w:val="28"/>
          <w:szCs w:val="28"/>
        </w:rPr>
        <w:t>ISO14001</w:t>
      </w:r>
      <w:r>
        <w:rPr>
          <w:rFonts w:ascii="SimHei" w:hAnsi="SimHei" w:cs="宋体;SimSun" w:eastAsia="黑体"/>
          <w:sz w:val="28"/>
          <w:szCs w:val="28"/>
        </w:rPr>
        <w:t>环境体系认证及</w:t>
      </w:r>
      <w:r>
        <w:rPr>
          <w:rFonts w:cs="宋体;SimSun" w:ascii="SimHei" w:hAnsi="SimHei" w:eastAsia="黑体"/>
          <w:sz w:val="28"/>
          <w:szCs w:val="28"/>
        </w:rPr>
        <w:t>OHSAS18000</w:t>
      </w:r>
      <w:r>
        <w:rPr>
          <w:rFonts w:ascii="SimHei" w:hAnsi="SimHei" w:cs="宋体;SimSun" w:eastAsia="黑体"/>
          <w:sz w:val="28"/>
          <w:szCs w:val="28"/>
        </w:rPr>
        <w:t>职业健康安全管理体系认证</w:t>
      </w:r>
      <w:r>
        <w:rPr>
          <w:rFonts w:cs="宋体;SimSun" w:ascii="SimHei" w:hAnsi="SimHei" w:eastAsia="黑体"/>
          <w:sz w:val="28"/>
          <w:szCs w:val="28"/>
        </w:rPr>
        <w:t>,</w:t>
      </w:r>
      <w:r>
        <w:rPr>
          <w:rFonts w:ascii="SimHei" w:hAnsi="SimHei" w:cs="宋体;SimSun" w:eastAsia="黑体"/>
          <w:sz w:val="28"/>
          <w:szCs w:val="28"/>
        </w:rPr>
        <w:t>拥有完善的质量保证体系，严格的管理制度、强大的生产能力和先进的检测手段，在保证产品的高质量、高产出的同时也具备了极强的市场竞争能力。</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公司不断增加投资，利税等各项经济指标每年均以</w:t>
      </w:r>
      <w:r>
        <w:rPr>
          <w:rFonts w:cs="宋体;SimSun" w:ascii="SimHei" w:hAnsi="SimHei" w:eastAsia="黑体"/>
          <w:sz w:val="28"/>
          <w:szCs w:val="28"/>
        </w:rPr>
        <w:t>30%</w:t>
      </w:r>
      <w:r>
        <w:rPr>
          <w:rFonts w:ascii="SimHei" w:hAnsi="SimHei" w:cs="宋体;SimSun" w:eastAsia="黑体"/>
          <w:sz w:val="28"/>
          <w:szCs w:val="28"/>
        </w:rPr>
        <w:t>的速度递增，产品畅销全国</w:t>
      </w:r>
      <w:r>
        <w:rPr>
          <w:rFonts w:cs="宋体;SimSun" w:ascii="SimHei" w:hAnsi="SimHei" w:eastAsia="黑体"/>
          <w:sz w:val="28"/>
          <w:szCs w:val="28"/>
        </w:rPr>
        <w:t>30</w:t>
      </w:r>
      <w:r>
        <w:rPr>
          <w:rFonts w:ascii="SimHei" w:hAnsi="SimHei" w:cs="宋体;SimSun" w:eastAsia="黑体"/>
          <w:sz w:val="28"/>
          <w:szCs w:val="28"/>
        </w:rPr>
        <w:t>多个省、市、自治区并出口到澳大利亚、越南、印度、泰国及东南亚各国。尤其在</w:t>
      </w:r>
      <w:r>
        <w:rPr>
          <w:rFonts w:cs="宋体;SimSun" w:ascii="SimHei" w:hAnsi="SimHei" w:eastAsia="黑体"/>
          <w:sz w:val="28"/>
          <w:szCs w:val="28"/>
        </w:rPr>
        <w:t>2009</w:t>
      </w:r>
      <w:r>
        <w:rPr>
          <w:rFonts w:ascii="SimHei" w:hAnsi="SimHei" w:cs="宋体;SimSun" w:eastAsia="黑体"/>
          <w:sz w:val="28"/>
          <w:szCs w:val="28"/>
        </w:rPr>
        <w:t>年，公司以雄厚的实力、磅礴的气势、恰当的战术，抵御和化解了世界金融危机的侵袭，投入</w:t>
      </w:r>
      <w:r>
        <w:rPr>
          <w:rFonts w:cs="宋体;SimSun" w:ascii="SimHei" w:hAnsi="SimHei" w:eastAsia="黑体"/>
          <w:sz w:val="28"/>
          <w:szCs w:val="28"/>
        </w:rPr>
        <w:t>1.2</w:t>
      </w:r>
      <w:r>
        <w:rPr>
          <w:rFonts w:ascii="SimHei" w:hAnsi="SimHei" w:cs="宋体;SimSun" w:eastAsia="黑体"/>
          <w:sz w:val="28"/>
          <w:szCs w:val="28"/>
        </w:rPr>
        <w:t>亿元果断上马了第五期扩建工程和老厂区的重建改造工程，扩大厂区</w:t>
      </w:r>
      <w:r>
        <w:rPr>
          <w:rFonts w:cs="宋体;SimSun" w:ascii="SimHei" w:hAnsi="SimHei" w:eastAsia="黑体"/>
          <w:sz w:val="28"/>
          <w:szCs w:val="28"/>
        </w:rPr>
        <w:t>120</w:t>
      </w:r>
      <w:r>
        <w:rPr>
          <w:rFonts w:ascii="SimHei" w:hAnsi="SimHei" w:cs="宋体;SimSun" w:eastAsia="黑体"/>
          <w:sz w:val="28"/>
          <w:szCs w:val="28"/>
        </w:rPr>
        <w:t>余亩，完成大型钢构生产车间</w:t>
      </w:r>
      <w:r>
        <w:rPr>
          <w:rFonts w:cs="宋体;SimSun" w:ascii="SimHei" w:hAnsi="SimHei" w:eastAsia="黑体"/>
          <w:sz w:val="28"/>
          <w:szCs w:val="28"/>
        </w:rPr>
        <w:t>6</w:t>
      </w:r>
      <w:r>
        <w:rPr>
          <w:rFonts w:ascii="SimHei" w:hAnsi="SimHei" w:cs="宋体;SimSun" w:eastAsia="黑体"/>
          <w:sz w:val="28"/>
          <w:szCs w:val="28"/>
        </w:rPr>
        <w:t>座共</w:t>
      </w:r>
      <w:r>
        <w:rPr>
          <w:rFonts w:cs="宋体;SimSun" w:ascii="SimHei" w:hAnsi="SimHei" w:eastAsia="黑体"/>
          <w:sz w:val="28"/>
          <w:szCs w:val="28"/>
        </w:rPr>
        <w:t>5</w:t>
      </w:r>
      <w:r>
        <w:rPr>
          <w:rFonts w:ascii="SimHei" w:hAnsi="SimHei" w:cs="宋体;SimSun" w:eastAsia="黑体"/>
          <w:sz w:val="28"/>
          <w:szCs w:val="28"/>
        </w:rPr>
        <w:t>万余平方米，购置更新数码加工车床</w:t>
      </w:r>
      <w:r>
        <w:rPr>
          <w:rFonts w:cs="宋体;SimSun" w:ascii="SimHei" w:hAnsi="SimHei" w:eastAsia="黑体"/>
          <w:sz w:val="28"/>
          <w:szCs w:val="28"/>
        </w:rPr>
        <w:t>50</w:t>
      </w:r>
      <w:r>
        <w:rPr>
          <w:rFonts w:ascii="SimHei" w:hAnsi="SimHei" w:cs="宋体;SimSun" w:eastAsia="黑体"/>
          <w:sz w:val="28"/>
          <w:szCs w:val="28"/>
        </w:rPr>
        <w:t>余台，提高了生产能力</w:t>
      </w:r>
      <w:r>
        <w:rPr>
          <w:rFonts w:cs="宋体;SimSun" w:ascii="SimHei" w:hAnsi="SimHei" w:eastAsia="黑体"/>
          <w:sz w:val="28"/>
          <w:szCs w:val="28"/>
        </w:rPr>
        <w:t>25%</w:t>
      </w:r>
      <w:r>
        <w:rPr>
          <w:rFonts w:ascii="SimHei" w:hAnsi="SimHei" w:cs="宋体;SimSun" w:eastAsia="黑体"/>
          <w:sz w:val="28"/>
          <w:szCs w:val="28"/>
        </w:rPr>
        <w:t>，极大改善了生产环境和工作条件。</w:t>
      </w:r>
    </w:p>
    <w:p>
      <w:pPr>
        <w:pStyle w:val="Normal"/>
        <w:spacing w:lineRule="exact" w:line="500"/>
        <w:ind w:firstLine="554"/>
        <w:rPr/>
      </w:pPr>
      <w:r>
        <w:rPr>
          <w:rFonts w:ascii="SimHei" w:hAnsi="SimHei" w:cs="宋体;SimSun" w:eastAsia="黑体"/>
          <w:sz w:val="28"/>
          <w:szCs w:val="28"/>
        </w:rPr>
        <w:t>公司</w:t>
      </w:r>
      <w:r>
        <w:rPr>
          <w:rFonts w:cs="宋体;SimSun" w:ascii="SimHei" w:hAnsi="SimHei" w:eastAsia="黑体"/>
          <w:sz w:val="28"/>
          <w:szCs w:val="28"/>
        </w:rPr>
        <w:t>2008</w:t>
      </w:r>
      <w:r>
        <w:rPr>
          <w:rFonts w:ascii="SimHei" w:hAnsi="SimHei" w:cs="宋体;SimSun" w:eastAsia="黑体"/>
          <w:sz w:val="28"/>
          <w:szCs w:val="28"/>
        </w:rPr>
        <w:t>年为九江造船厂研制了</w:t>
      </w:r>
      <w:r>
        <w:rPr>
          <w:rFonts w:cs="宋体;SimSun" w:ascii="SimHei" w:hAnsi="SimHei" w:eastAsia="黑体"/>
          <w:sz w:val="28"/>
          <w:szCs w:val="28"/>
        </w:rPr>
        <w:t>80T+80T</w:t>
      </w:r>
      <w:r>
        <w:rPr>
          <w:rFonts w:ascii="SimHei" w:hAnsi="SimHei" w:cs="宋体;SimSun" w:eastAsia="黑体"/>
          <w:sz w:val="28"/>
          <w:szCs w:val="28"/>
        </w:rPr>
        <w:t>的造船门机</w:t>
      </w:r>
      <w:r>
        <w:rPr>
          <w:rFonts w:ascii="SimHei" w:hAnsi="SimHei" w:cs="宋体;SimSun" w:eastAsia="黑体"/>
          <w:sz w:val="28"/>
          <w:szCs w:val="28"/>
        </w:rPr>
        <w:t>，</w:t>
      </w:r>
      <w:r>
        <w:rPr>
          <w:rFonts w:cs="宋体;SimSun" w:ascii="SimHei" w:hAnsi="SimHei" w:eastAsia="黑体"/>
          <w:sz w:val="28"/>
          <w:szCs w:val="28"/>
        </w:rPr>
        <w:t>2009</w:t>
      </w:r>
      <w:r>
        <w:rPr>
          <w:rFonts w:ascii="SimHei" w:hAnsi="SimHei" w:cs="宋体;SimSun" w:eastAsia="黑体"/>
          <w:sz w:val="28"/>
          <w:szCs w:val="28"/>
        </w:rPr>
        <w:t>年为威海市制造了</w:t>
      </w:r>
      <w:r>
        <w:rPr>
          <w:rFonts w:cs="宋体;SimSun" w:ascii="SimHei" w:hAnsi="SimHei" w:eastAsia="黑体"/>
          <w:sz w:val="28"/>
          <w:szCs w:val="28"/>
        </w:rPr>
        <w:t>QD320T</w:t>
      </w:r>
      <w:r>
        <w:rPr>
          <w:rFonts w:ascii="SimHei" w:hAnsi="SimHei" w:cs="宋体;SimSun" w:eastAsia="黑体"/>
          <w:sz w:val="28"/>
          <w:szCs w:val="28"/>
        </w:rPr>
        <w:t>的双梁桥式起重机</w:t>
      </w:r>
      <w:r>
        <w:rPr>
          <w:rFonts w:ascii="SimHei" w:hAnsi="SimHei" w:cs="宋体;SimSun" w:eastAsia="黑体"/>
          <w:sz w:val="28"/>
          <w:szCs w:val="28"/>
        </w:rPr>
        <w:t>，</w:t>
      </w:r>
      <w:r>
        <w:rPr>
          <w:rFonts w:ascii="SimHei" w:hAnsi="SimHei" w:cs="宋体;SimSun" w:eastAsia="黑体"/>
          <w:sz w:val="28"/>
          <w:szCs w:val="28"/>
        </w:rPr>
        <w:t>为湖北武穴市制造了</w:t>
      </w:r>
      <w:r>
        <w:rPr>
          <w:rFonts w:cs="宋体;SimSun" w:ascii="SimHei" w:hAnsi="SimHei" w:eastAsia="黑体"/>
          <w:sz w:val="28"/>
          <w:szCs w:val="28"/>
        </w:rPr>
        <w:t>ME150t+50t/100M</w:t>
      </w:r>
      <w:r>
        <w:rPr>
          <w:rFonts w:ascii="SimHei" w:hAnsi="SimHei" w:cs="宋体;SimSun" w:eastAsia="黑体"/>
          <w:sz w:val="28"/>
          <w:szCs w:val="28"/>
        </w:rPr>
        <w:t>的造船门机</w:t>
      </w:r>
      <w:r>
        <w:rPr>
          <w:rFonts w:ascii="SimHei" w:hAnsi="SimHei" w:cs="宋体;SimSun" w:eastAsia="黑体"/>
          <w:sz w:val="28"/>
          <w:szCs w:val="28"/>
        </w:rPr>
        <w:t>，</w:t>
      </w:r>
      <w:r>
        <w:rPr>
          <w:rFonts w:cs="宋体;SimSun" w:ascii="SimHei" w:hAnsi="SimHei" w:eastAsia="黑体"/>
          <w:sz w:val="28"/>
          <w:szCs w:val="28"/>
        </w:rPr>
        <w:t>2010</w:t>
      </w:r>
      <w:r>
        <w:rPr>
          <w:rFonts w:ascii="SimHei" w:hAnsi="SimHei" w:cs="宋体;SimSun" w:eastAsia="黑体"/>
          <w:sz w:val="28"/>
          <w:szCs w:val="28"/>
        </w:rPr>
        <w:t>年为唐山市冶金公司研制了</w:t>
      </w:r>
      <w:r>
        <w:rPr>
          <w:rFonts w:cs="宋体;SimSun" w:ascii="SimHei" w:hAnsi="SimHei" w:eastAsia="黑体"/>
          <w:sz w:val="28"/>
          <w:szCs w:val="28"/>
        </w:rPr>
        <w:t>YZ280T</w:t>
      </w:r>
      <w:r>
        <w:rPr>
          <w:rFonts w:ascii="SimHei" w:hAnsi="SimHei" w:cs="宋体;SimSun" w:eastAsia="黑体"/>
          <w:sz w:val="28"/>
          <w:szCs w:val="28"/>
        </w:rPr>
        <w:t>的四梁（</w:t>
      </w:r>
      <w:r>
        <w:rPr>
          <w:rFonts w:cs="宋体;SimSun" w:ascii="SimHei" w:hAnsi="SimHei" w:eastAsia="黑体"/>
          <w:sz w:val="28"/>
          <w:szCs w:val="28"/>
        </w:rPr>
        <w:t>2</w:t>
      </w:r>
      <w:r>
        <w:rPr>
          <w:rFonts w:ascii="SimHei" w:hAnsi="SimHei" w:cs="宋体;SimSun" w:eastAsia="黑体"/>
          <w:sz w:val="28"/>
          <w:szCs w:val="28"/>
        </w:rPr>
        <w:t>主</w:t>
      </w:r>
      <w:r>
        <w:rPr>
          <w:rFonts w:cs="宋体;SimSun" w:ascii="SimHei" w:hAnsi="SimHei" w:eastAsia="黑体"/>
          <w:sz w:val="28"/>
          <w:szCs w:val="28"/>
        </w:rPr>
        <w:t>2</w:t>
      </w:r>
      <w:r>
        <w:rPr>
          <w:rFonts w:ascii="SimHei" w:hAnsi="SimHei" w:cs="宋体;SimSun" w:eastAsia="黑体"/>
          <w:sz w:val="28"/>
          <w:szCs w:val="28"/>
        </w:rPr>
        <w:t>副）冶金铸造起重机</w:t>
      </w:r>
      <w:r>
        <w:rPr>
          <w:rFonts w:ascii="SimHei" w:hAnsi="SimHei" w:cs="宋体;SimSun" w:eastAsia="黑体"/>
          <w:sz w:val="28"/>
          <w:szCs w:val="28"/>
        </w:rPr>
        <w:t>，</w:t>
      </w:r>
      <w:r>
        <w:rPr>
          <w:rFonts w:ascii="SimHei" w:hAnsi="SimHei" w:cs="宋体;SimSun" w:eastAsia="黑体"/>
          <w:sz w:val="28"/>
          <w:szCs w:val="28"/>
        </w:rPr>
        <w:t>这些产品受到</w:t>
      </w:r>
      <w:r>
        <w:rPr>
          <w:rFonts w:ascii="SimHei" w:hAnsi="SimHei" w:cs="宋体;SimSun" w:eastAsia="黑体"/>
          <w:sz w:val="28"/>
          <w:szCs w:val="28"/>
        </w:rPr>
        <w:t>了</w:t>
      </w:r>
      <w:r>
        <w:rPr>
          <w:rFonts w:ascii="SimHei" w:hAnsi="SimHei" w:cs="宋体;SimSun" w:eastAsia="黑体"/>
          <w:sz w:val="28"/>
          <w:szCs w:val="28"/>
        </w:rPr>
        <w:t>国家质检总局和用户的一致好评，尤其是生产如此大</w:t>
      </w:r>
      <w:r>
        <w:rPr>
          <w:rFonts w:ascii="SimHei" w:hAnsi="SimHei" w:cs="宋体;SimSun" w:eastAsia="黑体"/>
          <w:sz w:val="28"/>
          <w:szCs w:val="28"/>
        </w:rPr>
        <w:t>吨位</w:t>
      </w:r>
      <w:r>
        <w:rPr>
          <w:rFonts w:ascii="SimHei" w:hAnsi="SimHei" w:cs="宋体;SimSun" w:eastAsia="黑体"/>
          <w:sz w:val="28"/>
          <w:szCs w:val="28"/>
        </w:rPr>
        <w:t>的冶金起重机，在长垣</w:t>
      </w:r>
      <w:r>
        <w:rPr>
          <w:rFonts w:ascii="SimHei" w:hAnsi="SimHei" w:cs="宋体;SimSun" w:eastAsia="黑体"/>
          <w:sz w:val="28"/>
          <w:szCs w:val="28"/>
        </w:rPr>
        <w:t>县</w:t>
      </w:r>
      <w:r>
        <w:rPr>
          <w:rFonts w:ascii="SimHei" w:hAnsi="SimHei" w:cs="宋体;SimSun" w:eastAsia="黑体"/>
          <w:sz w:val="28"/>
          <w:szCs w:val="28"/>
        </w:rPr>
        <w:t>起重</w:t>
      </w:r>
      <w:r>
        <w:rPr>
          <w:rFonts w:ascii="SimHei" w:hAnsi="SimHei" w:cs="宋体;SimSun" w:eastAsia="黑体"/>
          <w:sz w:val="28"/>
          <w:szCs w:val="28"/>
        </w:rPr>
        <w:t>机械制造</w:t>
      </w:r>
      <w:r>
        <w:rPr>
          <w:rFonts w:ascii="SimHei" w:hAnsi="SimHei" w:cs="宋体;SimSun" w:eastAsia="黑体"/>
          <w:sz w:val="28"/>
          <w:szCs w:val="28"/>
        </w:rPr>
        <w:t>业内</w:t>
      </w:r>
      <w:r>
        <w:rPr>
          <w:rFonts w:ascii="SimHei" w:hAnsi="SimHei" w:cs="宋体;SimSun" w:eastAsia="黑体"/>
          <w:sz w:val="28"/>
          <w:szCs w:val="28"/>
        </w:rPr>
        <w:t>是</w:t>
      </w:r>
      <w:r>
        <w:rPr>
          <w:rFonts w:ascii="SimHei" w:hAnsi="SimHei" w:cs="宋体;SimSun" w:eastAsia="黑体"/>
          <w:sz w:val="28"/>
          <w:szCs w:val="28"/>
        </w:rPr>
        <w:t>绝无仅有</w:t>
      </w:r>
      <w:r>
        <w:rPr>
          <w:rFonts w:ascii="SimHei" w:hAnsi="SimHei" w:cs="宋体;SimSun" w:eastAsia="黑体"/>
          <w:sz w:val="28"/>
          <w:szCs w:val="28"/>
        </w:rPr>
        <w:t>的</w:t>
      </w:r>
      <w:r>
        <w:rPr>
          <w:rFonts w:ascii="SimHei" w:hAnsi="SimHei" w:cs="宋体;SimSun" w:eastAsia="黑体"/>
          <w:sz w:val="28"/>
          <w:szCs w:val="28"/>
        </w:rPr>
        <w:t>，</w:t>
      </w:r>
      <w:r>
        <w:rPr>
          <w:rFonts w:ascii="SimHei" w:hAnsi="SimHei" w:cs="宋体;SimSun" w:eastAsia="黑体"/>
          <w:sz w:val="28"/>
          <w:szCs w:val="28"/>
        </w:rPr>
        <w:t>大吨位起重机的生产制造极大提升了公司研发水平。</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矿源”牌起重机已荣获“中国知名起重机十佳品牌”，被河南省工商行政管理局评为知名商品。公司连年被评为省、市“守合同重信用”企业、“质量管理先进单位”、“计量工作先进单位”、“科技先进企业”“新乡市市长质量奖”等荣誉称号，是河南省“巨星企业”、全国起重业“</w:t>
      </w:r>
      <w:r>
        <w:rPr>
          <w:rFonts w:cs="宋体;SimSun" w:ascii="SimHei" w:hAnsi="SimHei" w:eastAsia="黑体"/>
          <w:sz w:val="28"/>
          <w:szCs w:val="28"/>
        </w:rPr>
        <w:t>50</w:t>
      </w:r>
      <w:r>
        <w:rPr>
          <w:rFonts w:ascii="SimHei" w:hAnsi="SimHei" w:cs="宋体;SimSun" w:eastAsia="黑体"/>
          <w:sz w:val="28"/>
          <w:szCs w:val="28"/>
        </w:rPr>
        <w:t>强工业企业”之一，央视上榜品牌。“矿源”牌起重机被评为“河南省名牌产品”、矿源商标</w:t>
      </w:r>
      <w:r>
        <w:rPr>
          <w:rFonts w:cs="宋体;SimSun" w:ascii="SimHei" w:hAnsi="SimHei" w:eastAsia="黑体"/>
          <w:sz w:val="28"/>
          <w:szCs w:val="28"/>
        </w:rPr>
        <w:t>2010</w:t>
      </w:r>
      <w:r>
        <w:rPr>
          <w:rFonts w:ascii="SimHei" w:hAnsi="SimHei" w:cs="宋体;SimSun" w:eastAsia="黑体"/>
          <w:sz w:val="28"/>
          <w:szCs w:val="28"/>
        </w:rPr>
        <w:t>年获得“中国驰名商标”等</w:t>
      </w:r>
      <w:r>
        <w:rPr>
          <w:rFonts w:cs="宋体;SimSun" w:ascii="SimHei" w:hAnsi="SimHei" w:eastAsia="黑体"/>
          <w:sz w:val="28"/>
          <w:szCs w:val="28"/>
        </w:rPr>
        <w:t>120</w:t>
      </w:r>
      <w:r>
        <w:rPr>
          <w:rFonts w:ascii="SimHei" w:hAnsi="SimHei" w:cs="宋体;SimSun" w:eastAsia="黑体"/>
          <w:sz w:val="28"/>
          <w:szCs w:val="28"/>
        </w:rPr>
        <w:t>余项荣誉称号。</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公司是河南省高新技术企业，不断进行技术革新、开发新产品，提高产品的科技含量，以满足市场对更高档次起重设备的需求。公司在消化、吸收国内外起重机先进的设计理念和制造技术的基础上，全力对电动葫芦，单、双梁、桥门式起重机进行改型设计，与国际同类产品接轨，争占市场制高点。</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矿源踞中原而集地利人和，凭借科学的管理体系、自动化办公系统、较强的生产能力、先进的检测手段和强大的销售网络，制造出质量优良、价格公道的“矿源”牌系列产品，服务于国内外市场。“矿源人”决心把公司建成中国起重机制造业的一流企业，致力用智慧与才能谱写中华民族工业腾飞的最辉煌的乐章！</w:t>
      </w:r>
    </w:p>
    <w:p>
      <w:pPr>
        <w:pStyle w:val="Style16"/>
        <w:spacing w:lineRule="exact" w:line="500" w:before="0" w:after="0"/>
        <w:ind w:firstLine="554"/>
        <w:rPr/>
      </w:pPr>
      <w:r>
        <w:rPr>
          <w:rFonts w:ascii="SimHei" w:hAnsi="SimHei" w:eastAsia="黑体"/>
          <w:color w:val="000000"/>
          <w:sz w:val="28"/>
          <w:szCs w:val="28"/>
        </w:rPr>
        <w:t>质量铸就品牌，诚信编织未来。公司将汲取国内外管理精华，</w:t>
      </w:r>
      <w:r>
        <w:rPr>
          <w:rFonts w:ascii="SimHei" w:hAnsi="SimHei" w:eastAsia="黑体"/>
          <w:color w:val="000000"/>
          <w:sz w:val="28"/>
          <w:szCs w:val="28"/>
        </w:rPr>
        <w:t>引进一流的人才</w:t>
      </w:r>
      <w:r>
        <w:rPr>
          <w:rFonts w:ascii="SimHei" w:hAnsi="SimHei" w:eastAsia="黑体"/>
          <w:color w:val="000000"/>
          <w:sz w:val="28"/>
          <w:szCs w:val="28"/>
        </w:rPr>
        <w:t>，</w:t>
      </w:r>
      <w:r>
        <w:rPr>
          <w:rFonts w:ascii="SimHei" w:hAnsi="SimHei" w:eastAsia="黑体"/>
          <w:color w:val="000000"/>
          <w:sz w:val="28"/>
          <w:szCs w:val="28"/>
        </w:rPr>
        <w:t>打造一流的企业</w:t>
      </w:r>
      <w:r>
        <w:rPr>
          <w:rFonts w:ascii="SimHei" w:hAnsi="SimHei" w:eastAsia="黑体"/>
          <w:color w:val="000000"/>
          <w:sz w:val="28"/>
          <w:szCs w:val="28"/>
        </w:rPr>
        <w:t>，</w:t>
      </w:r>
      <w:r>
        <w:rPr>
          <w:rFonts w:ascii="SimHei" w:hAnsi="SimHei" w:eastAsia="黑体"/>
          <w:color w:val="000000"/>
          <w:sz w:val="28"/>
          <w:szCs w:val="28"/>
        </w:rPr>
        <w:t>实行一流的管理</w:t>
      </w:r>
      <w:r>
        <w:rPr>
          <w:rFonts w:ascii="SimHei" w:hAnsi="SimHei" w:eastAsia="黑体"/>
          <w:color w:val="000000"/>
          <w:sz w:val="28"/>
          <w:szCs w:val="28"/>
        </w:rPr>
        <w:t>，</w:t>
      </w:r>
      <w:r>
        <w:rPr>
          <w:rFonts w:ascii="SimHei" w:hAnsi="SimHei" w:eastAsia="黑体"/>
          <w:color w:val="000000"/>
          <w:sz w:val="28"/>
          <w:szCs w:val="28"/>
        </w:rPr>
        <w:t>制造一流的产品，竭诚与各界朋友携手合作，实现利益双赢。</w:t>
      </w:r>
      <w:r>
        <w:rPr>
          <w:rFonts w:ascii="SimHei" w:hAnsi="SimHei" w:eastAsia="黑体"/>
          <w:color w:val="000000"/>
          <w:sz w:val="28"/>
          <w:szCs w:val="28"/>
        </w:rPr>
        <w:t xml:space="preserve"> “一握矿源手，终生是朋友”，董事长崔培军竭诚与各界朋友携手并进、共创辉煌！</w:t>
      </w:r>
    </w:p>
    <w:p>
      <w:pPr>
        <w:pStyle w:val="Normal"/>
        <w:numPr>
          <w:ilvl w:val="0"/>
          <w:numId w:val="0"/>
        </w:numPr>
        <w:spacing w:lineRule="exact" w:line="500"/>
        <w:jc w:val="center"/>
        <w:outlineLvl w:val="1"/>
        <w:rPr>
          <w:rFonts w:ascii="宋体;SimSun" w:hAnsi="宋体;SimSun" w:cs="宋体;SimSun"/>
          <w:b/>
          <w:b/>
          <w:color w:val="000000"/>
          <w:sz w:val="28"/>
          <w:szCs w:val="28"/>
        </w:rPr>
      </w:pPr>
      <w:r>
        <w:rPr>
          <w:rFonts w:cs="宋体;SimSun" w:ascii="SimHei" w:hAnsi="SimHei" w:eastAsia="黑体"/>
          <w:b/>
          <w:color w:val="000000"/>
          <w:sz w:val="28"/>
          <w:szCs w:val="28"/>
        </w:rPr>
      </w:r>
      <w:bookmarkStart w:id="6" w:name="__RefHeading___Toc361671050"/>
      <w:bookmarkStart w:id="7" w:name="__RefHeading___Toc361671050"/>
    </w:p>
    <w:p>
      <w:pPr>
        <w:pStyle w:val="Normal"/>
        <w:numPr>
          <w:ilvl w:val="0"/>
          <w:numId w:val="0"/>
        </w:numPr>
        <w:spacing w:lineRule="exact" w:line="500"/>
        <w:jc w:val="center"/>
        <w:outlineLvl w:val="1"/>
        <w:rPr>
          <w:rFonts w:ascii="宋体;SimSun" w:hAnsi="宋体;SimSun" w:cs="宋体;SimSun"/>
          <w:b/>
          <w:b/>
          <w:sz w:val="28"/>
          <w:szCs w:val="28"/>
        </w:rPr>
      </w:pPr>
      <w:bookmarkStart w:id="8" w:name="__RefHeading___Toc361671050"/>
      <w:r>
        <w:rPr>
          <w:rFonts w:ascii="SimHei" w:hAnsi="SimHei" w:cs="宋体;SimSun" w:eastAsia="黑体"/>
          <w:b/>
          <w:sz w:val="28"/>
          <w:szCs w:val="28"/>
        </w:rPr>
        <w:t>第二章 公司发展目标</w:t>
      </w:r>
      <w:bookmarkEnd w:id="8"/>
    </w:p>
    <w:p>
      <w:pPr>
        <w:pStyle w:val="Normal"/>
        <w:spacing w:lineRule="exact" w:line="500"/>
        <w:ind w:firstLine="545"/>
        <w:rPr>
          <w:rFonts w:ascii="宋体;SimSun" w:hAnsi="宋体;SimSun" w:cs="宋体;SimSun"/>
          <w:b/>
          <w:b/>
          <w:sz w:val="28"/>
          <w:szCs w:val="28"/>
        </w:rPr>
      </w:pPr>
      <w:r>
        <w:rPr>
          <w:rFonts w:ascii="SimHei" w:hAnsi="SimHei" w:cs="宋体;SimSun" w:eastAsia="黑体"/>
          <w:b/>
          <w:sz w:val="28"/>
          <w:szCs w:val="28"/>
        </w:rPr>
        <w:t>【经营目标】</w:t>
      </w:r>
      <w:r>
        <w:rPr>
          <w:rFonts w:ascii="SimHei" w:hAnsi="SimHei" w:cs="宋体;SimSun" w:eastAsia="黑体"/>
          <w:sz w:val="28"/>
          <w:szCs w:val="28"/>
        </w:rPr>
        <w:t>着力在规模扩张、结构优化、自主创新、经营管理、节能减排等方面取得新的突破，使公司规模快速扩张，产品结构得到优化，技术水平不断提升，生产成本进一步降低，对上下游控制力度更强，经济效益显著提升，实现更大规模、更高水平的跨越式发展，使公司主导产品产量、综合实力等在全国同行业中居于先进行列。</w:t>
      </w:r>
    </w:p>
    <w:p>
      <w:pPr>
        <w:pStyle w:val="Normal"/>
        <w:spacing w:lineRule="exact" w:line="500"/>
        <w:ind w:firstLine="554"/>
        <w:rPr/>
      </w:pPr>
      <w:r>
        <w:rPr>
          <w:rFonts w:ascii="SimHei" w:hAnsi="SimHei" w:cs="宋体;SimSun" w:eastAsia="黑体"/>
          <w:sz w:val="28"/>
          <w:szCs w:val="28"/>
        </w:rPr>
        <w:t>在扩大原有单梁、双梁起重机及电动葫芦等产品生产规模的同时，加大对集装箱起重机、大吨位、大跨度起重机及高智能远程监控起重机等新产品的研发生产，努力打造省级科研开发中心。</w:t>
      </w:r>
      <w:r>
        <w:rPr>
          <w:rFonts w:ascii="SimHei" w:hAnsi="SimHei" w:cs="宋体;SimSun" w:eastAsia="黑体"/>
          <w:sz w:val="28"/>
          <w:szCs w:val="28"/>
        </w:rPr>
        <w:t>坚持“立足起重机械，壮大规模经营，构建品种齐全、科技含量高的产品体系”的发展思路，</w:t>
      </w:r>
      <w:r>
        <w:rPr>
          <w:rFonts w:ascii="SimHei" w:hAnsi="SimHei" w:cs="宋体;SimSun" w:eastAsia="黑体"/>
          <w:sz w:val="28"/>
          <w:szCs w:val="28"/>
        </w:rPr>
        <w:t>通过技术创新、拉大框架、提高产能做大做强企业。</w:t>
      </w:r>
    </w:p>
    <w:p>
      <w:pPr>
        <w:pStyle w:val="Normal"/>
        <w:spacing w:lineRule="exact" w:line="500"/>
        <w:ind w:firstLine="556"/>
        <w:rPr>
          <w:rFonts w:ascii="宋体;SimSun" w:hAnsi="宋体;SimSun" w:cs="宋体;SimSun"/>
          <w:kern w:val="0"/>
          <w:sz w:val="28"/>
          <w:szCs w:val="28"/>
        </w:rPr>
      </w:pPr>
      <w:r>
        <w:rPr>
          <w:rFonts w:ascii="SimHei" w:hAnsi="SimHei" w:cs="宋体;SimSun" w:eastAsia="黑体"/>
          <w:b/>
          <w:sz w:val="28"/>
          <w:szCs w:val="28"/>
        </w:rPr>
        <w:t>【管理目标】</w:t>
      </w:r>
      <w:r>
        <w:rPr>
          <w:rFonts w:ascii="SimHei" w:hAnsi="SimHei" w:cs="宋体;SimSun" w:eastAsia="黑体"/>
          <w:kern w:val="0"/>
          <w:sz w:val="28"/>
          <w:szCs w:val="28"/>
        </w:rPr>
        <w:t>在完善三体系的基础上，积极借鉴国内外管理经验，推行精益管理模式，开展精益思想的宣传与学习，</w:t>
      </w:r>
      <w:r>
        <w:rPr>
          <w:rFonts w:ascii="SimHei" w:hAnsi="SimHei" w:cs="宋体;SimSun" w:eastAsia="黑体"/>
          <w:sz w:val="28"/>
          <w:szCs w:val="28"/>
        </w:rPr>
        <w:t>通过组织管理人员集中学习精益生产业务知识等手段，首先改变员工的思想观念，培养每位员工的质量意识。</w:t>
      </w:r>
    </w:p>
    <w:p>
      <w:pPr>
        <w:pStyle w:val="Normal"/>
        <w:spacing w:lineRule="exact" w:line="500"/>
        <w:ind w:firstLine="554"/>
        <w:rPr/>
      </w:pPr>
      <w:r>
        <w:rPr>
          <w:rFonts w:ascii="SimHei" w:hAnsi="SimHei" w:cs="宋体;SimSun" w:eastAsia="黑体"/>
          <w:kern w:val="0"/>
          <w:sz w:val="28"/>
          <w:szCs w:val="28"/>
        </w:rPr>
        <w:t>通过对生产现场进行整顿和管理，以现场的定置管理、物流的规范和库存的压缩来切入。划分主要在制品区域、实行定置管理，按目视化</w:t>
      </w:r>
      <w:r>
        <w:rPr>
          <w:rFonts w:ascii="SimHei" w:hAnsi="SimHei" w:cs="宋体;SimSun" w:eastAsia="黑体"/>
          <w:kern w:val="0"/>
          <w:sz w:val="28"/>
          <w:szCs w:val="28"/>
        </w:rPr>
        <w:t>管理</w:t>
      </w:r>
      <w:r>
        <w:rPr>
          <w:rFonts w:ascii="SimHei" w:hAnsi="SimHei" w:cs="宋体;SimSun" w:eastAsia="黑体"/>
          <w:kern w:val="0"/>
          <w:sz w:val="28"/>
          <w:szCs w:val="28"/>
        </w:rPr>
        <w:t>要求更新</w:t>
      </w:r>
      <w:r>
        <w:rPr>
          <w:rFonts w:ascii="SimHei" w:hAnsi="SimHei" w:cs="宋体;SimSun" w:eastAsia="黑体"/>
          <w:kern w:val="0"/>
          <w:sz w:val="28"/>
          <w:szCs w:val="28"/>
        </w:rPr>
        <w:t>工位器具</w:t>
      </w:r>
      <w:r>
        <w:rPr>
          <w:rFonts w:ascii="SimHei" w:hAnsi="SimHei" w:cs="宋体;SimSun" w:eastAsia="黑体"/>
          <w:kern w:val="0"/>
          <w:sz w:val="28"/>
          <w:szCs w:val="28"/>
        </w:rPr>
        <w:t>，规范物流程序，规范现场各类作业文件和质量记录，压缩成品库存和工序在制品等，从而使现场整洁规范</w:t>
      </w:r>
      <w:r>
        <w:rPr>
          <w:rFonts w:ascii="SimHei" w:hAnsi="SimHei" w:cs="宋体;SimSun" w:eastAsia="黑体"/>
          <w:kern w:val="0"/>
          <w:sz w:val="28"/>
          <w:szCs w:val="28"/>
        </w:rPr>
        <w:t>，消除质量检测环节和返工现象，力求消除各种浪费，实现零库存。力求通过</w:t>
      </w:r>
      <w:r>
        <w:rPr>
          <w:rFonts w:ascii="SimHei" w:hAnsi="SimHei" w:cs="宋体;SimSun" w:eastAsia="黑体"/>
          <w:kern w:val="0"/>
          <w:sz w:val="28"/>
          <w:szCs w:val="28"/>
        </w:rPr>
        <w:t>各种先进的管理手段和工具</w:t>
      </w:r>
      <w:r>
        <w:rPr>
          <w:rFonts w:ascii="SimHei" w:hAnsi="SimHei" w:cs="宋体;SimSun" w:eastAsia="黑体"/>
          <w:kern w:val="0"/>
          <w:sz w:val="28"/>
          <w:szCs w:val="28"/>
        </w:rPr>
        <w:t>的运用逐步</w:t>
      </w:r>
      <w:r>
        <w:rPr>
          <w:rFonts w:ascii="SimHei" w:hAnsi="SimHei" w:cs="宋体;SimSun" w:eastAsia="黑体"/>
          <w:kern w:val="0"/>
          <w:sz w:val="28"/>
          <w:szCs w:val="28"/>
        </w:rPr>
        <w:t>实现向精益企业转变</w:t>
      </w:r>
      <w:r>
        <w:rPr>
          <w:rFonts w:ascii="SimHei" w:hAnsi="SimHei" w:cs="宋体;SimSun" w:eastAsia="黑体"/>
          <w:kern w:val="0"/>
          <w:sz w:val="28"/>
          <w:szCs w:val="28"/>
        </w:rPr>
        <w:t>，打造管理能力突出、员工工作用心、管理体系规范、业务能力过硬的管理团队和具备高素质、凝聚力的员工队伍。</w:t>
      </w:r>
    </w:p>
    <w:p>
      <w:pPr>
        <w:pStyle w:val="Normal"/>
        <w:spacing w:lineRule="exact" w:line="500"/>
        <w:ind w:firstLine="554"/>
        <w:rPr>
          <w:rFonts w:ascii="宋体;SimSun" w:hAnsi="宋体;SimSun" w:cs="宋体;SimSun"/>
          <w:sz w:val="28"/>
          <w:szCs w:val="28"/>
        </w:rPr>
      </w:pPr>
      <w:r>
        <w:rPr>
          <w:rFonts w:ascii="SimHei" w:hAnsi="SimHei" w:cs="宋体;SimSun" w:eastAsia="黑体"/>
          <w:kern w:val="0"/>
          <w:sz w:val="28"/>
          <w:szCs w:val="28"/>
        </w:rPr>
        <w:t>同时</w:t>
      </w:r>
      <w:r>
        <w:rPr>
          <w:rFonts w:ascii="SimHei" w:hAnsi="SimHei" w:cs="宋体;SimSun" w:eastAsia="黑体"/>
          <w:sz w:val="28"/>
          <w:szCs w:val="28"/>
        </w:rPr>
        <w:t>，积极制订品牌发展战略，汲取并应用国内外先进技术，加快产品研发，努力提高产品科技含量，力争在近年内构建品种齐全、科技含量高的产品体系，争取在三年内进入国内名优产品行列</w:t>
      </w:r>
      <w:r>
        <w:rPr>
          <w:rFonts w:ascii="SimHei" w:hAnsi="SimHei" w:cs="宋体;SimSun" w:eastAsia="黑体"/>
          <w:kern w:val="0"/>
          <w:sz w:val="28"/>
          <w:szCs w:val="28"/>
        </w:rPr>
        <w:t>，争创河南矿山世界品牌。</w:t>
      </w:r>
    </w:p>
    <w:p>
      <w:pPr>
        <w:pStyle w:val="Normal"/>
        <w:spacing w:lineRule="exact" w:line="500"/>
        <w:rPr>
          <w:rFonts w:ascii="宋体;SimSun" w:hAnsi="宋体;SimSun" w:cs="宋体;SimSun"/>
          <w:b/>
          <w:b/>
          <w:sz w:val="28"/>
          <w:szCs w:val="28"/>
        </w:rPr>
      </w:pPr>
      <w:r>
        <w:rPr>
          <w:rFonts w:cs="宋体;SimSun" w:ascii="SimHei" w:hAnsi="SimHei" w:eastAsia="黑体"/>
          <w:b/>
          <w:sz w:val="28"/>
          <w:szCs w:val="28"/>
        </w:rPr>
      </w:r>
    </w:p>
    <w:p>
      <w:pPr>
        <w:pStyle w:val="Normal"/>
        <w:spacing w:lineRule="exact" w:line="500"/>
        <w:rPr>
          <w:rFonts w:ascii="宋体;SimSun" w:hAnsi="宋体;SimSun" w:cs="宋体;SimSun"/>
          <w:b/>
          <w:b/>
          <w:sz w:val="28"/>
          <w:szCs w:val="28"/>
        </w:rPr>
      </w:pPr>
      <w:r>
        <w:rPr>
          <w:rFonts w:cs="宋体;SimSun" w:ascii="SimHei" w:hAnsi="SimHei" w:eastAsia="黑体"/>
          <w:b/>
          <w:sz w:val="28"/>
          <w:szCs w:val="28"/>
        </w:rPr>
      </w:r>
    </w:p>
    <w:p>
      <w:pPr>
        <w:pStyle w:val="Normal"/>
        <w:spacing w:lineRule="exact" w:line="500"/>
        <w:rPr>
          <w:rFonts w:ascii="宋体;SimSun" w:hAnsi="宋体;SimSun" w:cs="宋体;SimSun"/>
          <w:b/>
          <w:b/>
          <w:sz w:val="28"/>
          <w:szCs w:val="28"/>
        </w:rPr>
      </w:pPr>
      <w:r>
        <w:rPr>
          <w:rFonts w:cs="宋体;SimSun" w:ascii="SimHei" w:hAnsi="SimHei" w:eastAsia="黑体"/>
          <w:b/>
          <w:sz w:val="28"/>
          <w:szCs w:val="28"/>
        </w:rPr>
      </w:r>
    </w:p>
    <w:p>
      <w:pPr>
        <w:pStyle w:val="Normal"/>
        <w:numPr>
          <w:ilvl w:val="0"/>
          <w:numId w:val="0"/>
        </w:numPr>
        <w:spacing w:lineRule="exact" w:line="500"/>
        <w:jc w:val="center"/>
        <w:outlineLvl w:val="0"/>
        <w:rPr>
          <w:rFonts w:ascii="宋体;SimSun" w:hAnsi="宋体;SimSun" w:cs="宋体;SimSun"/>
          <w:b/>
          <w:b/>
          <w:sz w:val="28"/>
          <w:szCs w:val="28"/>
        </w:rPr>
      </w:pPr>
      <w:bookmarkStart w:id="9" w:name="__RefHeading___Toc361671051"/>
      <w:bookmarkEnd w:id="9"/>
      <w:r>
        <w:rPr>
          <w:rFonts w:ascii="SimHei" w:hAnsi="SimHei" w:cs="宋体;SimSun" w:eastAsia="黑体"/>
          <w:b/>
          <w:sz w:val="28"/>
          <w:szCs w:val="28"/>
        </w:rPr>
        <w:t>第二部分</w:t>
      </w:r>
    </w:p>
    <w:p>
      <w:pPr>
        <w:pStyle w:val="Normal"/>
        <w:spacing w:lineRule="exact" w:line="500"/>
        <w:jc w:val="center"/>
        <w:rPr>
          <w:rFonts w:ascii="宋体;SimSun" w:hAnsi="宋体;SimSun" w:cs="宋体;SimSun"/>
          <w:b/>
          <w:b/>
          <w:sz w:val="28"/>
          <w:szCs w:val="28"/>
        </w:rPr>
      </w:pPr>
      <w:r>
        <w:rPr>
          <w:rFonts w:ascii="SimHei" w:hAnsi="SimHei" w:cs="宋体;SimSun" w:eastAsia="黑体"/>
          <w:b/>
          <w:sz w:val="28"/>
          <w:szCs w:val="28"/>
        </w:rPr>
        <w:t>公司文化篇</w:t>
      </w:r>
    </w:p>
    <w:p>
      <w:pPr>
        <w:pStyle w:val="Normal"/>
        <w:widowControl/>
        <w:tabs>
          <w:tab w:val="clear" w:pos="420"/>
          <w:tab w:val="left" w:pos="3570" w:leader="none"/>
        </w:tabs>
        <w:spacing w:lineRule="exact" w:line="500"/>
        <w:ind w:firstLine="554"/>
        <w:rPr/>
      </w:pPr>
      <w:r>
        <w:rPr>
          <w:rFonts w:ascii="SimHei" w:hAnsi="SimHei" w:cs="宋体;SimSun" w:eastAsia="黑体"/>
          <w:sz w:val="28"/>
          <w:szCs w:val="28"/>
        </w:rPr>
        <w:t>本部分对公司企业精神、价值观、战略方针、经营理念、成本理念、品质理念、服务理念、团队理念以及管理作风等等企业文化、企业管理活动以及企业标志性事物</w:t>
      </w:r>
      <w:r>
        <w:rPr>
          <w:rFonts w:ascii="SimHei" w:hAnsi="SimHei" w:cs="宋体;SimSun" w:eastAsia="黑体"/>
          <w:sz w:val="28"/>
          <w:szCs w:val="28"/>
        </w:rPr>
        <w:t>——</w:t>
      </w:r>
      <w:r>
        <w:rPr>
          <w:rFonts w:ascii="SimHei" w:hAnsi="SimHei" w:cs="宋体;SimSun" w:eastAsia="黑体"/>
          <w:sz w:val="28"/>
          <w:szCs w:val="28"/>
        </w:rPr>
        <w:t>司旗、司徽进行了讲解，重点阐述了公司独具特色的企业文化。</w:t>
      </w:r>
    </w:p>
    <w:p>
      <w:pPr>
        <w:pStyle w:val="Normal"/>
        <w:widowControl/>
        <w:numPr>
          <w:ilvl w:val="0"/>
          <w:numId w:val="0"/>
        </w:numPr>
        <w:tabs>
          <w:tab w:val="clear" w:pos="420"/>
          <w:tab w:val="left" w:pos="3570" w:leader="none"/>
        </w:tabs>
        <w:spacing w:lineRule="exact" w:line="500"/>
        <w:jc w:val="center"/>
        <w:outlineLvl w:val="1"/>
        <w:rPr>
          <w:rFonts w:ascii="宋体;SimSun" w:hAnsi="宋体;SimSun" w:cs="宋体;SimSun"/>
          <w:b/>
          <w:b/>
          <w:kern w:val="0"/>
          <w:sz w:val="28"/>
          <w:szCs w:val="28"/>
        </w:rPr>
      </w:pPr>
      <w:bookmarkStart w:id="10" w:name="__RefHeading___Toc361671053"/>
      <w:bookmarkEnd w:id="10"/>
      <w:r>
        <w:rPr>
          <w:rFonts w:ascii="SimHei" w:hAnsi="SimHei" w:cs="宋体;SimSun" w:eastAsia="黑体"/>
          <w:b/>
          <w:kern w:val="0"/>
          <w:sz w:val="28"/>
          <w:szCs w:val="28"/>
        </w:rPr>
        <w:t>第三章 公司文化概述</w:t>
      </w:r>
    </w:p>
    <w:p>
      <w:pPr>
        <w:pStyle w:val="Normal"/>
        <w:spacing w:lineRule="exact" w:line="500"/>
        <w:ind w:firstLine="545"/>
        <w:rPr>
          <w:rFonts w:ascii="宋体;SimSun" w:hAnsi="宋体;SimSun" w:cs="宋体;SimSun"/>
          <w:b/>
          <w:b/>
          <w:sz w:val="28"/>
          <w:szCs w:val="28"/>
        </w:rPr>
      </w:pPr>
      <w:r>
        <w:rPr>
          <w:rFonts w:ascii="SimHei" w:hAnsi="SimHei" w:cs="宋体;SimSun" w:eastAsia="黑体"/>
          <w:b/>
          <w:sz w:val="28"/>
          <w:szCs w:val="28"/>
        </w:rPr>
        <w:t>【企业精神】 以德治企，诚信经营。</w:t>
      </w:r>
      <w:r>
        <w:rPr>
          <w:rFonts w:ascii="SimHei" w:hAnsi="SimHei" w:cs="宋体;SimSun" w:eastAsia="黑体"/>
          <w:sz w:val="28"/>
          <w:szCs w:val="28"/>
        </w:rPr>
        <w:t>经过几年的宣贯与践行，公司已基本形成具备自身特色的精神纲领，即：以德治企，诚信经营。</w:t>
      </w:r>
    </w:p>
    <w:p>
      <w:pPr>
        <w:pStyle w:val="Normal"/>
        <w:spacing w:lineRule="exact" w:line="500"/>
        <w:ind w:firstLine="554"/>
        <w:rPr/>
      </w:pPr>
      <w:r>
        <w:rPr>
          <w:rFonts w:ascii="SimHei" w:hAnsi="SimHei" w:cs="宋体;SimSun" w:eastAsia="黑体"/>
          <w:sz w:val="28"/>
          <w:szCs w:val="28"/>
        </w:rPr>
        <w:t>道德是人们共同生活及其行为的准则、规范，与每一个社会成员的切身利益都相关。一个社会的道德风尚的好坏是衡量其文化程度的重要标志，任何一个社会形态都需要一整套与其经济基础和社会制度相适应的道德标准和道德观念，用以调整社会成员的相互关系，规范人们的言行</w:t>
      </w:r>
      <w:r>
        <w:rPr>
          <w:rFonts w:ascii="SimHei" w:hAnsi="SimHei" w:cs="宋体;SimSun" w:eastAsia="黑体"/>
          <w:sz w:val="28"/>
          <w:szCs w:val="28"/>
        </w:rPr>
        <w:t>，这同样更适用于企业的经营管理。</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讲诚信就是诚实。对客户诚实，对企业诚实，对领导诚实，对同事诚实，是团队精神凝聚的基础，是开创事业对外发展的基石，心要诚、人要真，是诚信的具体化。诚实，既是诚信的外在表现，又是对诚信的内在提炼。真诚，是讲诚信的最佳表现形式。</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诚信是一种难能可贵的美德，尤其是当今社会，企业希望自己的员工具备优秀的品质，但最重要的是对公司之诚，肯为公司奉献，奉献即有回报，成功的企业与个人皆是建立在诚信的基础上的。</w:t>
      </w:r>
    </w:p>
    <w:p>
      <w:pPr>
        <w:pStyle w:val="Normal"/>
        <w:spacing w:lineRule="exact" w:line="500"/>
        <w:ind w:firstLine="554"/>
        <w:rPr>
          <w:rFonts w:ascii="宋体;SimSun" w:hAnsi="宋体;SimSun" w:cs="宋体;SimSun"/>
          <w:sz w:val="28"/>
          <w:szCs w:val="28"/>
        </w:rPr>
      </w:pPr>
      <w:r>
        <w:rPr>
          <w:rFonts w:ascii="SimHei" w:hAnsi="SimHei" w:cs="Arial" w:eastAsia="黑体"/>
          <w:sz w:val="28"/>
          <w:szCs w:val="28"/>
        </w:rPr>
        <w:t>良好的信誉是企业的立身之本</w:t>
      </w:r>
      <w:r>
        <w:rPr>
          <w:rFonts w:cs="Arial" w:ascii="SimHei" w:hAnsi="SimHei" w:eastAsia="黑体"/>
          <w:sz w:val="28"/>
          <w:szCs w:val="28"/>
        </w:rPr>
        <w:t>,</w:t>
      </w:r>
      <w:r>
        <w:rPr>
          <w:rFonts w:ascii="SimHei" w:hAnsi="SimHei" w:cs="Arial" w:eastAsia="黑体"/>
          <w:sz w:val="28"/>
          <w:szCs w:val="28"/>
        </w:rPr>
        <w:t>兴旺之根</w:t>
      </w:r>
      <w:r>
        <w:rPr>
          <w:rFonts w:cs="Arial" w:ascii="SimHei" w:hAnsi="SimHei" w:eastAsia="黑体"/>
          <w:sz w:val="28"/>
          <w:szCs w:val="28"/>
        </w:rPr>
        <w:t>,</w:t>
      </w:r>
      <w:r>
        <w:rPr>
          <w:rFonts w:ascii="SimHei" w:hAnsi="SimHei" w:cs="Arial" w:eastAsia="黑体"/>
          <w:sz w:val="28"/>
          <w:szCs w:val="28"/>
        </w:rPr>
        <w:t>是无形资产</w:t>
      </w:r>
      <w:r>
        <w:rPr>
          <w:rFonts w:cs="Arial" w:ascii="SimHei" w:hAnsi="SimHei" w:eastAsia="黑体"/>
          <w:sz w:val="28"/>
          <w:szCs w:val="28"/>
        </w:rPr>
        <w:t>,</w:t>
      </w:r>
      <w:r>
        <w:rPr>
          <w:rFonts w:ascii="SimHei" w:hAnsi="SimHei" w:cs="Arial" w:eastAsia="黑体"/>
          <w:sz w:val="28"/>
          <w:szCs w:val="28"/>
        </w:rPr>
        <w:t>无价资源</w:t>
      </w:r>
      <w:r>
        <w:rPr>
          <w:rFonts w:cs="Arial" w:ascii="SimHei" w:hAnsi="SimHei" w:eastAsia="黑体"/>
          <w:sz w:val="28"/>
          <w:szCs w:val="28"/>
        </w:rPr>
        <w:t>,</w:t>
      </w:r>
      <w:r>
        <w:rPr>
          <w:rFonts w:ascii="SimHei" w:hAnsi="SimHei" w:cs="Arial" w:eastAsia="黑体"/>
          <w:sz w:val="28"/>
          <w:szCs w:val="28"/>
        </w:rPr>
        <w:t>是创造名牌的基石</w:t>
      </w:r>
      <w:r>
        <w:rPr>
          <w:rFonts w:ascii="SimHei" w:hAnsi="SimHei" w:cs="Arial" w:eastAsia="黑体"/>
          <w:sz w:val="28"/>
          <w:szCs w:val="28"/>
        </w:rPr>
        <w:t>。河南矿山将以</w:t>
      </w:r>
      <w:r>
        <w:rPr>
          <w:rFonts w:ascii="SimHei" w:hAnsi="SimHei" w:cs="Arial" w:eastAsia="黑体"/>
          <w:sz w:val="28"/>
          <w:szCs w:val="28"/>
        </w:rPr>
        <w:t>优质产品与</w:t>
      </w:r>
      <w:r>
        <w:rPr>
          <w:rFonts w:ascii="SimHei" w:hAnsi="SimHei" w:cs="Arial" w:eastAsia="黑体"/>
          <w:sz w:val="28"/>
          <w:szCs w:val="28"/>
        </w:rPr>
        <w:t>完美</w:t>
      </w:r>
      <w:r>
        <w:rPr>
          <w:rFonts w:ascii="SimHei" w:hAnsi="SimHei" w:cs="Arial" w:eastAsia="黑体"/>
          <w:sz w:val="28"/>
          <w:szCs w:val="28"/>
        </w:rPr>
        <w:t>服务为基础</w:t>
      </w:r>
      <w:r>
        <w:rPr>
          <w:rFonts w:ascii="SimHei" w:hAnsi="SimHei" w:cs="Arial" w:eastAsia="黑体"/>
          <w:sz w:val="28"/>
          <w:szCs w:val="28"/>
        </w:rPr>
        <w:t>，注重</w:t>
      </w:r>
      <w:r>
        <w:rPr>
          <w:rFonts w:ascii="SimHei" w:hAnsi="SimHei" w:cs="Arial" w:eastAsia="黑体"/>
          <w:sz w:val="28"/>
          <w:szCs w:val="28"/>
        </w:rPr>
        <w:t>企业信誉形象的维护与提升</w:t>
      </w:r>
      <w:r>
        <w:rPr>
          <w:rFonts w:ascii="SimHei" w:hAnsi="SimHei" w:cs="Arial" w:eastAsia="黑体"/>
          <w:sz w:val="28"/>
          <w:szCs w:val="28"/>
        </w:rPr>
        <w:t>。</w:t>
      </w:r>
    </w:p>
    <w:p>
      <w:pPr>
        <w:pStyle w:val="Normal"/>
        <w:spacing w:lineRule="exact" w:line="500"/>
        <w:ind w:firstLine="554"/>
        <w:rPr/>
      </w:pPr>
      <w:r>
        <w:rPr>
          <w:rFonts w:ascii="SimHei" w:hAnsi="SimHei" w:cs="宋体;SimSun" w:eastAsia="黑体"/>
          <w:sz w:val="28"/>
          <w:szCs w:val="28"/>
        </w:rPr>
        <w:t>公司本着与员工、与社会、与自然和谐共处，真诚相待的理念，以德行为治企根本，立诚信为发展根基，以求共同推动企业日臻完善。</w:t>
      </w:r>
      <w:r>
        <w:rPr>
          <w:rFonts w:ascii="SimHei" w:hAnsi="SimHei" w:cs="Arial" w:eastAsia="黑体"/>
          <w:sz w:val="28"/>
          <w:szCs w:val="28"/>
        </w:rPr>
        <w:t>我们将用信念、信义、信用彰显企业信誉，尽心、尽力、尽才铸就世界品牌。</w:t>
      </w:r>
    </w:p>
    <w:p>
      <w:pPr>
        <w:pStyle w:val="Normal"/>
        <w:spacing w:lineRule="exact" w:line="500"/>
        <w:ind w:firstLine="554"/>
        <w:rPr/>
      </w:pPr>
      <w:r>
        <w:rPr>
          <w:rFonts w:ascii="SimHei" w:hAnsi="SimHei" w:cs="宋体;SimSun" w:eastAsia="黑体"/>
          <w:kern w:val="0"/>
          <w:sz w:val="28"/>
          <w:szCs w:val="28"/>
        </w:rPr>
        <w:t>【</w:t>
      </w:r>
      <w:r>
        <w:rPr>
          <w:rFonts w:ascii="SimHei" w:hAnsi="SimHei" w:cs="宋体;SimSun" w:eastAsia="黑体"/>
          <w:b/>
          <w:kern w:val="0"/>
          <w:sz w:val="28"/>
          <w:szCs w:val="28"/>
        </w:rPr>
        <w:t>价值观</w:t>
      </w:r>
      <w:r>
        <w:rPr>
          <w:rFonts w:ascii="SimHei" w:hAnsi="SimHei" w:cs="宋体;SimSun" w:eastAsia="黑体"/>
          <w:kern w:val="0"/>
          <w:sz w:val="28"/>
          <w:szCs w:val="28"/>
        </w:rPr>
        <w:t>】</w:t>
      </w:r>
      <w:r>
        <w:rPr>
          <w:rFonts w:ascii="SimHei" w:hAnsi="SimHei" w:cs="宋体;SimSun" w:eastAsia="黑体"/>
          <w:b/>
          <w:kern w:val="0"/>
          <w:sz w:val="28"/>
          <w:szCs w:val="28"/>
        </w:rPr>
        <w:t>用户为源，员工是本，回报股东，造福社会。</w:t>
      </w:r>
    </w:p>
    <w:p>
      <w:pPr>
        <w:pStyle w:val="Normal"/>
        <w:spacing w:lineRule="exact" w:line="500"/>
        <w:ind w:firstLine="554"/>
        <w:rPr/>
      </w:pPr>
      <w:r>
        <w:rPr>
          <w:rStyle w:val="Unnamed1"/>
          <w:rFonts w:ascii="SimHei" w:hAnsi="SimHei" w:cs="宋体;SimSun" w:eastAsia="黑体"/>
          <w:sz w:val="28"/>
          <w:szCs w:val="28"/>
        </w:rPr>
        <w:t>企业与市场的关系是鱼水关系，而市场需求实质上是顾客的需求。离开了顾客，就离开了市场需求，离开了市场需求，企业就成了无本之木，无水之鱼</w:t>
      </w:r>
      <w:r>
        <w:rPr>
          <w:rStyle w:val="Unnamed1"/>
          <w:rFonts w:ascii="SimHei" w:hAnsi="SimHei" w:cs="宋体;SimSun" w:eastAsia="黑体"/>
          <w:sz w:val="28"/>
          <w:szCs w:val="28"/>
        </w:rPr>
        <w:t>，所以用户是企业发展的源头。</w:t>
      </w:r>
    </w:p>
    <w:p>
      <w:pPr>
        <w:pStyle w:val="Normal"/>
        <w:spacing w:lineRule="exact" w:line="500"/>
        <w:ind w:firstLine="554"/>
        <w:rPr/>
      </w:pPr>
      <w:r>
        <w:rPr>
          <w:rFonts w:ascii="SimHei" w:hAnsi="SimHei" w:cs="宋体;SimSun" w:eastAsia="黑体"/>
          <w:kern w:val="0"/>
          <w:sz w:val="28"/>
          <w:szCs w:val="28"/>
        </w:rPr>
        <w:t>员工是企业的主体。没有员工也就没有企业。企业利益和员工利益是根本一致的。这种一致是目的和途径的双重一致。员工的努力，是为了企业的发展；企业的发展也是为了员工的富裕。员工得到了相应的物质利益，积极性提高了，企业才能更快更好地发展。离开员工的积极性，谈不上企业的发展</w:t>
      </w:r>
      <w:r>
        <w:rPr>
          <w:rFonts w:cs="宋体;SimSun" w:ascii="SimHei" w:hAnsi="SimHei" w:eastAsia="黑体"/>
          <w:kern w:val="0"/>
          <w:sz w:val="28"/>
          <w:szCs w:val="28"/>
        </w:rPr>
        <w:t>--</w:t>
      </w:r>
      <w:r>
        <w:rPr>
          <w:rFonts w:ascii="SimHei" w:hAnsi="SimHei" w:cs="宋体;SimSun" w:eastAsia="黑体"/>
          <w:kern w:val="0"/>
          <w:sz w:val="28"/>
          <w:szCs w:val="28"/>
        </w:rPr>
        <w:t>特别是长远的发展。</w:t>
      </w:r>
    </w:p>
    <w:p>
      <w:pPr>
        <w:pStyle w:val="Normal"/>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w:t>
      </w:r>
      <w:r>
        <w:rPr>
          <w:rFonts w:ascii="SimHei" w:hAnsi="SimHei" w:cs="宋体;SimSun" w:eastAsia="黑体"/>
          <w:kern w:val="0"/>
          <w:sz w:val="28"/>
          <w:szCs w:val="28"/>
        </w:rPr>
        <w:t>回报股东”就是使企业的资产能够保值增值，使投资者获得尽可能高的投资回报</w:t>
      </w:r>
      <w:r>
        <w:rPr>
          <w:rFonts w:cs="宋体;SimSun" w:ascii="SimHei" w:hAnsi="SimHei" w:eastAsia="黑体"/>
          <w:kern w:val="0"/>
          <w:sz w:val="28"/>
          <w:szCs w:val="28"/>
        </w:rPr>
        <w:t>--</w:t>
      </w:r>
      <w:r>
        <w:rPr>
          <w:rFonts w:ascii="SimHei" w:hAnsi="SimHei" w:cs="宋体;SimSun" w:eastAsia="黑体"/>
          <w:kern w:val="0"/>
          <w:sz w:val="28"/>
          <w:szCs w:val="28"/>
        </w:rPr>
        <w:t>利润。在市场经济条件下，企业是资本的躯体，资本是企业的灵魂。投资者的意愿决定着企业的发展方向，投资者的决策决定着企业的发展状况。企业资产的保值增值，是投资者搞好企业的动力，也是一个企业经营好坏的根本标志，是企业不断发展的根本途径。</w:t>
      </w:r>
    </w:p>
    <w:p>
      <w:pPr>
        <w:pStyle w:val="Normal"/>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w:t>
      </w:r>
      <w:r>
        <w:rPr>
          <w:rFonts w:ascii="SimHei" w:hAnsi="SimHei" w:cs="宋体;SimSun" w:eastAsia="黑体"/>
          <w:kern w:val="0"/>
          <w:sz w:val="28"/>
          <w:szCs w:val="28"/>
        </w:rPr>
        <w:t>造福社会</w:t>
      </w:r>
      <w:r>
        <w:rPr>
          <w:rFonts w:cs="宋体;SimSun" w:ascii="SimHei" w:hAnsi="SimHei" w:eastAsia="黑体"/>
          <w:kern w:val="0"/>
          <w:sz w:val="28"/>
          <w:szCs w:val="28"/>
        </w:rPr>
        <w:t>"</w:t>
      </w:r>
      <w:r>
        <w:rPr>
          <w:rFonts w:ascii="SimHei" w:hAnsi="SimHei" w:cs="宋体;SimSun" w:eastAsia="黑体"/>
          <w:kern w:val="0"/>
          <w:sz w:val="28"/>
          <w:szCs w:val="28"/>
        </w:rPr>
        <w:t>，就是企业要努力为社会作贡献，要使企业和社会环境形成良性循环的关系。从根本上说，企业就是人类为造福社会而发明的一种社会组织。企业必须以有益社会为其基本宗旨，才有生存和发展的价值。企业是经济实体，当然要赚钱，但世界上凡是成功并持续发展的企业，在它的企业文化中，都不是把赢利而是把贡献社会放在第一位。最高的目的不是赢利而是贡献社会，赢利是为了更好地贡献社会。企业是社会的细胞，社会是企业的依托。企业只有被社会承认和接纳，只有获得社会的尊重和赞誉，才能获得更大的发展空间。</w:t>
      </w:r>
    </w:p>
    <w:p>
      <w:pPr>
        <w:pStyle w:val="Normal"/>
        <w:spacing w:lineRule="exact" w:line="500"/>
        <w:ind w:firstLine="556"/>
        <w:rPr>
          <w:rFonts w:ascii="宋体;SimSun" w:hAnsi="宋体;SimSun" w:cs="宋体;SimSun"/>
          <w:b/>
          <w:b/>
          <w:kern w:val="0"/>
          <w:sz w:val="28"/>
          <w:szCs w:val="28"/>
        </w:rPr>
      </w:pPr>
      <w:r>
        <w:rPr>
          <w:rFonts w:ascii="SimHei" w:hAnsi="SimHei" w:cs="宋体;SimSun" w:eastAsia="黑体"/>
          <w:b/>
          <w:kern w:val="0"/>
          <w:sz w:val="28"/>
          <w:szCs w:val="28"/>
        </w:rPr>
        <w:t>【经营理念】质量铸就品牌 诚信编制未来</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产品质量是企业综合素质的集中表现，联系企业内部各环节、各部门。即要求各部门应严于律己，工作做到一丝不苟。优化设计万无一失，图纸、工艺有据可依。采购限时保证装配期限，符合生产精度要求。生产严格执行工艺，保证加工精度与装配质量符合产品使用性能，减少售后服务。检验做到严格把关，不将任何错漏放出厂门。销售做到及时发货，及时与客户沟通，满足客户需求。同时，其余部门以工作质量协同、配合、支持、服务，以保证产品质量精益求精。</w:t>
      </w:r>
    </w:p>
    <w:p>
      <w:pPr>
        <w:pStyle w:val="Normal"/>
        <w:widowControl/>
        <w:tabs>
          <w:tab w:val="clear" w:pos="420"/>
          <w:tab w:val="left" w:pos="3570" w:leader="none"/>
        </w:tabs>
        <w:spacing w:lineRule="exact" w:line="500"/>
        <w:ind w:firstLine="532"/>
        <w:rPr/>
      </w:pPr>
      <w:r>
        <w:rPr>
          <w:rFonts w:ascii="SimHei" w:hAnsi="SimHei" w:cs="宋体;SimSun" w:eastAsia="黑体"/>
          <w:sz w:val="28"/>
          <w:szCs w:val="28"/>
        </w:rPr>
        <w:t>保证产品质量就是对客户、对社会的最好承诺，是讲诚信的最优体现。只有</w:t>
      </w:r>
      <w:r>
        <w:rPr>
          <w:rFonts w:ascii="SimHei" w:hAnsi="SimHei" w:cs="宋体;SimSun" w:eastAsia="黑体"/>
          <w:kern w:val="0"/>
          <w:sz w:val="28"/>
          <w:szCs w:val="28"/>
        </w:rPr>
        <w:t>本着对用户负责的态度为用户做好服务，将用户作为衣食父母，急客户之所急，为客户提供尽所能及的服务，我们的基业才会长久。</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质量铸就品牌，诚信编制未来，是公司经营的长久理念，不追求旦夕得失，着眼于培养长久、稳定、忠诚的客户群体，实现基业长青。</w:t>
      </w:r>
    </w:p>
    <w:p>
      <w:pPr>
        <w:pStyle w:val="Normal"/>
        <w:widowControl/>
        <w:tabs>
          <w:tab w:val="clear" w:pos="420"/>
          <w:tab w:val="left" w:pos="3570" w:leader="none"/>
        </w:tabs>
        <w:spacing w:lineRule="exact" w:line="500"/>
        <w:ind w:firstLine="534"/>
        <w:rPr>
          <w:rFonts w:ascii="宋体;SimSun" w:hAnsi="宋体;SimSun" w:cs="宋体;SimSun"/>
          <w:b/>
          <w:b/>
          <w:sz w:val="28"/>
          <w:szCs w:val="28"/>
        </w:rPr>
      </w:pPr>
      <w:r>
        <w:rPr>
          <w:rFonts w:ascii="SimHei" w:hAnsi="SimHei" w:cs="宋体;SimSun" w:eastAsia="黑体"/>
          <w:b/>
          <w:sz w:val="28"/>
          <w:szCs w:val="28"/>
        </w:rPr>
        <w:t>【使命】创造价值，追求卓越，服务社会</w:t>
      </w:r>
    </w:p>
    <w:p>
      <w:pPr>
        <w:pStyle w:val="Normal"/>
        <w:autoSpaceDE w:val="false"/>
        <w:spacing w:lineRule="exact" w:line="500"/>
        <w:ind w:firstLine="554"/>
        <w:jc w:val="start"/>
        <w:rPr>
          <w:rFonts w:ascii="宋体;SimSun" w:hAnsi="宋体;SimSun" w:cs="宋体;SimSun"/>
          <w:sz w:val="28"/>
          <w:szCs w:val="28"/>
        </w:rPr>
      </w:pPr>
      <w:r>
        <w:rPr>
          <w:rFonts w:ascii="SimHei" w:hAnsi="SimHei" w:cs="宋体;SimSun" w:eastAsia="黑体"/>
          <w:sz w:val="28"/>
          <w:szCs w:val="28"/>
        </w:rPr>
        <w:t>人乃万物之灵长，企业无人则止。重视员工的价值，创造条件促成员工的价值实现，通过员工价值的实现来达到企业价值的实现。</w:t>
      </w:r>
    </w:p>
    <w:p>
      <w:pPr>
        <w:pStyle w:val="Normal"/>
        <w:autoSpaceDE w:val="false"/>
        <w:spacing w:lineRule="exact" w:line="500"/>
        <w:ind w:firstLine="554"/>
        <w:jc w:val="start"/>
        <w:rPr>
          <w:rFonts w:ascii="宋体;SimSun" w:hAnsi="宋体;SimSun" w:cs="宋体;SimSun"/>
          <w:sz w:val="28"/>
          <w:szCs w:val="28"/>
        </w:rPr>
      </w:pPr>
      <w:r>
        <w:rPr>
          <w:rFonts w:ascii="SimHei" w:hAnsi="SimHei" w:cs="宋体;SimSun" w:eastAsia="黑体"/>
          <w:sz w:val="28"/>
          <w:szCs w:val="28"/>
        </w:rPr>
        <w:t>追求卓越是一种永不满足的进取精神，也体现了一种竞争与创新的精神境界。</w:t>
      </w:r>
      <w:r>
        <w:rPr>
          <w:rFonts w:ascii="SimHei" w:hAnsi="SimHei" w:cs="宋体;SimSun" w:eastAsia="黑体"/>
          <w:sz w:val="28"/>
          <w:szCs w:val="28"/>
        </w:rPr>
        <w:t>“</w:t>
      </w:r>
      <w:r>
        <w:rPr>
          <w:rFonts w:ascii="SimHei" w:hAnsi="SimHei" w:cs="宋体;SimSun" w:eastAsia="黑体"/>
          <w:sz w:val="28"/>
          <w:szCs w:val="28"/>
        </w:rPr>
        <w:t>人无我有，人有我新，人新我优</w:t>
      </w:r>
      <w:r>
        <w:rPr>
          <w:rFonts w:ascii="SimHei" w:hAnsi="SimHei" w:cs="宋体;SimSun" w:eastAsia="黑体"/>
          <w:sz w:val="28"/>
          <w:szCs w:val="28"/>
        </w:rPr>
        <w:t>”</w:t>
      </w:r>
      <w:r>
        <w:rPr>
          <w:rFonts w:ascii="SimHei" w:hAnsi="SimHei" w:cs="宋体;SimSun" w:eastAsia="黑体"/>
          <w:sz w:val="28"/>
          <w:szCs w:val="28"/>
        </w:rPr>
        <w:t>，企业只有具备这种精神，才能产生傲视群雄、勇往直前的大无畏气概。</w:t>
      </w:r>
    </w:p>
    <w:p>
      <w:pPr>
        <w:pStyle w:val="Normal"/>
        <w:autoSpaceDE w:val="false"/>
        <w:spacing w:lineRule="exact" w:line="500"/>
        <w:ind w:firstLine="554"/>
        <w:jc w:val="start"/>
        <w:rPr>
          <w:rFonts w:ascii="宋体;SimSun" w:hAnsi="宋体;SimSun" w:cs="宋体;SimSun"/>
          <w:sz w:val="28"/>
          <w:szCs w:val="28"/>
        </w:rPr>
      </w:pPr>
      <w:r>
        <w:rPr>
          <w:rFonts w:ascii="SimHei" w:hAnsi="SimHei" w:cs="宋体;SimSun" w:eastAsia="黑体"/>
          <w:sz w:val="28"/>
          <w:szCs w:val="28"/>
        </w:rPr>
        <w:t>服务社会是一个企业是否能够基业长青的重要前提。企业来源于社会，回归于社会。在企业创造价值，实现利润的同时，更要关注于社会责任。</w:t>
      </w:r>
    </w:p>
    <w:p>
      <w:pPr>
        <w:pStyle w:val="Normal"/>
        <w:widowControl/>
        <w:tabs>
          <w:tab w:val="clear" w:pos="420"/>
          <w:tab w:val="left" w:pos="3570" w:leader="none"/>
        </w:tabs>
        <w:spacing w:lineRule="exact" w:line="500"/>
        <w:ind w:firstLine="534"/>
        <w:rPr>
          <w:rFonts w:ascii="宋体;SimSun" w:hAnsi="宋体;SimSun" w:cs="宋体;SimSun"/>
          <w:b/>
          <w:b/>
          <w:sz w:val="28"/>
          <w:szCs w:val="28"/>
        </w:rPr>
      </w:pPr>
      <w:r>
        <w:rPr>
          <w:rFonts w:ascii="SimHei" w:hAnsi="SimHei" w:cs="宋体;SimSun" w:eastAsia="黑体"/>
          <w:b/>
          <w:sz w:val="28"/>
          <w:szCs w:val="28"/>
        </w:rPr>
        <w:t>【愿景】树百年矿源，创一流企业</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以科学发展观为指针，肩负企业历史使命，借鉴国内外先进经验，同心协力，开拓进取，创造卓越，力争在未来十年内建成国内外同行业管理、技术、人才、效益一流的起重企业，奋斗三十年建成享誉中外、兴盛百年的名企。</w:t>
      </w:r>
    </w:p>
    <w:p>
      <w:pPr>
        <w:pStyle w:val="Normal"/>
        <w:spacing w:lineRule="exact" w:line="500"/>
        <w:ind w:firstLine="534"/>
        <w:rPr>
          <w:rFonts w:ascii="宋体;SimSun" w:hAnsi="宋体;SimSun" w:cs="宋体;SimSun"/>
          <w:b/>
          <w:b/>
          <w:sz w:val="28"/>
          <w:szCs w:val="28"/>
        </w:rPr>
      </w:pPr>
      <w:r>
        <w:rPr>
          <w:rFonts w:ascii="SimHei" w:hAnsi="SimHei" w:cs="宋体;SimSun" w:eastAsia="黑体"/>
          <w:b/>
          <w:sz w:val="28"/>
          <w:szCs w:val="28"/>
        </w:rPr>
        <w:t>【品质理念】顾客百分之百的满意是我们永恒的追求。</w:t>
      </w:r>
    </w:p>
    <w:p>
      <w:pPr>
        <w:pStyle w:val="Normal"/>
        <w:widowControl/>
        <w:tabs>
          <w:tab w:val="clear" w:pos="420"/>
          <w:tab w:val="left" w:pos="3570" w:leader="none"/>
        </w:tabs>
        <w:spacing w:lineRule="exact" w:line="500"/>
        <w:ind w:firstLine="532"/>
        <w:rPr>
          <w:rFonts w:ascii="宋体;SimSun" w:hAnsi="宋体;SimSun" w:cs="宋体;SimSun"/>
          <w:kern w:val="0"/>
          <w:sz w:val="28"/>
          <w:szCs w:val="28"/>
        </w:rPr>
      </w:pPr>
      <w:r>
        <w:rPr>
          <w:rFonts w:ascii="SimHei" w:hAnsi="SimHei" w:cs="宋体;SimSun" w:eastAsia="黑体"/>
          <w:kern w:val="0"/>
          <w:sz w:val="28"/>
          <w:szCs w:val="28"/>
        </w:rPr>
        <w:t>顾客包括内部顾客与外部顾客。外部顾客是指供应商、代理商、终端客户以及社会各界专职部门，内部顾客包括上下级间、部门间以及上下工序间协调与沟通等。</w:t>
      </w:r>
    </w:p>
    <w:p>
      <w:pPr>
        <w:pStyle w:val="Normal"/>
        <w:widowControl/>
        <w:tabs>
          <w:tab w:val="clear" w:pos="420"/>
          <w:tab w:val="left" w:pos="3570" w:leader="none"/>
        </w:tabs>
        <w:spacing w:lineRule="exact" w:line="500"/>
        <w:ind w:firstLine="532"/>
        <w:rPr/>
      </w:pPr>
      <w:r>
        <w:rPr>
          <w:rFonts w:ascii="SimHei" w:hAnsi="SimHei" w:cs="宋体;SimSun" w:eastAsia="黑体"/>
          <w:kern w:val="0"/>
          <w:sz w:val="28"/>
          <w:szCs w:val="28"/>
        </w:rPr>
        <w:t>公司一贯注重综合</w:t>
      </w:r>
      <w:r>
        <w:rPr>
          <w:rFonts w:ascii="SimHei" w:hAnsi="SimHei" w:cs="Arial" w:eastAsia="黑体"/>
          <w:sz w:val="28"/>
          <w:szCs w:val="28"/>
        </w:rPr>
        <w:t>管理</w:t>
      </w:r>
      <w:r>
        <w:rPr>
          <w:rFonts w:ascii="SimHei" w:hAnsi="SimHei" w:cs="Arial" w:eastAsia="黑体"/>
          <w:sz w:val="28"/>
          <w:szCs w:val="28"/>
        </w:rPr>
        <w:t>、</w:t>
      </w:r>
      <w:r>
        <w:rPr>
          <w:rFonts w:ascii="SimHei" w:hAnsi="SimHei" w:cs="Arial" w:eastAsia="黑体"/>
          <w:sz w:val="28"/>
          <w:szCs w:val="28"/>
        </w:rPr>
        <w:t>生活</w:t>
      </w:r>
      <w:r>
        <w:rPr>
          <w:rFonts w:ascii="SimHei" w:hAnsi="SimHei" w:cs="Arial" w:eastAsia="黑体"/>
          <w:sz w:val="28"/>
          <w:szCs w:val="28"/>
        </w:rPr>
        <w:t>、</w:t>
      </w:r>
      <w:r>
        <w:rPr>
          <w:rFonts w:ascii="SimHei" w:hAnsi="SimHei" w:cs="Arial" w:eastAsia="黑体"/>
          <w:sz w:val="28"/>
          <w:szCs w:val="28"/>
        </w:rPr>
        <w:t>产品</w:t>
      </w:r>
      <w:r>
        <w:rPr>
          <w:rFonts w:ascii="SimHei" w:hAnsi="SimHei" w:cs="Arial" w:eastAsia="黑体"/>
          <w:sz w:val="28"/>
          <w:szCs w:val="28"/>
        </w:rPr>
        <w:t>、</w:t>
      </w:r>
      <w:r>
        <w:rPr>
          <w:rFonts w:ascii="SimHei" w:hAnsi="SimHei" w:cs="Arial" w:eastAsia="黑体"/>
          <w:sz w:val="28"/>
          <w:szCs w:val="28"/>
        </w:rPr>
        <w:t>员工等各方面的</w:t>
      </w:r>
      <w:r>
        <w:rPr>
          <w:rFonts w:ascii="SimHei" w:hAnsi="SimHei" w:cs="Arial" w:eastAsia="黑体"/>
          <w:sz w:val="28"/>
          <w:szCs w:val="28"/>
        </w:rPr>
        <w:t>以形成自身品质</w:t>
      </w:r>
      <w:r>
        <w:rPr>
          <w:rFonts w:ascii="SimHei" w:hAnsi="SimHei" w:cs="Arial" w:eastAsia="黑体"/>
          <w:sz w:val="28"/>
          <w:szCs w:val="28"/>
        </w:rPr>
        <w:t>。</w:t>
      </w:r>
      <w:r>
        <w:rPr>
          <w:rFonts w:ascii="SimHei" w:hAnsi="SimHei" w:cs="宋体;SimSun" w:eastAsia="黑体"/>
          <w:kern w:val="0"/>
          <w:sz w:val="28"/>
          <w:szCs w:val="28"/>
        </w:rPr>
        <w:t>公司不仅致力于将企业形象、员工工作标准与个人形象及素质的提升放在公司基础管理的首位，还着力于公司、员工及工作品质的建设。</w:t>
      </w:r>
    </w:p>
    <w:p>
      <w:pPr>
        <w:pStyle w:val="Normal"/>
        <w:widowControl/>
        <w:tabs>
          <w:tab w:val="clear" w:pos="420"/>
          <w:tab w:val="left" w:pos="3570" w:leader="none"/>
        </w:tabs>
        <w:spacing w:lineRule="exact" w:line="500"/>
        <w:ind w:firstLine="532"/>
        <w:rPr>
          <w:rFonts w:ascii="宋体;SimSun" w:hAnsi="宋体;SimSun" w:cs="宋体;SimSun"/>
          <w:kern w:val="0"/>
          <w:sz w:val="28"/>
          <w:szCs w:val="28"/>
        </w:rPr>
      </w:pPr>
      <w:r>
        <w:rPr>
          <w:rFonts w:ascii="SimHei" w:hAnsi="SimHei" w:cs="宋体;SimSun" w:eastAsia="黑体"/>
          <w:kern w:val="0"/>
          <w:sz w:val="28"/>
          <w:szCs w:val="28"/>
        </w:rPr>
        <w:t>公司还制定动态的管理标准，以自动不懈的改进和自省完善品质，公司还将品质作为一种文化对员工加以培养，力争形成并完善具备自身特色的品质。</w:t>
      </w:r>
    </w:p>
    <w:p>
      <w:pPr>
        <w:pStyle w:val="Normal"/>
        <w:widowControl/>
        <w:tabs>
          <w:tab w:val="clear" w:pos="420"/>
          <w:tab w:val="left" w:pos="3570" w:leader="none"/>
        </w:tabs>
        <w:spacing w:lineRule="exact" w:line="500"/>
        <w:ind w:firstLine="534"/>
        <w:rPr>
          <w:rFonts w:ascii="宋体;SimSun" w:hAnsi="宋体;SimSun" w:cs="宋体;SimSun"/>
          <w:b/>
          <w:b/>
          <w:kern w:val="0"/>
          <w:sz w:val="28"/>
          <w:szCs w:val="28"/>
        </w:rPr>
      </w:pPr>
      <w:r>
        <w:rPr>
          <w:rFonts w:ascii="SimHei" w:hAnsi="SimHei" w:cs="宋体;SimSun" w:eastAsia="黑体"/>
          <w:b/>
          <w:kern w:val="0"/>
          <w:sz w:val="28"/>
          <w:szCs w:val="28"/>
        </w:rPr>
        <w:t>【成本理念】投入精当，控制精细</w:t>
      </w:r>
    </w:p>
    <w:p>
      <w:pPr>
        <w:pStyle w:val="Normal"/>
        <w:widowControl/>
        <w:spacing w:lineRule="exact" w:line="500"/>
        <w:ind w:firstLine="480"/>
        <w:rPr>
          <w:rFonts w:ascii="宋体;SimSun" w:hAnsi="宋体;SimSun" w:cs="宋体;SimSun"/>
          <w:color w:val="000000"/>
          <w:kern w:val="0"/>
          <w:sz w:val="28"/>
          <w:szCs w:val="28"/>
        </w:rPr>
      </w:pPr>
      <w:r>
        <w:rPr>
          <w:rFonts w:ascii="SimHei" w:hAnsi="SimHei" w:cs="宋体;SimSun" w:eastAsia="黑体"/>
          <w:color w:val="000000"/>
          <w:kern w:val="0"/>
          <w:sz w:val="28"/>
          <w:szCs w:val="28"/>
        </w:rPr>
        <w:t>没有投入就没有产出，投入不足必然制约发展。科学合理投入，是智慧经营之要义；超前投入到位，是确保安全、推动发展之基石。该投的一分钱不能少，该省的一分钱也要省。</w:t>
      </w:r>
    </w:p>
    <w:p>
      <w:pPr>
        <w:pStyle w:val="Normal"/>
        <w:widowControl/>
        <w:spacing w:lineRule="exact" w:line="500"/>
        <w:ind w:firstLine="480"/>
        <w:rPr>
          <w:rFonts w:ascii="宋体;SimSun" w:hAnsi="宋体;SimSun" w:cs="宋体;SimSun"/>
          <w:color w:val="000000"/>
          <w:kern w:val="0"/>
          <w:sz w:val="28"/>
          <w:szCs w:val="28"/>
        </w:rPr>
      </w:pPr>
      <w:r>
        <w:rPr>
          <w:rFonts w:ascii="SimHei" w:hAnsi="SimHei" w:cs="宋体;SimSun" w:eastAsia="黑体"/>
          <w:color w:val="000000"/>
          <w:kern w:val="0"/>
          <w:sz w:val="28"/>
          <w:szCs w:val="28"/>
        </w:rPr>
        <w:t>降低成本就是提高效益，降低成本要靠全员参与和精细管理。从细微处着眼，点滴聚合，集腋成裘；从过程控制入手，人人节省，精益求精；利用现代手段，打造价值流，实现数字化。赢在节俭，胜在细节。省下一分不算少，浪费一厘也是多。</w:t>
      </w:r>
    </w:p>
    <w:p>
      <w:pPr>
        <w:pStyle w:val="Normal"/>
        <w:widowControl/>
        <w:tabs>
          <w:tab w:val="clear" w:pos="420"/>
          <w:tab w:val="left" w:pos="3570" w:leader="none"/>
        </w:tabs>
        <w:spacing w:lineRule="exact" w:line="500"/>
        <w:ind w:firstLine="534"/>
        <w:rPr>
          <w:rFonts w:ascii="宋体;SimSun" w:hAnsi="宋体;SimSun" w:cs="宋体;SimSun"/>
          <w:b/>
          <w:b/>
          <w:sz w:val="28"/>
          <w:szCs w:val="28"/>
        </w:rPr>
      </w:pPr>
      <w:r>
        <w:rPr>
          <w:rFonts w:ascii="SimHei" w:hAnsi="SimHei" w:cs="宋体;SimSun" w:eastAsia="黑体"/>
          <w:b/>
          <w:sz w:val="28"/>
          <w:szCs w:val="28"/>
        </w:rPr>
        <w:t>【人才理念】尊重信任 人尽其才 优胜劣汰</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尊重信任，是指上级通过有效沟通、交流赋予下级足够的尊重与信任。沟通、交流过程中，充分尊重员工人格，不讲伤害人格的话，分清工作是非，处理问题做到对事不对人。</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人尽其才，是指在信任人的基础上，通过试用期、轮岗期、观察期，赋予员工充分展示才能的舞台，用其所长，通过升职、加薪来发挥人的作用，通过考核来激励人，发现人才， 培养人才，使用人才。</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优胜劣汰，是指通过试用期、年度考评和一系列测评办法并依据《劳动合同法》作为法律依据确定员工去留。</w:t>
      </w:r>
    </w:p>
    <w:p>
      <w:pPr>
        <w:pStyle w:val="Normal"/>
        <w:widowControl/>
        <w:tabs>
          <w:tab w:val="clear" w:pos="420"/>
          <w:tab w:val="left" w:pos="3570" w:leader="none"/>
        </w:tabs>
        <w:spacing w:lineRule="exact" w:line="500"/>
        <w:ind w:firstLine="534"/>
        <w:rPr>
          <w:rFonts w:ascii="宋体;SimSun" w:hAnsi="宋体;SimSun" w:cs="宋体;SimSun"/>
          <w:b/>
          <w:b/>
          <w:sz w:val="28"/>
          <w:szCs w:val="28"/>
        </w:rPr>
      </w:pPr>
      <w:r>
        <w:rPr>
          <w:rFonts w:ascii="SimHei" w:hAnsi="SimHei" w:cs="宋体;SimSun" w:eastAsia="黑体"/>
          <w:b/>
          <w:sz w:val="28"/>
          <w:szCs w:val="28"/>
        </w:rPr>
        <w:t>【服务理念】热情、快捷、专业、完美</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公司服务理念是生产与销售环节的完善与延伸，重点针对销售、售后服务工作进行规定。</w:t>
      </w:r>
    </w:p>
    <w:p>
      <w:pPr>
        <w:pStyle w:val="Normal"/>
        <w:widowControl/>
        <w:tabs>
          <w:tab w:val="clear" w:pos="420"/>
          <w:tab w:val="left" w:pos="3570" w:leader="none"/>
        </w:tabs>
        <w:spacing w:lineRule="exact" w:line="500"/>
        <w:ind w:firstLine="532"/>
        <w:rPr/>
      </w:pPr>
      <w:r>
        <w:rPr>
          <w:rFonts w:ascii="SimHei" w:hAnsi="SimHei" w:cs="宋体;SimSun" w:eastAsia="黑体"/>
          <w:sz w:val="28"/>
          <w:szCs w:val="28"/>
        </w:rPr>
        <w:t>热情，是指不仅在完成产品生产、销售过程中我们保持热情态度，在为客户进行售后服务期间我们仍要保持热情，为客户服务到位，</w:t>
      </w:r>
      <w:r>
        <w:rPr>
          <w:rFonts w:ascii="SimHei" w:hAnsi="SimHei" w:cs="宋体;SimSun" w:eastAsia="黑体"/>
          <w:sz w:val="28"/>
          <w:szCs w:val="28"/>
        </w:rPr>
        <w:t>赢得顾客的好感，</w:t>
      </w:r>
      <w:r>
        <w:rPr>
          <w:rFonts w:ascii="SimHei" w:hAnsi="SimHei" w:cs="宋体;SimSun" w:eastAsia="黑体"/>
          <w:sz w:val="28"/>
          <w:szCs w:val="28"/>
        </w:rPr>
        <w:t>培养客户忠诚度。</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快捷，是指在接到客户信息后我们的反应应迅速，力争在工期内提前保质保量完成客户所求；接到省内客户要求提供服务的信息后，应在</w:t>
      </w:r>
      <w:r>
        <w:rPr>
          <w:rFonts w:cs="宋体;SimSun" w:ascii="SimHei" w:hAnsi="SimHei" w:eastAsia="黑体"/>
          <w:sz w:val="28"/>
          <w:szCs w:val="28"/>
        </w:rPr>
        <w:t>24</w:t>
      </w:r>
      <w:r>
        <w:rPr>
          <w:rFonts w:ascii="SimHei" w:hAnsi="SimHei" w:cs="宋体;SimSun" w:eastAsia="黑体"/>
          <w:sz w:val="28"/>
          <w:szCs w:val="28"/>
        </w:rPr>
        <w:t>小时内抵达服务现场，省外客户应在</w:t>
      </w:r>
      <w:r>
        <w:rPr>
          <w:rFonts w:cs="宋体;SimSun" w:ascii="SimHei" w:hAnsi="SimHei" w:eastAsia="黑体"/>
          <w:sz w:val="28"/>
          <w:szCs w:val="28"/>
        </w:rPr>
        <w:t>48</w:t>
      </w:r>
      <w:r>
        <w:rPr>
          <w:rFonts w:ascii="SimHei" w:hAnsi="SimHei" w:cs="宋体;SimSun" w:eastAsia="黑体"/>
          <w:sz w:val="28"/>
          <w:szCs w:val="28"/>
        </w:rPr>
        <w:t>小时内抵达服务现场。</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专业，要求我们在为客户提供服务时不仅要提供专业的解决方案、选派专业人员，还应实现一次性服务到位，争取一次解决。</w:t>
      </w:r>
    </w:p>
    <w:p>
      <w:pPr>
        <w:pStyle w:val="Normal"/>
        <w:widowControl/>
        <w:tabs>
          <w:tab w:val="clear" w:pos="420"/>
          <w:tab w:val="left" w:pos="3570" w:leader="none"/>
        </w:tabs>
        <w:spacing w:lineRule="exact" w:line="500"/>
        <w:ind w:firstLine="532"/>
        <w:rPr>
          <w:rFonts w:ascii="宋体;SimSun" w:hAnsi="宋体;SimSun" w:cs="宋体;SimSun"/>
          <w:sz w:val="28"/>
          <w:szCs w:val="28"/>
        </w:rPr>
      </w:pPr>
      <w:r>
        <w:rPr>
          <w:rFonts w:ascii="SimHei" w:hAnsi="SimHei" w:cs="宋体;SimSun" w:eastAsia="黑体"/>
          <w:sz w:val="28"/>
          <w:szCs w:val="28"/>
        </w:rPr>
        <w:t>完美，要求我们为客户提供配件要质优，服务过程要完美，包括维修维护、解答问题、现场清扫等，为客户留下美好印象。</w:t>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ascii="SimHei" w:hAnsi="SimHei" w:cs="宋体;SimSun" w:eastAsia="黑体"/>
          <w:b/>
          <w:kern w:val="0"/>
          <w:sz w:val="28"/>
          <w:szCs w:val="28"/>
        </w:rPr>
        <w:t>【管理作风】严谨 精细 廉洁 节俭 高效 创新</w:t>
      </w:r>
    </w:p>
    <w:p>
      <w:pPr>
        <w:pStyle w:val="Normal"/>
        <w:widowControl/>
        <w:tabs>
          <w:tab w:val="clear" w:pos="420"/>
          <w:tab w:val="left" w:pos="3570" w:leader="none"/>
        </w:tabs>
        <w:spacing w:lineRule="exact" w:line="500"/>
        <w:ind w:firstLine="554"/>
        <w:rPr>
          <w:rFonts w:ascii="宋体;SimSun" w:hAnsi="宋体;SimSun" w:cs="宋体;SimSun"/>
          <w:sz w:val="28"/>
          <w:szCs w:val="28"/>
        </w:rPr>
      </w:pPr>
      <w:r>
        <w:rPr>
          <w:rFonts w:ascii="SimHei" w:hAnsi="SimHei" w:cs="宋体;SimSun" w:eastAsia="黑体"/>
          <w:sz w:val="28"/>
          <w:szCs w:val="28"/>
        </w:rPr>
        <w:t>严谨，要求无论说话与做事都要严肃、谨慎，</w:t>
      </w:r>
      <w:r>
        <w:rPr>
          <w:rFonts w:ascii="SimHei" w:hAnsi="SimHei" w:cs="Arial" w:eastAsia="黑体"/>
          <w:sz w:val="28"/>
          <w:szCs w:val="28"/>
        </w:rPr>
        <w:t>对于任何事情都要考虑到</w:t>
      </w:r>
      <w:r>
        <w:rPr>
          <w:rFonts w:ascii="SimHei" w:hAnsi="SimHei" w:cs="Arial" w:eastAsia="黑体"/>
          <w:sz w:val="28"/>
          <w:szCs w:val="28"/>
        </w:rPr>
        <w:t>其存在</w:t>
      </w:r>
      <w:r>
        <w:rPr>
          <w:rFonts w:ascii="SimHei" w:hAnsi="SimHei" w:cs="Arial" w:eastAsia="黑体"/>
          <w:sz w:val="28"/>
          <w:szCs w:val="28"/>
        </w:rPr>
        <w:t>可能性</w:t>
      </w:r>
      <w:r>
        <w:rPr>
          <w:rFonts w:ascii="SimHei" w:hAnsi="SimHei" w:cs="Arial" w:eastAsia="黑体"/>
          <w:sz w:val="28"/>
          <w:szCs w:val="28"/>
        </w:rPr>
        <w:t>。严谨，是一种态度，对工作谨慎，疏而不漏，无论管理、组织、生产还是计划都要做到严密无遗漏。</w:t>
      </w:r>
    </w:p>
    <w:p>
      <w:pPr>
        <w:pStyle w:val="Normal"/>
        <w:widowControl/>
        <w:tabs>
          <w:tab w:val="clear" w:pos="420"/>
          <w:tab w:val="left" w:pos="3570" w:leader="none"/>
        </w:tabs>
        <w:spacing w:lineRule="exact" w:line="500"/>
        <w:ind w:firstLine="554"/>
        <w:rPr>
          <w:rFonts w:ascii="宋体;SimSun" w:hAnsi="宋体;SimSun" w:cs="宋体;SimSun"/>
          <w:sz w:val="28"/>
          <w:szCs w:val="28"/>
        </w:rPr>
      </w:pPr>
      <w:r>
        <w:rPr>
          <w:rFonts w:ascii="SimHei" w:hAnsi="SimHei" w:cs="Arial" w:eastAsia="黑体"/>
          <w:sz w:val="28"/>
          <w:szCs w:val="28"/>
        </w:rPr>
        <w:t>精细，是生产工序的精密，质量检验的细致，记述要求的精准，管理体系的精心</w:t>
      </w:r>
      <w:r>
        <w:rPr>
          <w:rFonts w:ascii="SimHei" w:hAnsi="SimHei" w:cs="宋体;SimSun" w:eastAsia="黑体"/>
          <w:sz w:val="28"/>
          <w:szCs w:val="28"/>
        </w:rPr>
        <w:t>。</w:t>
      </w:r>
    </w:p>
    <w:p>
      <w:pPr>
        <w:pStyle w:val="Normal"/>
        <w:widowControl/>
        <w:tabs>
          <w:tab w:val="clear" w:pos="420"/>
          <w:tab w:val="left" w:pos="3570" w:leader="none"/>
        </w:tabs>
        <w:spacing w:lineRule="exact" w:line="500"/>
        <w:ind w:firstLine="554"/>
        <w:rPr>
          <w:rFonts w:ascii="宋体;SimSun" w:hAnsi="宋体;SimSun" w:cs="Arial"/>
          <w:sz w:val="28"/>
          <w:szCs w:val="28"/>
        </w:rPr>
      </w:pPr>
      <w:r>
        <w:rPr>
          <w:rFonts w:ascii="SimHei" w:hAnsi="SimHei" w:cs="Arial" w:eastAsia="黑体"/>
          <w:sz w:val="28"/>
          <w:szCs w:val="28"/>
        </w:rPr>
        <w:t>廉洁，即公私分明、清正不贪、克己为公。坚持做到务实，清廉，建立企业与员工浩然正气之心态</w:t>
      </w:r>
      <w:r>
        <w:rPr>
          <w:rFonts w:ascii="SimHei" w:hAnsi="SimHei" w:cs="宋体;SimSun" w:eastAsia="黑体"/>
          <w:kern w:val="0"/>
          <w:sz w:val="28"/>
          <w:szCs w:val="28"/>
        </w:rPr>
        <w:t>。</w:t>
      </w:r>
    </w:p>
    <w:p>
      <w:pPr>
        <w:pStyle w:val="Normal"/>
        <w:spacing w:lineRule="exact" w:line="500"/>
        <w:ind w:firstLine="554"/>
        <w:rPr/>
      </w:pPr>
      <w:r>
        <w:rPr>
          <w:rFonts w:ascii="SimHei" w:hAnsi="SimHei" w:cs="Arial" w:eastAsia="黑体"/>
          <w:sz w:val="28"/>
          <w:szCs w:val="28"/>
        </w:rPr>
        <w:t>节俭，是指节约、俭朴，意即</w:t>
      </w:r>
      <w:r>
        <w:rPr>
          <w:rFonts w:ascii="SimHei" w:hAnsi="SimHei" w:cs="Arial" w:eastAsia="黑体"/>
          <w:sz w:val="28"/>
          <w:szCs w:val="28"/>
        </w:rPr>
        <w:t>珍惜有限的资源和自身劳动成果</w:t>
      </w:r>
      <w:r>
        <w:rPr>
          <w:rFonts w:ascii="SimHei" w:hAnsi="SimHei" w:cs="Arial" w:eastAsia="黑体"/>
          <w:sz w:val="28"/>
          <w:szCs w:val="28"/>
        </w:rPr>
        <w:t>，简化流程，压缩不必要的开支，降低成本，让有限资源发挥最大效能。</w:t>
      </w:r>
    </w:p>
    <w:p>
      <w:pPr>
        <w:pStyle w:val="Normal"/>
        <w:widowControl/>
        <w:tabs>
          <w:tab w:val="clear" w:pos="420"/>
          <w:tab w:val="left" w:pos="3570" w:leader="none"/>
        </w:tabs>
        <w:spacing w:lineRule="exact" w:line="500"/>
        <w:ind w:firstLine="554"/>
        <w:rPr/>
      </w:pPr>
      <w:r>
        <w:rPr>
          <w:rFonts w:ascii="SimHei" w:hAnsi="SimHei" w:cs="Arial" w:eastAsia="黑体"/>
          <w:sz w:val="28"/>
          <w:szCs w:val="28"/>
        </w:rPr>
        <w:t>高效，意即</w:t>
      </w:r>
      <w:r>
        <w:rPr>
          <w:rFonts w:ascii="SimHei" w:hAnsi="SimHei" w:cs="Arial" w:eastAsia="黑体"/>
          <w:sz w:val="28"/>
          <w:szCs w:val="28"/>
        </w:rPr>
        <w:t>做事迅速</w:t>
      </w:r>
      <w:r>
        <w:rPr>
          <w:rFonts w:cs="Arial" w:ascii="SimHei" w:hAnsi="SimHei" w:eastAsia="黑体"/>
          <w:sz w:val="28"/>
          <w:szCs w:val="28"/>
        </w:rPr>
        <w:t>,</w:t>
      </w:r>
      <w:r>
        <w:rPr>
          <w:rFonts w:ascii="SimHei" w:hAnsi="SimHei" w:cs="Arial" w:eastAsia="黑体"/>
          <w:sz w:val="28"/>
          <w:szCs w:val="28"/>
        </w:rPr>
        <w:t>讲究的是快，</w:t>
      </w:r>
      <w:r>
        <w:rPr>
          <w:rFonts w:ascii="SimHei" w:hAnsi="SimHei" w:cs="Arial" w:eastAsia="黑体"/>
          <w:sz w:val="28"/>
          <w:szCs w:val="28"/>
        </w:rPr>
        <w:t>形成雷厉风行的作风</w:t>
      </w:r>
      <w:r>
        <w:rPr>
          <w:rFonts w:ascii="SimHei" w:hAnsi="SimHei" w:cs="Arial" w:eastAsia="黑体"/>
          <w:sz w:val="28"/>
          <w:szCs w:val="28"/>
        </w:rPr>
        <w:t>。对公司及客户要求要有回馈，交货、发货应及时。</w:t>
      </w:r>
    </w:p>
    <w:p>
      <w:pPr>
        <w:pStyle w:val="Normal"/>
        <w:spacing w:lineRule="exact" w:line="500"/>
        <w:ind w:firstLine="554"/>
        <w:rPr>
          <w:rFonts w:ascii="宋体;SimSun" w:hAnsi="宋体;SimSun" w:cs="Tahoma"/>
          <w:sz w:val="28"/>
          <w:szCs w:val="28"/>
        </w:rPr>
      </w:pPr>
      <w:r>
        <w:rPr>
          <w:rFonts w:ascii="SimHei" w:hAnsi="SimHei" w:cs="Arial" w:eastAsia="黑体"/>
          <w:sz w:val="28"/>
          <w:szCs w:val="28"/>
        </w:rPr>
        <w:t>创新，既是技术的创新，又是观念的创新，是引进新产品、开辟新市场、获取新工艺的源泉，是企业赖以生存的基础</w:t>
      </w:r>
      <w:r>
        <w:rPr>
          <w:rFonts w:ascii="SimHei" w:hAnsi="SimHei" w:cs="Tahoma" w:eastAsia="黑体"/>
          <w:sz w:val="28"/>
          <w:szCs w:val="28"/>
        </w:rPr>
        <w:t>。</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ascii="SimHei" w:hAnsi="SimHei" w:cs="宋体;SimSun" w:eastAsia="黑体"/>
          <w:sz w:val="28"/>
          <w:szCs w:val="28"/>
        </w:rPr>
        <w:t>公司倡导严谨精细、廉洁节俭、高效创新的管理作风，严禁官僚作风。</w:t>
      </w:r>
    </w:p>
    <w:p>
      <w:pPr>
        <w:pStyle w:val="Normal"/>
        <w:spacing w:lineRule="exact" w:line="500"/>
        <w:ind w:firstLine="556"/>
        <w:rPr>
          <w:rFonts w:ascii="宋体;SimSun" w:hAnsi="宋体;SimSun" w:cs="宋体;SimSun"/>
          <w:b/>
          <w:b/>
          <w:sz w:val="28"/>
          <w:szCs w:val="28"/>
        </w:rPr>
      </w:pPr>
      <w:r>
        <w:rPr>
          <w:rFonts w:ascii="SimHei" w:hAnsi="SimHei" w:cs="宋体;SimSun" w:eastAsia="黑体"/>
          <w:b/>
          <w:sz w:val="28"/>
          <w:szCs w:val="28"/>
        </w:rPr>
        <w:t>【战略方针】高质量、高服务、低价位</w:t>
      </w:r>
    </w:p>
    <w:p>
      <w:pPr>
        <w:pStyle w:val="Normal"/>
        <w:widowControl/>
        <w:tabs>
          <w:tab w:val="clear" w:pos="420"/>
          <w:tab w:val="left" w:pos="3570" w:leader="none"/>
        </w:tabs>
        <w:spacing w:lineRule="exact" w:line="500"/>
        <w:ind w:firstLine="554"/>
        <w:rPr>
          <w:rFonts w:ascii="宋体;SimSun" w:hAnsi="宋体;SimSun" w:cs="宋体;SimSun"/>
          <w:sz w:val="28"/>
          <w:szCs w:val="28"/>
        </w:rPr>
      </w:pPr>
      <w:r>
        <w:rPr>
          <w:rFonts w:ascii="SimHei" w:hAnsi="SimHei" w:cs="宋体;SimSun" w:eastAsia="黑体"/>
          <w:sz w:val="28"/>
          <w:szCs w:val="28"/>
        </w:rPr>
        <w:t>本方针不仅是公司企业管理方针，还是公司经验战略方针。“高品质、高服务、低价位”体现了公司对用户、对社会负责的发展态度</w:t>
      </w:r>
    </w:p>
    <w:p>
      <w:pPr>
        <w:pStyle w:val="Normal"/>
        <w:spacing w:lineRule="exact" w:line="500"/>
        <w:ind w:firstLine="554"/>
        <w:rPr>
          <w:rFonts w:ascii="宋体;SimSun" w:hAnsi="宋体;SimSun" w:cs="宋体;SimSun"/>
          <w:kern w:val="0"/>
          <w:sz w:val="28"/>
          <w:szCs w:val="28"/>
        </w:rPr>
      </w:pPr>
      <w:r>
        <w:rPr>
          <w:rFonts w:ascii="SimHei" w:hAnsi="SimHei" w:cs="宋体;SimSun" w:eastAsia="黑体"/>
          <w:kern w:val="0"/>
          <w:sz w:val="28"/>
          <w:szCs w:val="28"/>
        </w:rPr>
        <w:t>矿山在追求每位员工个人价值实现的同时，更追求对社会尽己之所能的奉献，不仅为社会提供质优物美价廉的产品，还为社会提供热情、周到、细致的服务，积极营造一个环保、和谐的发展环境，力争与社会各界共同推进社会精神文明、物质文明、管理文明的和谐发展。</w:t>
      </w:r>
    </w:p>
    <w:p>
      <w:pPr>
        <w:pStyle w:val="Normal"/>
        <w:widowControl/>
        <w:numPr>
          <w:ilvl w:val="0"/>
          <w:numId w:val="0"/>
        </w:numPr>
        <w:tabs>
          <w:tab w:val="clear" w:pos="420"/>
          <w:tab w:val="left" w:pos="3570" w:leader="none"/>
        </w:tabs>
        <w:spacing w:lineRule="exact" w:line="500"/>
        <w:jc w:val="center"/>
        <w:outlineLvl w:val="1"/>
        <w:rPr>
          <w:rFonts w:ascii="宋体;SimSun" w:hAnsi="宋体;SimSun" w:cs="宋体;SimSun"/>
          <w:b/>
          <w:b/>
          <w:kern w:val="0"/>
          <w:sz w:val="28"/>
          <w:szCs w:val="28"/>
        </w:rPr>
      </w:pPr>
      <w:bookmarkStart w:id="11" w:name="__RefHeading___Toc361671054"/>
      <w:bookmarkEnd w:id="11"/>
      <w:r>
        <w:rPr>
          <w:rFonts w:ascii="SimHei" w:hAnsi="SimHei" w:cs="宋体;SimSun" w:eastAsia="黑体"/>
          <w:b/>
          <w:kern w:val="0"/>
          <w:sz w:val="28"/>
          <w:szCs w:val="28"/>
        </w:rPr>
        <w:t>第四章 司旗、司徽</w:t>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cs="宋体;SimSun" w:ascii="SimHei" w:hAnsi="SimHei" w:eastAsia="黑体"/>
          <w:b/>
          <w:kern w:val="0"/>
          <w:sz w:val="28"/>
          <w:szCs w:val="28"/>
        </w:rPr>
        <w:t>★</w:t>
      </w:r>
      <w:r>
        <w:rPr>
          <w:rFonts w:ascii="SimHei" w:hAnsi="SimHei" w:cs="宋体;SimSun" w:eastAsia="黑体"/>
          <w:b/>
          <w:kern w:val="0"/>
          <w:sz w:val="28"/>
          <w:szCs w:val="28"/>
        </w:rPr>
        <w:t>矿山公司旗帜★</w:t>
      </w:r>
    </w:p>
    <w:p>
      <w:pPr>
        <w:pStyle w:val="Normal"/>
        <w:widowControl/>
        <w:tabs>
          <w:tab w:val="clear" w:pos="420"/>
          <w:tab w:val="left" w:pos="3570" w:leader="none"/>
        </w:tabs>
        <w:spacing w:lineRule="exact" w:line="500"/>
        <w:ind w:firstLine="414"/>
        <w:rPr>
          <w:rFonts w:ascii="宋体;SimSun" w:hAnsi="宋体;SimSun" w:cs="宋体;SimSun"/>
          <w:b/>
          <w:b/>
          <w:kern w:val="0"/>
          <w:sz w:val="28"/>
          <w:szCs w:val="28"/>
          <w:lang w:val="en-US" w:eastAsia="en-US"/>
        </w:rPr>
      </w:pPr>
      <w:r>
        <w:rPr>
          <w:rFonts w:cs="宋体;SimSun" w:ascii="SimHei" w:hAnsi="SimHei" w:eastAsia="黑体"/>
          <w:b/>
          <w:kern w:val="0"/>
          <w:sz w:val="28"/>
          <w:szCs w:val="28"/>
          <w:lang w:val="en-US" w:eastAsia="en-US"/>
        </w:rPr>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cs="宋体;SimSun" w:ascii="SimHei" w:hAnsi="SimHei" w:eastAsia="黑体"/>
          <w:b/>
          <w:kern w:val="0"/>
          <w:sz w:val="28"/>
          <w:szCs w:val="28"/>
        </w:rPr>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cs="宋体;SimSun" w:ascii="SimHei" w:hAnsi="SimHei" w:eastAsia="黑体"/>
          <w:b/>
          <w:kern w:val="0"/>
          <w:sz w:val="28"/>
          <w:szCs w:val="28"/>
        </w:rPr>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cs="宋体;SimSun" w:ascii="SimHei" w:hAnsi="SimHei" w:eastAsia="黑体"/>
          <w:b/>
          <w:kern w:val="0"/>
          <w:sz w:val="28"/>
          <w:szCs w:val="28"/>
        </w:rPr>
      </w:r>
    </w:p>
    <w:p>
      <w:pPr>
        <w:pStyle w:val="Normal"/>
        <w:widowControl/>
        <w:tabs>
          <w:tab w:val="clear" w:pos="420"/>
          <w:tab w:val="left" w:pos="3570" w:leader="none"/>
        </w:tabs>
        <w:spacing w:lineRule="exact" w:line="500"/>
        <w:ind w:firstLine="556"/>
        <w:rPr>
          <w:rFonts w:ascii="宋体;SimSun" w:hAnsi="宋体;SimSun" w:cs="宋体;SimSun"/>
          <w:b/>
          <w:b/>
          <w:kern w:val="0"/>
          <w:sz w:val="28"/>
          <w:szCs w:val="28"/>
        </w:rPr>
      </w:pPr>
      <w:r>
        <w:rPr>
          <w:rFonts w:ascii="SimHei" w:hAnsi="SimHei" w:cs="宋体;SimSun" w:eastAsia="黑体"/>
          <w:b/>
          <w:kern w:val="0"/>
          <w:sz w:val="28"/>
          <w:szCs w:val="28"/>
        </w:rPr>
        <w:t>标识释义：</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1</w:t>
      </w:r>
      <w:r>
        <w:rPr>
          <w:rFonts w:ascii="SimHei" w:hAnsi="SimHei" w:cs="宋体;SimSun" w:eastAsia="黑体"/>
          <w:kern w:val="0"/>
          <w:sz w:val="28"/>
          <w:szCs w:val="28"/>
        </w:rPr>
        <w:t>、规格：以实际需求按比例制作，高为</w:t>
      </w:r>
      <w:r>
        <w:rPr>
          <w:rFonts w:cs="宋体;SimSun" w:ascii="SimHei" w:hAnsi="SimHei" w:eastAsia="黑体"/>
          <w:kern w:val="0"/>
          <w:sz w:val="28"/>
          <w:szCs w:val="28"/>
        </w:rPr>
        <w:t>1.6M</w:t>
      </w:r>
      <w:r>
        <w:rPr>
          <w:rFonts w:ascii="SimHei" w:hAnsi="SimHei" w:cs="宋体;SimSun" w:eastAsia="黑体"/>
          <w:kern w:val="0"/>
          <w:sz w:val="28"/>
          <w:szCs w:val="28"/>
        </w:rPr>
        <w:t>，宽为</w:t>
      </w:r>
      <w:r>
        <w:rPr>
          <w:rFonts w:cs="宋体;SimSun" w:ascii="SimHei" w:hAnsi="SimHei" w:eastAsia="黑体"/>
          <w:kern w:val="0"/>
          <w:sz w:val="28"/>
          <w:szCs w:val="28"/>
        </w:rPr>
        <w:t>2.4M</w:t>
      </w:r>
      <w:r>
        <w:rPr>
          <w:rFonts w:ascii="SimHei" w:hAnsi="SimHei" w:cs="宋体;SimSun" w:eastAsia="黑体"/>
          <w:kern w:val="0"/>
          <w:sz w:val="28"/>
          <w:szCs w:val="28"/>
        </w:rPr>
        <w:t>。</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2</w:t>
      </w:r>
      <w:r>
        <w:rPr>
          <w:rFonts w:ascii="SimHei" w:hAnsi="SimHei" w:cs="宋体;SimSun" w:eastAsia="黑体"/>
          <w:kern w:val="0"/>
          <w:sz w:val="28"/>
          <w:szCs w:val="28"/>
        </w:rPr>
        <w:t>、色彩：旗帜底色为粉色。</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sz w:val="28"/>
          <w:szCs w:val="28"/>
        </w:rPr>
        <w:t>3</w:t>
      </w:r>
      <w:r>
        <w:rPr>
          <w:rFonts w:ascii="SimHei" w:hAnsi="SimHei" w:cs="宋体;SimSun" w:eastAsia="黑体"/>
          <w:sz w:val="28"/>
          <w:szCs w:val="28"/>
        </w:rPr>
        <w:t xml:space="preserve">、旗帜中间标志图形为公司司徽，司徽高  </w:t>
      </w:r>
      <w:r>
        <w:rPr>
          <w:rFonts w:cs="宋体;SimSun" w:ascii="SimHei" w:hAnsi="SimHei" w:eastAsia="黑体"/>
          <w:sz w:val="28"/>
          <w:szCs w:val="28"/>
        </w:rPr>
        <w:t>0.8M</w:t>
      </w:r>
      <w:r>
        <w:rPr>
          <w:rFonts w:ascii="SimHei" w:hAnsi="SimHei" w:cs="宋体;SimSun" w:eastAsia="黑体"/>
          <w:sz w:val="28"/>
          <w:szCs w:val="28"/>
        </w:rPr>
        <w:t>，宽</w:t>
      </w:r>
      <w:r>
        <w:rPr>
          <w:rFonts w:cs="宋体;SimSun" w:ascii="SimHei" w:hAnsi="SimHei" w:eastAsia="黑体"/>
          <w:sz w:val="28"/>
          <w:szCs w:val="28"/>
        </w:rPr>
        <w:t>0.8M</w:t>
      </w:r>
      <w:r>
        <w:rPr>
          <w:rFonts w:ascii="SimHei" w:hAnsi="SimHei" w:cs="宋体;SimSun" w:eastAsia="黑体"/>
          <w:sz w:val="28"/>
          <w:szCs w:val="28"/>
        </w:rPr>
        <w:t>，距离旗帜上边缘</w:t>
      </w:r>
      <w:r>
        <w:rPr>
          <w:rFonts w:cs="宋体;SimSun" w:ascii="SimHei" w:hAnsi="SimHei" w:eastAsia="黑体"/>
          <w:sz w:val="28"/>
          <w:szCs w:val="28"/>
        </w:rPr>
        <w:t>0.4M</w:t>
      </w:r>
      <w:r>
        <w:rPr>
          <w:rFonts w:ascii="SimHei" w:hAnsi="SimHei" w:cs="宋体;SimSun" w:eastAsia="黑体"/>
          <w:sz w:val="28"/>
          <w:szCs w:val="28"/>
        </w:rPr>
        <w:t>，距旗帜下边</w:t>
      </w:r>
      <w:r>
        <w:rPr>
          <w:rFonts w:cs="宋体;SimSun" w:ascii="SimHei" w:hAnsi="SimHei" w:eastAsia="黑体"/>
          <w:sz w:val="28"/>
          <w:szCs w:val="28"/>
        </w:rPr>
        <w:t>0.4M</w:t>
      </w:r>
      <w:r>
        <w:rPr>
          <w:rFonts w:ascii="SimHei" w:hAnsi="SimHei" w:cs="宋体;SimSun" w:eastAsia="黑体"/>
          <w:sz w:val="28"/>
          <w:szCs w:val="28"/>
        </w:rPr>
        <w:t>，左右居中设置。</w:t>
      </w:r>
    </w:p>
    <w:p>
      <w:pPr>
        <w:pStyle w:val="Normal"/>
        <w:widowControl/>
        <w:numPr>
          <w:ilvl w:val="0"/>
          <w:numId w:val="2"/>
        </w:numPr>
        <w:tabs>
          <w:tab w:val="clear" w:pos="420"/>
          <w:tab w:val="left" w:pos="782" w:leader="none"/>
          <w:tab w:val="left" w:pos="3570" w:leader="none"/>
        </w:tabs>
        <w:spacing w:lineRule="exact" w:line="500"/>
        <w:ind w:start="0" w:firstLine="360"/>
        <w:rPr>
          <w:rFonts w:ascii="宋体;SimSun" w:hAnsi="宋体;SimSun" w:cs="宋体;SimSun"/>
          <w:b/>
          <w:b/>
          <w:kern w:val="0"/>
          <w:sz w:val="28"/>
          <w:szCs w:val="28"/>
        </w:rPr>
      </w:pPr>
      <w:r>
        <w:rPr>
          <w:rFonts w:ascii="SimHei" w:hAnsi="SimHei" w:cs="宋体;SimSun" w:eastAsia="黑体"/>
          <w:b/>
          <w:kern w:val="0"/>
          <w:sz w:val="28"/>
          <w:szCs w:val="28"/>
        </w:rPr>
        <w:t>矿山公司司徽★</w:t>
      </w:r>
    </w:p>
    <w:p>
      <w:pPr>
        <w:pStyle w:val="Normal"/>
        <w:widowControl/>
        <w:tabs>
          <w:tab w:val="clear" w:pos="420"/>
          <w:tab w:val="left" w:pos="3570" w:leader="none"/>
        </w:tabs>
        <w:spacing w:lineRule="exact" w:line="500"/>
        <w:rPr>
          <w:rFonts w:ascii="宋体;SimSun" w:hAnsi="宋体;SimSun" w:cs="宋体;SimSun"/>
          <w:b/>
          <w:b/>
          <w:kern w:val="0"/>
          <w:sz w:val="28"/>
          <w:szCs w:val="28"/>
          <w:highlight w:val="green"/>
          <w:lang w:val="en-US" w:eastAsia="en-US"/>
        </w:rPr>
      </w:pPr>
      <w:r>
        <w:rPr>
          <w:rFonts w:cs="宋体;SimSun" w:ascii="SimHei" w:hAnsi="SimHei" w:eastAsia="黑体"/>
          <w:b/>
          <w:kern w:val="0"/>
          <w:sz w:val="28"/>
          <w:szCs w:val="28"/>
          <w:highlight w:val="green"/>
          <w:lang w:val="en-US" w:eastAsia="en-US"/>
        </w:rPr>
      </w:r>
    </w:p>
    <w:p>
      <w:pPr>
        <w:pStyle w:val="Normal"/>
        <w:widowControl/>
        <w:tabs>
          <w:tab w:val="clear" w:pos="420"/>
          <w:tab w:val="left" w:pos="3570" w:leader="none"/>
        </w:tabs>
        <w:spacing w:lineRule="exact" w:line="500"/>
        <w:rPr>
          <w:rFonts w:ascii="宋体;SimSun" w:hAnsi="宋体;SimSun" w:cs="宋体;SimSun"/>
          <w:b/>
          <w:b/>
          <w:kern w:val="0"/>
          <w:sz w:val="28"/>
          <w:szCs w:val="28"/>
          <w:highlight w:val="green"/>
        </w:rPr>
      </w:pPr>
      <w:r>
        <w:rPr>
          <w:rFonts w:cs="宋体;SimSun" w:ascii="SimHei" w:hAnsi="SimHei" w:eastAsia="黑体"/>
          <w:b/>
          <w:kern w:val="0"/>
          <w:sz w:val="28"/>
          <w:szCs w:val="28"/>
          <w:highlight w:val="green"/>
        </w:rPr>
      </w:r>
    </w:p>
    <w:p>
      <w:pPr>
        <w:pStyle w:val="Normal"/>
        <w:widowControl/>
        <w:tabs>
          <w:tab w:val="clear" w:pos="420"/>
          <w:tab w:val="left" w:pos="3570" w:leader="none"/>
        </w:tabs>
        <w:spacing w:lineRule="exact" w:line="500"/>
        <w:rPr>
          <w:rFonts w:ascii="宋体;SimSun" w:hAnsi="宋体;SimSun" w:cs="宋体;SimSun"/>
          <w:b/>
          <w:b/>
          <w:kern w:val="0"/>
          <w:sz w:val="28"/>
          <w:szCs w:val="28"/>
        </w:rPr>
      </w:pPr>
      <w:r>
        <w:rPr>
          <w:rFonts w:cs="宋体;SimSun" w:ascii="SimHei" w:hAnsi="SimHei" w:eastAsia="黑体"/>
          <w:b/>
          <w:kern w:val="0"/>
          <w:sz w:val="28"/>
          <w:szCs w:val="28"/>
        </w:rPr>
      </w:r>
    </w:p>
    <w:p>
      <w:pPr>
        <w:pStyle w:val="Normal"/>
        <w:widowControl/>
        <w:tabs>
          <w:tab w:val="clear" w:pos="420"/>
          <w:tab w:val="left" w:pos="3570" w:leader="none"/>
        </w:tabs>
        <w:spacing w:lineRule="exact" w:line="500"/>
        <w:rPr>
          <w:rFonts w:ascii="宋体;SimSun" w:hAnsi="宋体;SimSun" w:cs="宋体;SimSun"/>
          <w:b/>
          <w:b/>
          <w:kern w:val="0"/>
          <w:sz w:val="28"/>
          <w:szCs w:val="28"/>
        </w:rPr>
      </w:pPr>
      <w:r>
        <w:rPr>
          <w:rFonts w:ascii="SimHei" w:hAnsi="SimHei" w:cs="宋体;SimSun" w:eastAsia="黑体"/>
          <w:b/>
          <w:kern w:val="0"/>
          <w:sz w:val="28"/>
          <w:szCs w:val="28"/>
        </w:rPr>
        <w:t>标识释义：</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1</w:t>
      </w:r>
      <w:r>
        <w:rPr>
          <w:rFonts w:ascii="SimHei" w:hAnsi="SimHei" w:cs="宋体;SimSun" w:eastAsia="黑体"/>
          <w:kern w:val="0"/>
          <w:sz w:val="28"/>
          <w:szCs w:val="28"/>
        </w:rPr>
        <w:t>、</w:t>
      </w:r>
      <w:r>
        <w:rPr>
          <w:rFonts w:ascii="SimHei" w:hAnsi="SimHei" w:cs="宋体;SimSun" w:eastAsia="黑体"/>
          <w:sz w:val="28"/>
          <w:szCs w:val="28"/>
        </w:rPr>
        <w:t>以起重机吊钩外观为核心标识。</w:t>
      </w:r>
    </w:p>
    <w:p>
      <w:pPr>
        <w:pStyle w:val="Normal"/>
        <w:widowControl/>
        <w:tabs>
          <w:tab w:val="clear" w:pos="420"/>
          <w:tab w:val="left" w:pos="3570" w:leader="none"/>
        </w:tabs>
        <w:spacing w:lineRule="exact" w:line="500"/>
        <w:ind w:firstLine="554"/>
        <w:rPr/>
      </w:pPr>
      <w:r>
        <w:rPr>
          <w:rFonts w:cs="宋体;SimSun" w:ascii="SimHei" w:hAnsi="SimHei" w:eastAsia="黑体"/>
          <w:kern w:val="0"/>
          <w:sz w:val="28"/>
          <w:szCs w:val="28"/>
        </w:rPr>
        <w:t>2</w:t>
      </w:r>
      <w:r>
        <w:rPr>
          <w:rFonts w:ascii="SimHei" w:hAnsi="SimHei" w:cs="宋体;SimSun" w:eastAsia="黑体"/>
          <w:kern w:val="0"/>
          <w:sz w:val="28"/>
          <w:szCs w:val="28"/>
        </w:rPr>
        <w:t>、</w:t>
      </w:r>
      <w:r>
        <w:rPr>
          <w:rFonts w:ascii="SimHei" w:hAnsi="SimHei" w:cs="宋体;SimSun" w:eastAsia="黑体"/>
          <w:sz w:val="28"/>
          <w:szCs w:val="28"/>
        </w:rPr>
        <w:t>标识整体形状形成了一个门式起重机。</w:t>
      </w:r>
    </w:p>
    <w:p>
      <w:pPr>
        <w:pStyle w:val="Normal"/>
        <w:widowControl/>
        <w:tabs>
          <w:tab w:val="clear" w:pos="420"/>
          <w:tab w:val="left" w:pos="3570" w:leader="none"/>
        </w:tabs>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、中间的吊钩设计点名矿山为重型制造行业，吊钩的设计更能使人加深印象。</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4</w:t>
      </w:r>
      <w:r>
        <w:rPr>
          <w:rFonts w:ascii="SimHei" w:hAnsi="SimHei" w:cs="宋体;SimSun" w:eastAsia="黑体"/>
          <w:kern w:val="0"/>
          <w:sz w:val="28"/>
          <w:szCs w:val="28"/>
        </w:rPr>
        <w:t>、</w:t>
      </w:r>
      <w:r>
        <w:rPr>
          <w:rFonts w:ascii="SimHei" w:hAnsi="SimHei" w:cs="宋体;SimSun" w:eastAsia="黑体"/>
          <w:sz w:val="28"/>
          <w:szCs w:val="28"/>
        </w:rPr>
        <w:t>标志四边方正，锐直凝重，突出了矿山做人的原则：诚信正直，坚定顽强，团队精神；中间吊钩设计体现了企业流程顺畅、机制灵活、团结和谐。</w:t>
      </w:r>
    </w:p>
    <w:p>
      <w:pPr>
        <w:pStyle w:val="Normal"/>
        <w:widowControl/>
        <w:tabs>
          <w:tab w:val="clear" w:pos="420"/>
          <w:tab w:val="left" w:pos="3570" w:leader="none"/>
        </w:tabs>
        <w:spacing w:lineRule="exact" w:line="500"/>
        <w:rPr>
          <w:rFonts w:ascii="宋体;SimSun" w:hAnsi="宋体;SimSun" w:cs="宋体;SimSun"/>
          <w:kern w:val="0"/>
          <w:sz w:val="28"/>
          <w:szCs w:val="28"/>
        </w:rPr>
      </w:pPr>
      <w:r>
        <w:rPr>
          <w:rFonts w:cs="宋体;SimSun" w:ascii="SimHei" w:hAnsi="SimHei" w:eastAsia="黑体"/>
          <w:kern w:val="0"/>
          <w:sz w:val="28"/>
          <w:szCs w:val="28"/>
        </w:rPr>
        <w:t xml:space="preserve">    </w:t>
      </w:r>
      <w:r>
        <w:rPr>
          <w:rFonts w:cs="宋体;SimSun" w:ascii="SimHei" w:hAnsi="SimHei" w:eastAsia="黑体"/>
          <w:kern w:val="0"/>
          <w:sz w:val="28"/>
          <w:szCs w:val="28"/>
        </w:rPr>
        <w:t>5</w:t>
      </w:r>
      <w:r>
        <w:rPr>
          <w:rFonts w:ascii="SimHei" w:hAnsi="SimHei" w:cs="宋体;SimSun" w:eastAsia="黑体"/>
          <w:kern w:val="0"/>
          <w:sz w:val="28"/>
          <w:szCs w:val="28"/>
        </w:rPr>
        <w:t>、中间汉语拼音“</w:t>
      </w:r>
      <w:r>
        <w:rPr>
          <w:rFonts w:cs="宋体;SimSun" w:ascii="SimHei" w:hAnsi="SimHei" w:eastAsia="黑体"/>
          <w:kern w:val="0"/>
          <w:sz w:val="28"/>
          <w:szCs w:val="28"/>
        </w:rPr>
        <w:t>KUANGYUAN”</w:t>
      </w:r>
      <w:r>
        <w:rPr>
          <w:rFonts w:ascii="SimHei" w:hAnsi="SimHei" w:cs="宋体;SimSun" w:eastAsia="黑体"/>
          <w:kern w:val="0"/>
          <w:sz w:val="28"/>
          <w:szCs w:val="28"/>
        </w:rPr>
        <w:t>为公司商标“矿源”之意。</w:t>
      </w:r>
    </w:p>
    <w:p>
      <w:pPr>
        <w:pStyle w:val="Normal"/>
        <w:widowControl/>
        <w:tabs>
          <w:tab w:val="clear" w:pos="420"/>
          <w:tab w:val="left" w:pos="3570" w:leader="none"/>
        </w:tabs>
        <w:spacing w:lineRule="exact" w:line="500"/>
        <w:rPr>
          <w:rFonts w:ascii="宋体;SimSun" w:hAnsi="宋体;SimSun" w:cs="宋体;SimSun"/>
          <w:kern w:val="0"/>
          <w:sz w:val="28"/>
          <w:szCs w:val="28"/>
        </w:rPr>
      </w:pPr>
      <w:r>
        <w:rPr>
          <w:rFonts w:cs="宋体;SimSun" w:ascii="SimHei" w:hAnsi="SimHei" w:eastAsia="黑体"/>
          <w:kern w:val="0"/>
          <w:sz w:val="28"/>
          <w:szCs w:val="28"/>
        </w:rPr>
      </w:r>
    </w:p>
    <w:p>
      <w:pPr>
        <w:pStyle w:val="Normal"/>
        <w:widowControl/>
        <w:tabs>
          <w:tab w:val="clear" w:pos="420"/>
          <w:tab w:val="left" w:pos="3570" w:leader="none"/>
        </w:tabs>
        <w:spacing w:lineRule="exact" w:line="500"/>
        <w:rPr>
          <w:rFonts w:ascii="宋体;SimSun" w:hAnsi="宋体;SimSun" w:cs="宋体;SimSun"/>
          <w:kern w:val="0"/>
          <w:sz w:val="28"/>
          <w:szCs w:val="28"/>
        </w:rPr>
      </w:pPr>
      <w:r>
        <w:rPr>
          <w:rFonts w:cs="宋体;SimSun" w:ascii="SimHei" w:hAnsi="SimHei" w:eastAsia="黑体"/>
          <w:kern w:val="0"/>
          <w:sz w:val="28"/>
          <w:szCs w:val="28"/>
        </w:rPr>
      </w:r>
    </w:p>
    <w:p>
      <w:pPr>
        <w:pStyle w:val="Normal"/>
        <w:widowControl/>
        <w:tabs>
          <w:tab w:val="clear" w:pos="420"/>
          <w:tab w:val="left" w:pos="3570" w:leader="none"/>
        </w:tabs>
        <w:spacing w:lineRule="exact" w:line="500"/>
        <w:rPr>
          <w:rFonts w:ascii="宋体;SimSun" w:hAnsi="宋体;SimSun" w:cs="宋体;SimSun"/>
          <w:b/>
          <w:b/>
          <w:kern w:val="0"/>
          <w:sz w:val="28"/>
          <w:szCs w:val="28"/>
        </w:rPr>
      </w:pPr>
      <w:r>
        <w:rPr>
          <w:rFonts w:cs="宋体;SimSun" w:ascii="SimHei" w:hAnsi="SimHei" w:eastAsia="黑体"/>
          <w:b/>
          <w:kern w:val="0"/>
          <w:sz w:val="28"/>
          <w:szCs w:val="28"/>
        </w:rPr>
      </w:r>
    </w:p>
    <w:p>
      <w:pPr>
        <w:pStyle w:val="Normal"/>
        <w:widowContro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bookmarkStart w:id="12" w:name="__RefHeading___Toc361671055"/>
      <w:r>
        <w:rPr>
          <w:rFonts w:ascii="SimHei" w:hAnsi="SimHei" w:cs="宋体;SimSun" w:eastAsia="黑体"/>
          <w:b/>
          <w:kern w:val="0"/>
          <w:sz w:val="28"/>
          <w:szCs w:val="28"/>
        </w:rPr>
        <w:t>第三部分</w:t>
      </w:r>
      <w:bookmarkEnd w:id="12"/>
      <w:r>
        <w:rPr>
          <w:rFonts w:ascii="SimHei" w:hAnsi="SimHei" w:cs="宋体;SimSun" w:eastAsia="黑体"/>
          <w:b/>
          <w:kern w:val="0"/>
          <w:sz w:val="28"/>
          <w:szCs w:val="28"/>
        </w:rPr>
        <w:t xml:space="preserve"> </w:t>
      </w:r>
    </w:p>
    <w:p>
      <w:pPr>
        <w:pStyle w:val="Normal"/>
        <w:widowControl/>
        <w:tabs>
          <w:tab w:val="clear" w:pos="420"/>
          <w:tab w:val="left" w:pos="3570" w:leader="none"/>
        </w:tabs>
        <w:spacing w:lineRule="exact" w:line="500"/>
        <w:jc w:val="center"/>
        <w:rPr>
          <w:rFonts w:ascii="宋体;SimSun" w:hAnsi="宋体;SimSun" w:cs="宋体;SimSun"/>
          <w:b/>
          <w:b/>
          <w:kern w:val="0"/>
          <w:sz w:val="28"/>
          <w:szCs w:val="28"/>
        </w:rPr>
      </w:pPr>
      <w:r>
        <w:rPr>
          <w:rFonts w:ascii="SimHei" w:hAnsi="SimHei" w:cs="宋体;SimSun" w:eastAsia="黑体"/>
          <w:b/>
          <w:kern w:val="0"/>
          <w:sz w:val="28"/>
          <w:szCs w:val="28"/>
        </w:rPr>
        <w:t>企业管理制度</w:t>
      </w:r>
    </w:p>
    <w:p>
      <w:pPr>
        <w:pStyle w:val="Normal"/>
        <w:spacing w:lineRule="exact" w:line="500"/>
        <w:ind w:firstLine="554"/>
        <w:rPr>
          <w:rFonts w:ascii="宋体;SimSun" w:hAnsi="宋体;SimSun" w:cs="宋体;SimSun"/>
          <w:b/>
          <w:b/>
          <w:kern w:val="0"/>
          <w:sz w:val="28"/>
          <w:szCs w:val="28"/>
        </w:rPr>
      </w:pPr>
      <w:r>
        <w:rPr>
          <w:rFonts w:ascii="SimHei" w:hAnsi="SimHei" w:cs="宋体;SimSun" w:eastAsia="黑体"/>
          <w:kern w:val="0"/>
          <w:sz w:val="28"/>
          <w:szCs w:val="28"/>
        </w:rPr>
        <w:t>本部分对公司管理制度进行了摘要概述，</w:t>
      </w:r>
      <w:r>
        <w:rPr>
          <w:rFonts w:ascii="SimHei" w:hAnsi="SimHei" w:cs="宋体;SimSun" w:eastAsia="黑体"/>
          <w:sz w:val="28"/>
          <w:szCs w:val="28"/>
        </w:rPr>
        <w:t>公司在遵循各项管理制度的同时，加强执行力度，对各类违反规章制度的事件及时调查、协调、处理</w:t>
      </w:r>
      <w:r>
        <w:rPr>
          <w:rFonts w:ascii="SimHei" w:hAnsi="SimHei" w:cs="宋体;SimSun" w:eastAsia="黑体"/>
          <w:sz w:val="28"/>
          <w:szCs w:val="28"/>
        </w:rPr>
        <w:t>。</w:t>
      </w:r>
      <w:r>
        <w:rPr>
          <w:rFonts w:ascii="SimHei" w:hAnsi="SimHei" w:cs="宋体;SimSun" w:eastAsia="黑体"/>
          <w:sz w:val="28"/>
          <w:szCs w:val="28"/>
        </w:rPr>
        <w:t>本篇重点讲述了员工权利与义务、行政管理类、人力资源类、总务后勤类以及安全生产类以及员工生活福利等涉及员工衣食住行等方面的管理须知。</w:t>
      </w:r>
    </w:p>
    <w:p>
      <w:pPr>
        <w:pStyle w:val="Normal"/>
        <w:widowControl/>
        <w:numPr>
          <w:ilvl w:val="0"/>
          <w:numId w:val="0"/>
        </w:numPr>
        <w:tabs>
          <w:tab w:val="clear" w:pos="420"/>
          <w:tab w:val="left" w:pos="3570" w:leader="none"/>
        </w:tabs>
        <w:spacing w:lineRule="exact" w:line="500"/>
        <w:jc w:val="center"/>
        <w:outlineLvl w:val="1"/>
        <w:rPr>
          <w:rFonts w:ascii="宋体;SimSun" w:hAnsi="宋体;SimSun" w:cs="宋体;SimSun"/>
          <w:b/>
          <w:b/>
          <w:kern w:val="0"/>
          <w:sz w:val="28"/>
          <w:szCs w:val="28"/>
        </w:rPr>
      </w:pPr>
      <w:bookmarkStart w:id="13" w:name="__RefHeading___Toc361671057"/>
      <w:bookmarkEnd w:id="13"/>
      <w:r>
        <w:rPr>
          <w:rFonts w:ascii="SimHei" w:hAnsi="SimHei" w:cs="宋体;SimSun" w:eastAsia="黑体"/>
          <w:b/>
          <w:kern w:val="0"/>
          <w:sz w:val="28"/>
          <w:szCs w:val="28"/>
        </w:rPr>
        <w:t>第五章  员工基本权利与义务</w:t>
      </w:r>
    </w:p>
    <w:p>
      <w:pPr>
        <w:pStyle w:val="Normal"/>
        <w:widowControl/>
        <w:tabs>
          <w:tab w:val="clear" w:pos="420"/>
          <w:tab w:val="left" w:pos="3570" w:leader="none"/>
        </w:tabs>
        <w:spacing w:lineRule="exact" w:line="500"/>
        <w:rPr>
          <w:rFonts w:ascii="宋体;SimSun" w:hAnsi="宋体;SimSun" w:cs="宋体;SimSun"/>
          <w:b/>
          <w:b/>
          <w:kern w:val="0"/>
          <w:sz w:val="28"/>
          <w:szCs w:val="28"/>
        </w:rPr>
      </w:pPr>
      <w:r>
        <w:rPr>
          <w:rFonts w:ascii="SimHei" w:hAnsi="SimHei" w:cs="宋体;SimSun" w:eastAsia="黑体"/>
          <w:b/>
          <w:sz w:val="28"/>
          <w:szCs w:val="28"/>
        </w:rPr>
        <w:t>【员工的基本权利】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1</w:t>
      </w:r>
      <w:r>
        <w:rPr>
          <w:rFonts w:ascii="SimHei" w:hAnsi="SimHei" w:cs="宋体;SimSun" w:eastAsia="黑体"/>
          <w:kern w:val="0"/>
          <w:sz w:val="28"/>
          <w:szCs w:val="28"/>
        </w:rPr>
        <w:t>、员工有参与公司管理的权利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2</w:t>
      </w:r>
      <w:r>
        <w:rPr>
          <w:rFonts w:ascii="SimHei" w:hAnsi="SimHei" w:cs="宋体;SimSun" w:eastAsia="黑体"/>
          <w:kern w:val="0"/>
          <w:sz w:val="28"/>
          <w:szCs w:val="28"/>
        </w:rPr>
        <w:t>、员工享有按所付出劳动领取报酬权利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3</w:t>
      </w:r>
      <w:r>
        <w:rPr>
          <w:rFonts w:ascii="SimHei" w:hAnsi="SimHei" w:cs="宋体;SimSun" w:eastAsia="黑体"/>
          <w:kern w:val="0"/>
          <w:sz w:val="28"/>
          <w:szCs w:val="28"/>
        </w:rPr>
        <w:t>、员工享有按照国家法规享受休假权利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4</w:t>
      </w:r>
      <w:r>
        <w:rPr>
          <w:rFonts w:ascii="SimHei" w:hAnsi="SimHei" w:cs="宋体;SimSun" w:eastAsia="黑体"/>
          <w:kern w:val="0"/>
          <w:sz w:val="28"/>
          <w:szCs w:val="28"/>
        </w:rPr>
        <w:t>、员工享有获得安全卫生保护的权利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5</w:t>
      </w:r>
      <w:r>
        <w:rPr>
          <w:rFonts w:ascii="SimHei" w:hAnsi="SimHei" w:cs="宋体;SimSun" w:eastAsia="黑体"/>
          <w:kern w:val="0"/>
          <w:sz w:val="28"/>
          <w:szCs w:val="28"/>
        </w:rPr>
        <w:t>、员工享有享受社会福利的权利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6</w:t>
      </w:r>
      <w:r>
        <w:rPr>
          <w:rFonts w:ascii="SimHei" w:hAnsi="SimHei" w:cs="宋体;SimSun" w:eastAsia="黑体"/>
          <w:kern w:val="0"/>
          <w:sz w:val="28"/>
          <w:szCs w:val="28"/>
        </w:rPr>
        <w:t>、员工享有接受培训和职业教育的权利</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7</w:t>
      </w:r>
      <w:r>
        <w:rPr>
          <w:rFonts w:ascii="SimHei" w:hAnsi="SimHei" w:cs="宋体;SimSun" w:eastAsia="黑体"/>
          <w:kern w:val="0"/>
          <w:sz w:val="28"/>
          <w:szCs w:val="28"/>
        </w:rPr>
        <w:t>、员工享有参与平等竞争上岗的权利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8</w:t>
      </w:r>
      <w:r>
        <w:rPr>
          <w:rFonts w:ascii="SimHei" w:hAnsi="SimHei" w:cs="宋体;SimSun" w:eastAsia="黑体"/>
          <w:kern w:val="0"/>
          <w:sz w:val="28"/>
          <w:szCs w:val="28"/>
        </w:rPr>
        <w:t>、员工享有申诉的权利</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9</w:t>
      </w:r>
      <w:r>
        <w:rPr>
          <w:rFonts w:ascii="SimHei" w:hAnsi="SimHei" w:cs="宋体;SimSun" w:eastAsia="黑体"/>
          <w:kern w:val="0"/>
          <w:sz w:val="28"/>
          <w:szCs w:val="28"/>
        </w:rPr>
        <w:t>、员工享有法律、法规规定以及公司制度规定的其他权利</w:t>
      </w:r>
    </w:p>
    <w:p>
      <w:pPr>
        <w:pStyle w:val="Normal"/>
        <w:widowControl/>
        <w:tabs>
          <w:tab w:val="clear" w:pos="420"/>
          <w:tab w:val="left" w:pos="3570" w:leader="none"/>
        </w:tabs>
        <w:spacing w:lineRule="exact" w:line="500"/>
        <w:ind w:firstLine="554"/>
        <w:rPr>
          <w:rFonts w:ascii="宋体;SimSun" w:hAnsi="宋体;SimSun" w:cs="宋体;SimSun"/>
          <w:b/>
          <w:b/>
          <w:kern w:val="0"/>
          <w:sz w:val="28"/>
          <w:szCs w:val="28"/>
        </w:rPr>
      </w:pPr>
      <w:r>
        <w:rPr>
          <w:rFonts w:cs="宋体;SimSun" w:ascii="SimHei" w:hAnsi="SimHei" w:eastAsia="黑体"/>
          <w:kern w:val="0"/>
          <w:sz w:val="28"/>
          <w:szCs w:val="28"/>
        </w:rPr>
        <w:t>10</w:t>
      </w:r>
      <w:r>
        <w:rPr>
          <w:rFonts w:ascii="SimHei" w:hAnsi="SimHei" w:cs="宋体;SimSun" w:eastAsia="黑体"/>
          <w:kern w:val="0"/>
          <w:sz w:val="28"/>
          <w:szCs w:val="28"/>
        </w:rPr>
        <w:t>、员工享有辞职的权利</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【员工的基本义务】</w:t>
      </w:r>
    </w:p>
    <w:p>
      <w:pPr>
        <w:pStyle w:val="Normal"/>
        <w:spacing w:lineRule="exact" w:line="500"/>
        <w:ind w:firstLine="554"/>
        <w:rPr>
          <w:rFonts w:ascii="宋体;SimSun" w:hAnsi="宋体;SimSun" w:cs="宋体;SimSun"/>
          <w:sz w:val="28"/>
          <w:szCs w:val="28"/>
        </w:rPr>
      </w:pPr>
      <w:r>
        <w:rPr>
          <w:rFonts w:cs="宋体;SimSun" w:ascii="SimHei" w:hAnsi="SimHei" w:eastAsia="黑体"/>
          <w:kern w:val="0"/>
          <w:sz w:val="28"/>
          <w:szCs w:val="28"/>
        </w:rPr>
        <w:t>1</w:t>
      </w:r>
      <w:r>
        <w:rPr>
          <w:rFonts w:ascii="SimHei" w:hAnsi="SimHei" w:cs="宋体;SimSun" w:eastAsia="黑体"/>
          <w:kern w:val="0"/>
          <w:sz w:val="28"/>
          <w:szCs w:val="28"/>
        </w:rPr>
        <w:t>、员工负有遵守公司规章制度的义务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kern w:val="0"/>
          <w:sz w:val="28"/>
          <w:szCs w:val="28"/>
        </w:rPr>
        <w:t>、员工负有保质、保量、按期完成本职工作的义务</w:t>
      </w:r>
    </w:p>
    <w:p>
      <w:pPr>
        <w:pStyle w:val="Normal"/>
        <w:spacing w:lineRule="exact" w:line="500"/>
        <w:ind w:firstLine="554"/>
        <w:rPr/>
      </w:pPr>
      <w:r>
        <w:rPr>
          <w:rFonts w:cs="宋体;SimSun" w:ascii="SimHei" w:hAnsi="SimHei" w:eastAsia="黑体"/>
          <w:sz w:val="28"/>
          <w:szCs w:val="28"/>
        </w:rPr>
        <w:t>3</w:t>
      </w:r>
      <w:r>
        <w:rPr>
          <w:rFonts w:ascii="SimHei" w:hAnsi="SimHei" w:cs="宋体;SimSun" w:eastAsia="黑体"/>
          <w:kern w:val="0"/>
          <w:sz w:val="28"/>
          <w:szCs w:val="28"/>
        </w:rPr>
        <w:t>、员工负有服从公司组织安排、执行公司工作指令的义务</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4</w:t>
      </w:r>
      <w:r>
        <w:rPr>
          <w:rFonts w:ascii="SimHei" w:hAnsi="SimHei" w:cs="宋体;SimSun" w:eastAsia="黑体"/>
          <w:kern w:val="0"/>
          <w:sz w:val="28"/>
          <w:szCs w:val="28"/>
        </w:rPr>
        <w:t>、员工有维护公司形象、捍卫公司利益、优化公司环境的义务</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5</w:t>
      </w:r>
      <w:r>
        <w:rPr>
          <w:rFonts w:ascii="SimHei" w:hAnsi="SimHei" w:cs="宋体;SimSun" w:eastAsia="黑体"/>
          <w:kern w:val="0"/>
          <w:sz w:val="28"/>
          <w:szCs w:val="28"/>
        </w:rPr>
        <w:t>、员工有相互尊重的义务。</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6</w:t>
      </w:r>
      <w:r>
        <w:rPr>
          <w:rFonts w:ascii="SimHei" w:hAnsi="SimHei" w:cs="宋体;SimSun" w:eastAsia="黑体"/>
          <w:kern w:val="0"/>
          <w:sz w:val="28"/>
          <w:szCs w:val="28"/>
        </w:rPr>
        <w:t>、员工负有承担岗位工作法律风险的义务</w:t>
      </w:r>
    </w:p>
    <w:p>
      <w:pPr>
        <w:pStyle w:val="Normal"/>
        <w:widowContro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7</w:t>
      </w:r>
      <w:r>
        <w:rPr>
          <w:rFonts w:ascii="SimHei" w:hAnsi="SimHei" w:cs="宋体;SimSun" w:eastAsia="黑体"/>
          <w:kern w:val="0"/>
          <w:sz w:val="28"/>
          <w:szCs w:val="28"/>
        </w:rPr>
        <w:t>、员工负有保守公司商业、经营管理秘密的义务</w:t>
      </w:r>
    </w:p>
    <w:p>
      <w:pPr>
        <w:pStyle w:val="Normal"/>
        <w:spacing w:lineRule="exact" w:line="500"/>
        <w:ind w:firstLine="554"/>
        <w:rPr/>
      </w:pPr>
      <w:r>
        <w:rPr>
          <w:rFonts w:cs="宋体;SimSun" w:ascii="SimHei" w:hAnsi="SimHei" w:eastAsia="黑体"/>
          <w:kern w:val="0"/>
          <w:sz w:val="28"/>
          <w:szCs w:val="28"/>
        </w:rPr>
        <w:t>8</w:t>
      </w:r>
      <w:r>
        <w:rPr>
          <w:rFonts w:ascii="SimHei" w:hAnsi="SimHei" w:cs="宋体;SimSun" w:eastAsia="黑体"/>
          <w:kern w:val="0"/>
          <w:sz w:val="28"/>
          <w:szCs w:val="28"/>
        </w:rPr>
        <w:t>、</w:t>
      </w:r>
      <w:r>
        <w:rPr>
          <w:rFonts w:ascii="SimHei" w:hAnsi="SimHei" w:cs="宋体;SimSun" w:eastAsia="黑体"/>
          <w:sz w:val="28"/>
          <w:szCs w:val="28"/>
        </w:rPr>
        <w:t>员工负有维护劳动生产规程、提高业务技能和自身素质的义务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、员工负有完成领导交办的其他各项工作的义务</w:t>
      </w:r>
    </w:p>
    <w:p>
      <w:pPr>
        <w:pStyle w:val="Normal"/>
        <w:widowControl/>
        <w:numPr>
          <w:ilvl w:val="0"/>
          <w:numId w:val="0"/>
        </w:numPr>
        <w:tabs>
          <w:tab w:val="clear" w:pos="420"/>
          <w:tab w:val="left" w:pos="3570" w:leader="none"/>
        </w:tabs>
        <w:spacing w:lineRule="exact" w:line="500"/>
        <w:jc w:val="center"/>
        <w:outlineLvl w:val="1"/>
        <w:rPr>
          <w:rFonts w:ascii="宋体;SimSun" w:hAnsi="宋体;SimSun" w:cs="宋体;SimSun"/>
          <w:b/>
          <w:b/>
          <w:kern w:val="0"/>
          <w:sz w:val="28"/>
          <w:szCs w:val="28"/>
        </w:rPr>
      </w:pPr>
      <w:bookmarkStart w:id="14" w:name="__RefHeading___Toc361671058"/>
      <w:bookmarkEnd w:id="14"/>
      <w:r>
        <w:rPr>
          <w:rFonts w:ascii="SimHei" w:hAnsi="SimHei" w:cs="宋体;SimSun" w:eastAsia="黑体"/>
          <w:b/>
          <w:kern w:val="0"/>
          <w:sz w:val="28"/>
          <w:szCs w:val="28"/>
        </w:rPr>
        <w:t>第六章 企业管理制度摘要</w:t>
      </w:r>
    </w:p>
    <w:p>
      <w:pPr>
        <w:pStyle w:val="Normal"/>
        <w:numPr>
          <w:ilvl w:val="0"/>
          <w:numId w:val="0"/>
        </w:numPr>
        <w:spacing w:lineRule="exact" w:line="500"/>
        <w:jc w:val="center"/>
        <w:outlineLvl w:val="2"/>
        <w:rPr>
          <w:rFonts w:ascii="宋体;SimSun" w:hAnsi="宋体;SimSun" w:cs="宋体;SimSun"/>
          <w:b/>
          <w:b/>
          <w:sz w:val="28"/>
          <w:szCs w:val="28"/>
        </w:rPr>
      </w:pPr>
      <w:bookmarkStart w:id="15" w:name="__RefHeading___Toc361671059"/>
      <w:bookmarkEnd w:id="15"/>
      <w:r>
        <w:rPr>
          <w:rFonts w:ascii="SimHei" w:hAnsi="SimHei" w:cs="宋体;SimSun" w:eastAsia="黑体"/>
          <w:b/>
          <w:sz w:val="28"/>
          <w:szCs w:val="28"/>
        </w:rPr>
        <w:t>第一节</w:t>
      </w:r>
      <w:r>
        <w:rPr>
          <w:rFonts w:cs="宋体;SimSun" w:ascii="SimHei" w:hAnsi="SimHei" w:eastAsia="黑体"/>
          <w:b/>
          <w:sz w:val="28"/>
          <w:szCs w:val="28"/>
        </w:rPr>
        <w:t>6S</w:t>
      </w:r>
      <w:r>
        <w:rPr>
          <w:rFonts w:ascii="SimHei" w:hAnsi="SimHei" w:cs="宋体;SimSun" w:eastAsia="黑体"/>
          <w:b/>
          <w:sz w:val="28"/>
          <w:szCs w:val="28"/>
        </w:rPr>
        <w:t>管理制度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6S</w:t>
      </w:r>
      <w:r>
        <w:rPr>
          <w:rFonts w:ascii="SimHei" w:hAnsi="SimHei" w:cs="宋体;SimSun" w:eastAsia="黑体"/>
          <w:sz w:val="28"/>
          <w:szCs w:val="28"/>
        </w:rPr>
        <w:t>管理即整理、整顿、清扫、清洁、素养、安全。</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整理是将工作场所任何东西区分为有必要的与不必要的，把必要的东西与不必要的东西明确地、严格地区分开来，不必要的东西要尽快处理掉。</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整顿是对整理之后留在现场的必要物品分门别类放置，排列整齐。明确数量，有效标识。</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清扫是将工作场所清扫干净，保持工作场所干净、亮丽。</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清洁是将上面的</w:t>
      </w:r>
      <w:r>
        <w:rPr>
          <w:rFonts w:cs="宋体;SimSun" w:ascii="SimHei" w:hAnsi="SimHei" w:eastAsia="黑体"/>
          <w:sz w:val="28"/>
          <w:szCs w:val="28"/>
        </w:rPr>
        <w:t>3S</w:t>
      </w:r>
      <w:r>
        <w:rPr>
          <w:rFonts w:ascii="SimHei" w:hAnsi="SimHei" w:cs="宋体;SimSun" w:eastAsia="黑体"/>
          <w:sz w:val="28"/>
          <w:szCs w:val="28"/>
        </w:rPr>
        <w:t>实施的做法制度化、规范化、管理公开化、透明化。</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素养：提高员工文明礼貌水准，增强团队意识，养成按规定行事的良好工作习惯。</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安全：消除工作中的一切不安因素，杜绝一切不安全现象发生。</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根据公司实际管理情况，</w:t>
      </w:r>
      <w:r>
        <w:rPr>
          <w:rFonts w:cs="宋体;SimSun" w:ascii="SimHei" w:hAnsi="SimHei" w:eastAsia="黑体"/>
          <w:sz w:val="28"/>
          <w:szCs w:val="28"/>
        </w:rPr>
        <w:t>6S</w:t>
      </w:r>
      <w:r>
        <w:rPr>
          <w:rFonts w:ascii="SimHei" w:hAnsi="SimHei" w:cs="宋体;SimSun" w:eastAsia="黑体"/>
          <w:sz w:val="28"/>
          <w:szCs w:val="28"/>
        </w:rPr>
        <w:t>管理标准分为办公室</w:t>
      </w:r>
      <w:r>
        <w:rPr>
          <w:rFonts w:cs="宋体;SimSun" w:ascii="SimHei" w:hAnsi="SimHei" w:eastAsia="黑体"/>
          <w:sz w:val="28"/>
          <w:szCs w:val="28"/>
        </w:rPr>
        <w:t>6S</w:t>
      </w:r>
      <w:r>
        <w:rPr>
          <w:rFonts w:ascii="SimHei" w:hAnsi="SimHei" w:cs="宋体;SimSun" w:eastAsia="黑体"/>
          <w:sz w:val="28"/>
          <w:szCs w:val="28"/>
        </w:rPr>
        <w:t>管理标准、生产区</w:t>
      </w:r>
      <w:r>
        <w:rPr>
          <w:rFonts w:cs="宋体;SimSun" w:ascii="SimHei" w:hAnsi="SimHei" w:eastAsia="黑体"/>
          <w:sz w:val="28"/>
          <w:szCs w:val="28"/>
        </w:rPr>
        <w:t>6S</w:t>
      </w:r>
      <w:r>
        <w:rPr>
          <w:rFonts w:ascii="SimHei" w:hAnsi="SimHei" w:cs="宋体;SimSun" w:eastAsia="黑体"/>
          <w:sz w:val="28"/>
          <w:szCs w:val="28"/>
        </w:rPr>
        <w:t>管理标准、宿</w:t>
      </w:r>
    </w:p>
    <w:p>
      <w:pPr>
        <w:pStyle w:val="Normal"/>
        <w:spacing w:lineRule="exact" w:line="500"/>
        <w:rPr>
          <w:rFonts w:ascii="宋体;SimSun" w:hAnsi="宋体;SimSun" w:cs="宋体;SimSun"/>
          <w:sz w:val="28"/>
          <w:szCs w:val="28"/>
        </w:rPr>
      </w:pPr>
      <w:r>
        <w:rPr>
          <w:rFonts w:ascii="SimHei" w:hAnsi="SimHei" w:cs="宋体;SimSun" w:eastAsia="黑体"/>
          <w:sz w:val="28"/>
          <w:szCs w:val="28"/>
        </w:rPr>
        <w:t>舍</w:t>
      </w:r>
      <w:r>
        <w:rPr>
          <w:rFonts w:cs="宋体;SimSun" w:ascii="SimHei" w:hAnsi="SimHei" w:eastAsia="黑体"/>
          <w:sz w:val="28"/>
          <w:szCs w:val="28"/>
        </w:rPr>
        <w:t>6S</w:t>
      </w:r>
      <w:r>
        <w:rPr>
          <w:rFonts w:ascii="SimHei" w:hAnsi="SimHei" w:cs="宋体;SimSun" w:eastAsia="黑体"/>
          <w:sz w:val="28"/>
          <w:szCs w:val="28"/>
        </w:rPr>
        <w:t>管理标准、厂区公共区域</w:t>
      </w:r>
      <w:r>
        <w:rPr>
          <w:rFonts w:cs="宋体;SimSun" w:ascii="SimHei" w:hAnsi="SimHei" w:eastAsia="黑体"/>
          <w:sz w:val="28"/>
          <w:szCs w:val="28"/>
        </w:rPr>
        <w:t>6S</w:t>
      </w:r>
      <w:r>
        <w:rPr>
          <w:rFonts w:ascii="SimHei" w:hAnsi="SimHei" w:cs="宋体;SimSun" w:eastAsia="黑体"/>
          <w:sz w:val="28"/>
          <w:szCs w:val="28"/>
        </w:rPr>
        <w:t>管理标准等四类。</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【办公室</w:t>
      </w:r>
      <w:r>
        <w:rPr>
          <w:rFonts w:cs="宋体;SimSun" w:ascii="SimHei" w:hAnsi="SimHei" w:eastAsia="黑体"/>
          <w:b/>
          <w:sz w:val="28"/>
          <w:szCs w:val="28"/>
        </w:rPr>
        <w:t>6S</w:t>
      </w:r>
      <w:r>
        <w:rPr>
          <w:rFonts w:ascii="SimHei" w:hAnsi="SimHei" w:cs="宋体;SimSun" w:eastAsia="黑体"/>
          <w:b/>
          <w:sz w:val="28"/>
          <w:szCs w:val="28"/>
        </w:rPr>
        <w:t>管理标准】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门、窗、墙面部分：各部门门窗应保持清洁、干净明亮，墙面不得有污物、蜘蛛网等；门、窗每日进行清擦，特别是窗框、门上部、墙角等死角部位。门窗、墙面上不得张帖、损坏等。如有破损要及时修理。下班后要检查门、窗是否关好，并明确到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、地面部分：各部门应在上班前对办公室进行全面打扫，使办公室地面不得有脏污、尘土、烟头、烟灰、纸片等杂物，墙角、桌子下面、柜子等物品下面要保持干净整洁，不得存在卫生死角区域。</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文件柜部分：文件柜一律靠墙边放置，标识清晰明确，柜中存放物品与标签相符（标签如附件所示）。文件柜外部、上部每日清扫，保持干净。文件柜中的文件要分类存放、摆放整齐，标识完整清晰，便于查找。</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、文件夹部分：办公室文件夹表示如附件所示，每张桌上文件框靠桌面左侧摆放，文件</w:t>
      </w:r>
    </w:p>
    <w:p>
      <w:pPr>
        <w:pStyle w:val="Normal"/>
        <w:spacing w:lineRule="exact" w:line="500"/>
        <w:rPr>
          <w:rFonts w:ascii="宋体;SimSun" w:hAnsi="宋体;SimSun" w:cs="宋体;SimSun"/>
          <w:sz w:val="28"/>
          <w:szCs w:val="28"/>
        </w:rPr>
      </w:pPr>
      <w:r>
        <w:rPr>
          <w:rFonts w:ascii="SimHei" w:hAnsi="SimHei" w:cs="宋体;SimSun" w:eastAsia="黑体"/>
          <w:sz w:val="28"/>
          <w:szCs w:val="28"/>
        </w:rPr>
        <w:t>框中文件夹颜色尽量统一。</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桌、椅部分：各部门中桌椅必须保持干净整洁，每天早上上班前清理一遍，工作中随时整理，桌面上只放文件框等必需品，长期不用物品必须清理，桌面玻璃板下边只能放置与工作有关的制度、电话表等物品，不能放置照片、报纸等与工作无关的物品。人员如果长时间离开时，椅子必须推至桌子下部归位。椅子背上不准搭放衣物、提包等物品。桌子、椅子、柜子下面，文件柜顶部不得堆有杂物。桌面上文件夹要排放整齐、便于查找，要保证在</w:t>
      </w:r>
      <w:r>
        <w:rPr>
          <w:rFonts w:cs="宋体;SimSun" w:ascii="SimHei" w:hAnsi="SimHei" w:eastAsia="黑体"/>
          <w:sz w:val="28"/>
          <w:szCs w:val="28"/>
        </w:rPr>
        <w:t>30</w:t>
      </w:r>
      <w:r>
        <w:rPr>
          <w:rFonts w:ascii="SimHei" w:hAnsi="SimHei" w:cs="宋体;SimSun" w:eastAsia="黑体"/>
          <w:sz w:val="28"/>
          <w:szCs w:val="28"/>
        </w:rPr>
        <w:t>秒之内能找到所需的文件资料，不用的东西坚决清理。个人抽屉中的物品要公私分开，分类排放整齐。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、着装要求：办公室人员在工作时间必须穿工装（周六、周日除外），配戴胸卡，胸卡必须戴在衣服外面，不准戴在衣服里面或装在口袋里，衣服扣子必须扣好，做到仪表端庄，着装整齐，保持良好的精神面貌。</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、垃圾清理：办公室中各部门垃圾每日上班前清理干净，不得堆积。垃圾必须入垃圾桶，不准清扫至门后或堆在地上，各部门烟灰缸要保持干净，烟灰缸中烟头不得多于</w:t>
      </w:r>
      <w:r>
        <w:rPr>
          <w:rFonts w:cs="宋体;SimSun" w:ascii="SimHei" w:hAnsi="SimHei" w:eastAsia="黑体"/>
          <w:sz w:val="28"/>
          <w:szCs w:val="28"/>
        </w:rPr>
        <w:t>5</w:t>
      </w:r>
      <w:r>
        <w:rPr>
          <w:rFonts w:ascii="SimHei" w:hAnsi="SimHei" w:cs="宋体;SimSun" w:eastAsia="黑体"/>
          <w:sz w:val="28"/>
          <w:szCs w:val="28"/>
        </w:rPr>
        <w:t>个。</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行为规范：办公室内必须每天保持及时通风，不得有异味，烟味等。上班时间内办公室人员不得串岗、闲谈、打瞌睡、离岗及参与工作无关的其他事项。要提高自身修养，杜绝乱扔乱放杂物、随地吐痰等不良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、定置管理：部门中各种物品用口皮纸帖上责任人名字，办公室门、窗、座位、隔断、饮水机、档案柜等各种物品责任到人，由专人负责管理；可有可无物品及长期不用物品要坚决清除。</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10</w:t>
      </w:r>
      <w:r>
        <w:rPr>
          <w:rFonts w:ascii="SimHei" w:hAnsi="SimHei" w:cs="宋体;SimSun" w:eastAsia="黑体"/>
          <w:sz w:val="28"/>
          <w:szCs w:val="28"/>
        </w:rPr>
        <w:t>、物品摆放：办公室各部门所有物品如：饮水机、打印机、计算机等设备必须摆放安全、整齐。文件柜中各种文件的摆放必须分类清晰，如果是放在档案盒或文件夹中的资料，必须标识清晰，便于查找；文件柜中个人物品与公用物品分开放置，个人抽屉中物品分类放置整齐。</w:t>
      </w:r>
    </w:p>
    <w:p>
      <w:pPr>
        <w:pStyle w:val="Normal"/>
        <w:spacing w:lineRule="exact" w:line="500"/>
        <w:rPr>
          <w:rFonts w:ascii="宋体;SimSun" w:hAnsi="宋体;SimSun" w:cs="宋体;SimSun"/>
          <w:sz w:val="28"/>
          <w:szCs w:val="28"/>
        </w:rPr>
      </w:pPr>
      <w:r>
        <w:rPr>
          <w:rFonts w:ascii="SimHei" w:hAnsi="SimHei" w:cs="宋体;SimSun" w:eastAsia="黑体"/>
          <w:b/>
          <w:sz w:val="28"/>
          <w:szCs w:val="28"/>
        </w:rPr>
        <w:t>【生产区</w:t>
      </w:r>
      <w:r>
        <w:rPr>
          <w:rFonts w:cs="宋体;SimSun" w:ascii="SimHei" w:hAnsi="SimHei" w:eastAsia="黑体"/>
          <w:b/>
          <w:sz w:val="28"/>
          <w:szCs w:val="28"/>
        </w:rPr>
        <w:t>6S</w:t>
      </w:r>
      <w:r>
        <w:rPr>
          <w:rFonts w:ascii="SimHei" w:hAnsi="SimHei" w:cs="宋体;SimSun" w:eastAsia="黑体"/>
          <w:b/>
          <w:sz w:val="28"/>
          <w:szCs w:val="28"/>
        </w:rPr>
        <w:t>管理标准】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定置管理：各班组设备、设施、工具、材料等均必须实行定置管理，分区划黄线标识，在固定区域内摆放整齐有序；物品、卫生区域必须全部定置到人，在适当位置标示责任人姓名，保证干净整洁，不准出现都不管现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地面部分：各班组地面保持干净无杂物，每日班前、班后进行清扫，班中保持，地面不得有烟头、纸片等杂物，要保持干净、无损毁、无卫生死角等；工作场所不得堆积焊渣、焊条头、木箱、纸盒等杂物，无用物品要坚决清理。清扫前应适当洒水，避免起尘和造成积水。</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设备设施：各类设备一律按指定位置放置，适当位置张贴安全操作规程，不得随便移动，放置区域黄线内不得有杂物及放置其他物品，下班时关闭电源，工具收好放在指定位置，气瓶等危险品放置必须符合安全要求。现场消防器材要保持清洁，消防栓、灭火器等要标识完好，并由相关责任人定期进行检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、安全通道：现场安全通道要标识明确，保持通畅、不得有障碍物或被占用。</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废料、余料：生产剩余边角料及杂物每天清理干净；各班组垃圾箱、废料箱放置在便于运输的安全通道边上，开口向内，不得占压安全通道，里面放置物品不得超过安全黄线；废料、余料必须分开放置，不准混放；班组中废料箱、余料箱中的物料每日及时清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、废弃物：焊条头、废纸箱等可回收的废弃物和废漆桶、油棉纱、油手套等有毒有害废弃物、一般垃圾必须分类投放在标示明确的垃圾箱内，不得混投混放。</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行为规范：各班组人员在工作时必须穿工作服，正确配戴胸卡，按规定穿着劳保用品；现场人员在工作时要遵章守纪，杜绝违章指挥、违章操作、违反劳动纪律等“三违”现象及野蛮操作行为；上班时间内不得有睡觉、打牌、嬉戏打斗、打瞌睡、做私活等现象发生；生产现场严禁吸烟，严禁酒后上班。</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【宿舍</w:t>
      </w:r>
      <w:r>
        <w:rPr>
          <w:rFonts w:cs="宋体;SimSun" w:ascii="SimHei" w:hAnsi="SimHei" w:eastAsia="黑体"/>
          <w:b/>
          <w:sz w:val="28"/>
          <w:szCs w:val="28"/>
        </w:rPr>
        <w:t>6S</w:t>
      </w:r>
      <w:r>
        <w:rPr>
          <w:rFonts w:ascii="SimHei" w:hAnsi="SimHei" w:cs="宋体;SimSun" w:eastAsia="黑体"/>
          <w:b/>
          <w:sz w:val="28"/>
          <w:szCs w:val="28"/>
        </w:rPr>
        <w:t>管理标准】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、地面标准：地面上不得有烟头、积水、垃圾等杂物，保持清洁，垃圾篓及时清理。床铺下地面上不得放置杂物，长期不用的物品坚决清理，各种鞋子要摆放整齐。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、门窗标准：窗户、门、墙面不得有污物、蜘蛛网及破损，窗台无杂物。门、窗、墙壁如有破损及时修理。人员出去后要检查门、窗是否关好，锁好。不准擅自更换门锁和私配钥匙。</w:t>
      </w:r>
    </w:p>
    <w:p>
      <w:pPr>
        <w:pStyle w:val="Normal"/>
        <w:spacing w:lineRule="exact" w:line="500"/>
        <w:ind w:firstLine="554"/>
        <w:rPr/>
      </w:pPr>
      <w:r>
        <w:rPr>
          <w:rFonts w:cs="宋体;SimSun" w:ascii="SimHei" w:hAnsi="SimHei" w:eastAsia="黑体"/>
          <w:sz w:val="28"/>
          <w:szCs w:val="28"/>
        </w:rPr>
        <w:t>3</w:t>
      </w:r>
      <w:r>
        <w:rPr>
          <w:rFonts w:ascii="SimHei" w:hAnsi="SimHei" w:cs="宋体;SimSun" w:eastAsia="黑体"/>
          <w:sz w:val="28"/>
          <w:szCs w:val="28"/>
        </w:rPr>
        <w:t>、房间标准：宿舍内保持整洁、统一，公用的桌子、柜子要保持干净、整洁、无杂物；被褥叠整齐，使用公司统一床单、被罩，床单铺平，床上不得堆放杂物；床单、被罩、衣物要定期洗涤，以免影响宿舍整体卫生整洁；洗晒衣服需按指定位置晾晒，不得随意搭放或搭放在窗外；其它物品要分类摆放整齐，严禁乱堆乱放；定期通风，保证宿舍内空气清新，无异味。宿舍中的公用设施要保持完好，不准任意损坏、拆改；禁止在宿舍内乱刻乱画，弄脏墙壁、地面及家具。</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、安全标准：不准随意安装插头、插座，更换灯泡、灯管，更不准乱扯乱拉。做到人走灯熄锁落；室内禁止烧煮、烹饪或私自接配电线及装接电器。室内不得使用或存放危险及违禁物品。</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行为规范：员工不得在宿舍内聚赌、酗酒，打麻将、看黄色影碟等或有其它违反社会治安、违反厂规厂纪活动；未经他人允许不得随意翻动他人的东西；电视、收音机音量不得过大，以免妨碍他人休息；夜班住宿人员或晚上加班人员回到宿舍后应注意保持安静；不准到其他宿舍住宿，未经公司批准不得擅自留宿亲友；自觉维护卫生干净、整洁，杜绝不文明现象。</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【厂区公共区域</w:t>
      </w:r>
      <w:r>
        <w:rPr>
          <w:rFonts w:cs="宋体;SimSun" w:ascii="SimHei" w:hAnsi="SimHei" w:eastAsia="黑体"/>
          <w:b/>
          <w:sz w:val="28"/>
          <w:szCs w:val="28"/>
        </w:rPr>
        <w:t>6S</w:t>
      </w:r>
      <w:r>
        <w:rPr>
          <w:rFonts w:ascii="SimHei" w:hAnsi="SimHei" w:cs="宋体;SimSun" w:eastAsia="黑体"/>
          <w:b/>
          <w:sz w:val="28"/>
          <w:szCs w:val="28"/>
        </w:rPr>
        <w:t>管理标准】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、公共卫生区域应分区划定责任部门安排进行定期打扫，每天至少一次，要保持卫生区域内不得有纸片、烟头等杂物。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、公司内交通道路由各相关责任部门每天早上、下午各清扫一次，并保持干净，无石子、泥土等杂物，清扫后垃圾及时清理，不准长时间堆积在路边。</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、公司草坪卫生区域内不得有纸片、塑料袋、烟斗等杂物，草坪按时养护，剪切得当，图案清晰，不得有干枯混乱现象。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、厂区需标识明确的行走路线，员工必须按规定的路线行走，禁止在厂区道路走路吸烟，禁烟区域不得吸烟。</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道路两侧垃圾箱要保证每日必须清理，垃圾箱放置处用黄线做出标识。厂区内生活垃圾集中倒在垃圾池内，每日至少清理一次，不准长期堆积。可回收废弃物、有毒有害废弃物和一般生活垃圾必须分类投放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自行车、电动车、摩托车、公务车、大货车及外来车辆必须存放于公司规定区域内，办公楼前、公寓楼前不准停放自行车、电动车、摩托车；车棚内地面上黄线应标识清晰，车辆摆放整齐，严禁乱停乱放。车棚内每天打扫一次，保持干净，不得有纸片、塑料袋等杂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、转运车辆由保卫部指定停放位置，按指定位置停放，不准乱停乱放。</w:t>
      </w:r>
    </w:p>
    <w:p>
      <w:pPr>
        <w:pStyle w:val="Normal"/>
        <w:numPr>
          <w:ilvl w:val="0"/>
          <w:numId w:val="0"/>
        </w:numPr>
        <w:spacing w:lineRule="exact" w:line="500"/>
        <w:jc w:val="center"/>
        <w:outlineLvl w:val="2"/>
        <w:rPr>
          <w:rFonts w:ascii="宋体;SimSun" w:hAnsi="宋体;SimSun" w:cs="宋体;SimSun"/>
          <w:b/>
          <w:b/>
          <w:sz w:val="28"/>
          <w:szCs w:val="28"/>
        </w:rPr>
      </w:pPr>
      <w:bookmarkStart w:id="16" w:name="__RefHeading___Toc361671061"/>
      <w:bookmarkEnd w:id="16"/>
      <w:r>
        <w:rPr>
          <w:rFonts w:ascii="SimHei" w:hAnsi="SimHei" w:cs="宋体;SimSun" w:eastAsia="黑体"/>
          <w:b/>
          <w:sz w:val="28"/>
          <w:szCs w:val="28"/>
        </w:rPr>
        <w:t>第二节 惩处制度</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员工行为如不符合适当的规范，触犯下列任何一项规定，一经查实，将受到纪律处分。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、伪造或涂改公司的任何报告或记录，作有损公司利益或形象的事。</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、接受任何种类的贿赂，例如任何礼物诱惑，其目的在于使员工贪污或影响其本职工作。</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、未经公司书面允许，擅取公司任何财务记录或其他物品。</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、擅取或干扰公司的财务。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、在公司范围内向同事发表反动言论，赌博或使用侮辱语言。</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、强迫同事加入任何违法组织或社团。</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、违犯任何安全条例或从事任何足以危害安全的行为或分配的工作。</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、未获准许而缺勤或迟到、早退。</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、无故旷工。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10</w:t>
      </w:r>
      <w:r>
        <w:rPr>
          <w:rFonts w:ascii="SimHei" w:hAnsi="SimHei" w:cs="宋体;SimSun" w:eastAsia="黑体"/>
          <w:sz w:val="28"/>
          <w:szCs w:val="28"/>
        </w:rPr>
        <w:t>、故意疏忽或拒绝执行领导的合理、合法命令或分配的工作。</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11</w:t>
      </w:r>
      <w:r>
        <w:rPr>
          <w:rFonts w:ascii="SimHei" w:hAnsi="SimHei" w:cs="宋体;SimSun" w:eastAsia="黑体"/>
          <w:sz w:val="28"/>
          <w:szCs w:val="28"/>
        </w:rPr>
        <w:t>、拒绝保安人员的合理、合法的检查。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12</w:t>
      </w:r>
      <w:r>
        <w:rPr>
          <w:rFonts w:ascii="SimHei" w:hAnsi="SimHei" w:cs="宋体;SimSun" w:eastAsia="黑体"/>
          <w:sz w:val="28"/>
          <w:szCs w:val="28"/>
        </w:rPr>
        <w:t>、未经董事长允许而为其他机构、公司或私人工作。</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13</w:t>
      </w:r>
      <w:r>
        <w:rPr>
          <w:rFonts w:ascii="SimHei" w:hAnsi="SimHei" w:cs="宋体;SimSun" w:eastAsia="黑体"/>
          <w:sz w:val="28"/>
          <w:szCs w:val="28"/>
        </w:rPr>
        <w:t>、在工作时间内干私活。</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14</w:t>
      </w:r>
      <w:r>
        <w:rPr>
          <w:rFonts w:ascii="SimHei" w:hAnsi="SimHei" w:cs="宋体;SimSun" w:eastAsia="黑体"/>
          <w:sz w:val="28"/>
          <w:szCs w:val="28"/>
        </w:rPr>
        <w:t>、从事与公司利益冲突的任何行为。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15</w:t>
      </w:r>
      <w:r>
        <w:rPr>
          <w:rFonts w:ascii="SimHei" w:hAnsi="SimHei" w:cs="宋体;SimSun" w:eastAsia="黑体"/>
          <w:sz w:val="28"/>
          <w:szCs w:val="28"/>
        </w:rPr>
        <w:t>、在公司内拉帮结派立山头，沿袭旧习气拜把子。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16</w:t>
      </w:r>
      <w:r>
        <w:rPr>
          <w:rFonts w:ascii="SimHei" w:hAnsi="SimHei" w:cs="宋体;SimSun" w:eastAsia="黑体"/>
          <w:sz w:val="28"/>
          <w:szCs w:val="28"/>
        </w:rPr>
        <w:t>、总经理、董事长认为可采取纪律处分的其他任何情况。</w:t>
      </w:r>
    </w:p>
    <w:p>
      <w:pPr>
        <w:pStyle w:val="Normal"/>
        <w:numPr>
          <w:ilvl w:val="0"/>
          <w:numId w:val="0"/>
        </w:numPr>
        <w:spacing w:lineRule="exact" w:line="500"/>
        <w:jc w:val="center"/>
        <w:outlineLvl w:val="2"/>
        <w:rPr>
          <w:rFonts w:ascii="宋体;SimSun" w:hAnsi="宋体;SimSun" w:cs="宋体;SimSun"/>
          <w:b/>
          <w:b/>
          <w:sz w:val="28"/>
          <w:szCs w:val="28"/>
        </w:rPr>
      </w:pPr>
      <w:bookmarkStart w:id="17" w:name="__RefHeading___Toc361671062"/>
      <w:bookmarkEnd w:id="17"/>
      <w:r>
        <w:rPr>
          <w:rFonts w:ascii="SimHei" w:hAnsi="SimHei" w:cs="宋体;SimSun" w:eastAsia="黑体"/>
          <w:b/>
          <w:sz w:val="28"/>
          <w:szCs w:val="28"/>
        </w:rPr>
        <w:t>第三节 申诉（投诉）管理规定</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各类投诉、反映必须以书面形式向本人或本部门直接领导反映，因申诉内容涉及直接领导的，可越级申诉；部门内部日常工作事务纠纷由部门负责裁决，较重要问题由分管领导负责负责裁决；投诉方在一周内得不到明确答复或答复处理依据与事实出入较大而又无法进行良好沟通时，可直接向总经理或董事长反映；跨部门纠纷，一般问题由常务副总经理协调，重大问题报总经理、董事长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、各类投诉，应将涉及人物、时间、地点、情节写明，需要时并能够协助调查。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、投诉管理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①</w:t>
      </w:r>
      <w:r>
        <w:rPr>
          <w:rFonts w:ascii="SimHei" w:hAnsi="SimHei" w:cs="宋体;SimSun" w:eastAsia="黑体"/>
          <w:sz w:val="28"/>
          <w:szCs w:val="28"/>
        </w:rPr>
        <w:t>收到投诉各部门应安排专人负责，限时处理；一般应在一周内给予明确答复，确需延时的，应将延时理由告知投诉人，并确定具体答复日期。</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②</w:t>
      </w:r>
      <w:r>
        <w:rPr>
          <w:rFonts w:ascii="SimHei" w:hAnsi="SimHei" w:cs="宋体;SimSun" w:eastAsia="黑体"/>
          <w:sz w:val="28"/>
          <w:szCs w:val="28"/>
        </w:rPr>
        <w:t>对于反映内容要认真、细致调查，处理应客观，实事求是，不可带个人偏见。</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③</w:t>
      </w:r>
      <w:r>
        <w:rPr>
          <w:rFonts w:ascii="SimHei" w:hAnsi="SimHei" w:cs="宋体;SimSun" w:eastAsia="黑体"/>
          <w:sz w:val="28"/>
          <w:szCs w:val="28"/>
        </w:rPr>
        <w:t>对于各类投诉，相关人员必须严格遵守保密规定，不得外传或外泄，否则，处以记过处分并调离工作岗位，严重者，予以除名。</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、员工急待解决的问题需向总经理或董事长反映时，须提前预约，经同意后，方可找总经理或董事长反映情况。</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、申诉和举报经查实后按如下方式处理：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①</w:t>
      </w:r>
      <w:r>
        <w:rPr>
          <w:rFonts w:ascii="SimHei" w:hAnsi="SimHei" w:cs="宋体;SimSun" w:eastAsia="黑体"/>
          <w:sz w:val="28"/>
          <w:szCs w:val="28"/>
        </w:rPr>
        <w:t>申诉属实的，责成原处理部门重新处理，撤消或修改原处理方案并按原通报范围进行通报。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②</w:t>
      </w:r>
      <w:r>
        <w:rPr>
          <w:rFonts w:ascii="SimHei" w:hAnsi="SimHei" w:cs="宋体;SimSun" w:eastAsia="黑体"/>
          <w:sz w:val="28"/>
          <w:szCs w:val="28"/>
        </w:rPr>
        <w:t>投诉举报属实，则根据投诉人的意愿予以保密，并按合理化建议予以奖励。</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③</w:t>
      </w:r>
      <w:r>
        <w:rPr>
          <w:rFonts w:ascii="SimHei" w:hAnsi="SimHei" w:cs="宋体;SimSun" w:eastAsia="黑体"/>
          <w:sz w:val="28"/>
          <w:szCs w:val="28"/>
        </w:rPr>
        <w:t>投诉或举报不实或不完全属实，但投诉人或举报人并无恶意的，则由投诉处理部门向当事人双方作出适当说明。</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④</w:t>
      </w:r>
      <w:r>
        <w:rPr>
          <w:rFonts w:ascii="SimHei" w:hAnsi="SimHei" w:cs="宋体;SimSun" w:eastAsia="黑体"/>
          <w:sz w:val="28"/>
          <w:szCs w:val="28"/>
        </w:rPr>
        <w:t>对于无中生有、造谣生事，扰乱公司正常管理秩序的反映人，一经查实予以警告以上处分，给予</w:t>
      </w:r>
      <w:r>
        <w:rPr>
          <w:rFonts w:cs="宋体;SimSun" w:ascii="SimHei" w:hAnsi="SimHei" w:eastAsia="黑体"/>
          <w:sz w:val="28"/>
          <w:szCs w:val="28"/>
        </w:rPr>
        <w:t>100-500</w:t>
      </w:r>
      <w:r>
        <w:rPr>
          <w:rFonts w:ascii="SimHei" w:hAnsi="SimHei" w:cs="宋体;SimSun" w:eastAsia="黑体"/>
          <w:sz w:val="28"/>
          <w:szCs w:val="28"/>
        </w:rPr>
        <w:t>元罚款，严重的予以除名。</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、凡投诉或举报，属事件严重，案情重大，涉及国家法律法规的，在征得投诉人的意见后，应立即移交给公、检、法部门处理。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、无论举报任何人，对举报人均不准打击报复，否则，根据情节给予严肃处理。</w:t>
      </w:r>
    </w:p>
    <w:p>
      <w:pPr>
        <w:pStyle w:val="Normal"/>
        <w:numPr>
          <w:ilvl w:val="0"/>
          <w:numId w:val="0"/>
        </w:numPr>
        <w:spacing w:lineRule="exact" w:line="500"/>
        <w:jc w:val="center"/>
        <w:outlineLvl w:val="2"/>
        <w:rPr>
          <w:rFonts w:ascii="宋体;SimSun" w:hAnsi="宋体;SimSun" w:cs="宋体;SimSun"/>
          <w:b/>
          <w:b/>
          <w:sz w:val="28"/>
          <w:szCs w:val="28"/>
        </w:rPr>
      </w:pPr>
      <w:bookmarkStart w:id="18" w:name="__RefHeading___Toc361671063"/>
      <w:bookmarkEnd w:id="18"/>
      <w:r>
        <w:rPr>
          <w:rFonts w:ascii="SimHei" w:hAnsi="SimHei" w:cs="宋体;SimSun" w:eastAsia="黑体"/>
          <w:b/>
          <w:sz w:val="28"/>
          <w:szCs w:val="28"/>
        </w:rPr>
        <w:t>第四节 考勤管理制度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、员工正常工作时间为上午</w:t>
      </w:r>
      <w:r>
        <w:rPr>
          <w:rFonts w:cs="宋体;SimSun" w:ascii="SimHei" w:hAnsi="SimHei" w:eastAsia="黑体"/>
          <w:sz w:val="28"/>
          <w:szCs w:val="28"/>
        </w:rPr>
        <w:t>8:00</w:t>
      </w:r>
      <w:r>
        <w:rPr>
          <w:rFonts w:ascii="SimHei" w:hAnsi="SimHei" w:cs="宋体;SimSun" w:eastAsia="黑体"/>
          <w:sz w:val="28"/>
          <w:szCs w:val="28"/>
        </w:rPr>
        <w:t>至</w:t>
      </w:r>
      <w:r>
        <w:rPr>
          <w:rFonts w:cs="宋体;SimSun" w:ascii="SimHei" w:hAnsi="SimHei" w:eastAsia="黑体"/>
          <w:sz w:val="28"/>
          <w:szCs w:val="28"/>
        </w:rPr>
        <w:t>12:00</w:t>
      </w:r>
      <w:r>
        <w:rPr>
          <w:rFonts w:ascii="SimHei" w:hAnsi="SimHei" w:cs="宋体;SimSun" w:eastAsia="黑体"/>
          <w:sz w:val="28"/>
          <w:szCs w:val="28"/>
        </w:rPr>
        <w:t>，下午为</w:t>
      </w:r>
      <w:r>
        <w:rPr>
          <w:rFonts w:cs="宋体;SimSun" w:ascii="SimHei" w:hAnsi="SimHei" w:eastAsia="黑体"/>
          <w:sz w:val="28"/>
          <w:szCs w:val="28"/>
        </w:rPr>
        <w:t>14:00</w:t>
      </w:r>
      <w:r>
        <w:rPr>
          <w:rFonts w:ascii="SimHei" w:hAnsi="SimHei" w:cs="宋体;SimSun" w:eastAsia="黑体"/>
          <w:sz w:val="28"/>
          <w:szCs w:val="28"/>
        </w:rPr>
        <w:t>至</w:t>
      </w:r>
      <w:r>
        <w:rPr>
          <w:rFonts w:cs="宋体;SimSun" w:ascii="SimHei" w:hAnsi="SimHei" w:eastAsia="黑体"/>
          <w:sz w:val="28"/>
          <w:szCs w:val="28"/>
        </w:rPr>
        <w:t>18:00</w:t>
      </w:r>
      <w:r>
        <w:rPr>
          <w:rFonts w:ascii="SimHei" w:hAnsi="SimHei" w:cs="宋体;SimSun" w:eastAsia="黑体"/>
          <w:sz w:val="28"/>
          <w:szCs w:val="28"/>
        </w:rPr>
        <w:t>，下午</w:t>
      </w:r>
      <w:r>
        <w:rPr>
          <w:rFonts w:cs="宋体;SimSun" w:ascii="SimHei" w:hAnsi="SimHei" w:eastAsia="黑体"/>
          <w:sz w:val="28"/>
          <w:szCs w:val="28"/>
        </w:rPr>
        <w:t>1</w:t>
      </w:r>
      <w:r>
        <w:rPr>
          <w:rFonts w:ascii="SimHei" w:hAnsi="SimHei" w:cs="宋体;SimSun" w:eastAsia="黑体"/>
          <w:sz w:val="28"/>
          <w:szCs w:val="28"/>
        </w:rPr>
        <w:t>：</w:t>
      </w:r>
      <w:r>
        <w:rPr>
          <w:rFonts w:cs="宋体;SimSun" w:ascii="SimHei" w:hAnsi="SimHei" w:eastAsia="黑体"/>
          <w:sz w:val="28"/>
          <w:szCs w:val="28"/>
        </w:rPr>
        <w:t>30</w:t>
      </w:r>
      <w:r>
        <w:rPr>
          <w:rFonts w:ascii="SimHei" w:hAnsi="SimHei" w:cs="宋体;SimSun" w:eastAsia="黑体"/>
          <w:sz w:val="28"/>
          <w:szCs w:val="28"/>
        </w:rPr>
        <w:t>至</w:t>
      </w:r>
      <w:r>
        <w:rPr>
          <w:rFonts w:cs="宋体;SimSun" w:ascii="SimHei" w:hAnsi="SimHei" w:eastAsia="黑体"/>
          <w:sz w:val="28"/>
          <w:szCs w:val="28"/>
        </w:rPr>
        <w:t>5</w:t>
      </w:r>
      <w:r>
        <w:rPr>
          <w:rFonts w:ascii="SimHei" w:hAnsi="SimHei" w:cs="宋体;SimSun" w:eastAsia="黑体"/>
          <w:sz w:val="28"/>
          <w:szCs w:val="28"/>
        </w:rPr>
        <w:t>：</w:t>
      </w:r>
      <w:r>
        <w:rPr>
          <w:rFonts w:cs="宋体;SimSun" w:ascii="SimHei" w:hAnsi="SimHei" w:eastAsia="黑体"/>
          <w:sz w:val="28"/>
          <w:szCs w:val="28"/>
        </w:rPr>
        <w:t>30</w:t>
      </w:r>
      <w:r>
        <w:rPr>
          <w:rFonts w:ascii="SimHei" w:hAnsi="SimHei" w:cs="宋体;SimSun" w:eastAsia="黑体"/>
          <w:sz w:val="28"/>
          <w:szCs w:val="28"/>
        </w:rPr>
        <w:t>，因季节变化需调整作息时间由公司办另行通知。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、公司员工上下班均需亲自打卡或签到，任何人不得代理他人或由他人代理打卡或签到，违犯此条规定者，根据情况，代理人与被代理人均处罚</w:t>
      </w:r>
      <w:r>
        <w:rPr>
          <w:rFonts w:cs="宋体;SimSun" w:ascii="SimHei" w:hAnsi="SimHei" w:eastAsia="黑体"/>
          <w:sz w:val="28"/>
          <w:szCs w:val="28"/>
        </w:rPr>
        <w:t>50</w:t>
      </w:r>
      <w:r>
        <w:rPr>
          <w:rFonts w:ascii="SimHei" w:hAnsi="SimHei" w:cs="宋体;SimSun" w:eastAsia="黑体"/>
          <w:sz w:val="28"/>
          <w:szCs w:val="28"/>
        </w:rPr>
        <w:t>元。</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、公司人员须先打卡或签到后，方可外出办理各项业务。特殊情况需向主管领导说明情况，经批准后方可离开，否则，视情况按迟到、早退或旷工处理。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、每次上班提前</w:t>
      </w:r>
      <w:r>
        <w:rPr>
          <w:rFonts w:cs="宋体;SimSun" w:ascii="SimHei" w:hAnsi="SimHei" w:eastAsia="黑体"/>
          <w:sz w:val="28"/>
          <w:szCs w:val="28"/>
        </w:rPr>
        <w:t>10</w:t>
      </w:r>
      <w:r>
        <w:rPr>
          <w:rFonts w:ascii="SimHei" w:hAnsi="SimHei" w:cs="宋体;SimSun" w:eastAsia="黑体"/>
          <w:sz w:val="28"/>
          <w:szCs w:val="28"/>
        </w:rPr>
        <w:t>分钟打卡或签到，作好卫生打扫及其他班前的准备工作。</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、工作时间，不准无故脱岗、串岗、闲游，否则，一经发现，每人次罚款</w:t>
      </w:r>
      <w:r>
        <w:rPr>
          <w:rFonts w:cs="宋体;SimSun" w:ascii="SimHei" w:hAnsi="SimHei" w:eastAsia="黑体"/>
          <w:sz w:val="28"/>
          <w:szCs w:val="28"/>
        </w:rPr>
        <w:t>50</w:t>
      </w:r>
      <w:r>
        <w:rPr>
          <w:rFonts w:ascii="SimHei" w:hAnsi="SimHei" w:cs="宋体;SimSun" w:eastAsia="黑体"/>
          <w:sz w:val="28"/>
          <w:szCs w:val="28"/>
        </w:rPr>
        <w:t>元。</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、上班时间严禁外出办私事，一经发现，给予警告一次，罚款</w:t>
      </w:r>
      <w:r>
        <w:rPr>
          <w:rFonts w:cs="宋体;SimSun" w:ascii="SimHei" w:hAnsi="SimHei" w:eastAsia="黑体"/>
          <w:sz w:val="28"/>
          <w:szCs w:val="28"/>
        </w:rPr>
        <w:t>50</w:t>
      </w:r>
      <w:r>
        <w:rPr>
          <w:rFonts w:ascii="SimHei" w:hAnsi="SimHei" w:cs="宋体;SimSun" w:eastAsia="黑体"/>
          <w:sz w:val="28"/>
          <w:szCs w:val="28"/>
        </w:rPr>
        <w:t>元。</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、员工一个月内迟到、早退累计达</w:t>
      </w:r>
      <w:r>
        <w:rPr>
          <w:rFonts w:cs="宋体;SimSun" w:ascii="SimHei" w:hAnsi="SimHei" w:eastAsia="黑体"/>
          <w:sz w:val="28"/>
          <w:szCs w:val="28"/>
        </w:rPr>
        <w:t>3</w:t>
      </w:r>
      <w:r>
        <w:rPr>
          <w:rFonts w:ascii="SimHei" w:hAnsi="SimHei" w:cs="宋体;SimSun" w:eastAsia="黑体"/>
          <w:sz w:val="28"/>
          <w:szCs w:val="28"/>
        </w:rPr>
        <w:t>次者，予以辞退。</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、员工每月既不请假，又未向任何人说明原因，无故旷工</w:t>
      </w:r>
      <w:r>
        <w:rPr>
          <w:rFonts w:cs="宋体;SimSun" w:ascii="SimHei" w:hAnsi="SimHei" w:eastAsia="黑体"/>
          <w:sz w:val="28"/>
          <w:szCs w:val="28"/>
        </w:rPr>
        <w:t>2</w:t>
      </w:r>
      <w:r>
        <w:rPr>
          <w:rFonts w:ascii="SimHei" w:hAnsi="SimHei" w:cs="宋体;SimSun" w:eastAsia="黑体"/>
          <w:sz w:val="28"/>
          <w:szCs w:val="28"/>
        </w:rPr>
        <w:t>天者，扣罚当月工资的</w:t>
      </w:r>
      <w:r>
        <w:rPr>
          <w:rFonts w:cs="宋体;SimSun" w:ascii="SimHei" w:hAnsi="SimHei" w:eastAsia="黑体"/>
          <w:sz w:val="28"/>
          <w:szCs w:val="28"/>
        </w:rPr>
        <w:t>50</w:t>
      </w:r>
      <w:r>
        <w:rPr>
          <w:rFonts w:ascii="SimHei" w:hAnsi="SimHei" w:cs="宋体;SimSun" w:eastAsia="黑体"/>
          <w:sz w:val="28"/>
          <w:szCs w:val="28"/>
        </w:rPr>
        <w:t>％，并在全公司通报批评；一个月内连续</w:t>
      </w:r>
      <w:r>
        <w:rPr>
          <w:rFonts w:cs="宋体;SimSun" w:ascii="SimHei" w:hAnsi="SimHei" w:eastAsia="黑体"/>
          <w:sz w:val="28"/>
          <w:szCs w:val="28"/>
        </w:rPr>
        <w:t>3</w:t>
      </w:r>
      <w:r>
        <w:rPr>
          <w:rFonts w:ascii="SimHei" w:hAnsi="SimHei" w:cs="宋体;SimSun" w:eastAsia="黑体"/>
          <w:sz w:val="28"/>
          <w:szCs w:val="28"/>
        </w:rPr>
        <w:t>天无故旷工者，按自动退厂处理。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员工因公出差，须事先填写出差登记表，职员外出部门领导批准；副部长级以上人员（含副部长）外出由主管副总经理核实后，报总经理批准；高层领导（副总经理以上、经理助理）外出须经董事长批准；工作紧急无法向领导请批时，须电话联系，待回公司后进行补填登记表。凡外出人员必须保持通讯联络，随时向领导汇报外出情况。否则，因联系不上而出现的各种损失或造成的工作被动，均由当事人自己承担。</w:t>
      </w:r>
    </w:p>
    <w:p>
      <w:pPr>
        <w:pStyle w:val="Normal"/>
        <w:numPr>
          <w:ilvl w:val="0"/>
          <w:numId w:val="0"/>
        </w:numPr>
        <w:spacing w:lineRule="exact" w:line="500"/>
        <w:jc w:val="center"/>
        <w:outlineLvl w:val="2"/>
        <w:rPr>
          <w:rFonts w:ascii="宋体;SimSun" w:hAnsi="宋体;SimSun" w:cs="宋体;SimSun"/>
          <w:b/>
          <w:b/>
          <w:sz w:val="28"/>
          <w:szCs w:val="28"/>
        </w:rPr>
      </w:pPr>
      <w:bookmarkStart w:id="19" w:name="__RefHeading___Toc361671064"/>
      <w:bookmarkEnd w:id="19"/>
      <w:r>
        <w:rPr>
          <w:rFonts w:ascii="SimHei" w:hAnsi="SimHei" w:cs="宋体;SimSun" w:eastAsia="黑体"/>
          <w:b/>
          <w:sz w:val="28"/>
          <w:szCs w:val="28"/>
        </w:rPr>
        <w:t>第五节 员工请休假管理制度</w:t>
      </w:r>
    </w:p>
    <w:p>
      <w:pPr>
        <w:pStyle w:val="Normal"/>
        <w:spacing w:lineRule="exact" w:line="500"/>
        <w:ind w:firstLine="545"/>
        <w:rPr>
          <w:rFonts w:ascii="宋体;SimSun" w:hAnsi="宋体;SimSun" w:cs="宋体;SimSun"/>
          <w:b/>
          <w:b/>
          <w:bCs/>
          <w:sz w:val="28"/>
          <w:szCs w:val="28"/>
        </w:rPr>
      </w:pPr>
      <w:r>
        <w:rPr>
          <w:rFonts w:cs="宋体;SimSun" w:ascii="SimHei" w:hAnsi="SimHei" w:eastAsia="黑体"/>
          <w:b/>
          <w:bCs/>
          <w:sz w:val="28"/>
          <w:szCs w:val="28"/>
        </w:rPr>
        <w:t>1</w:t>
      </w:r>
      <w:r>
        <w:rPr>
          <w:rFonts w:ascii="SimHei" w:hAnsi="SimHei" w:cs="宋体;SimSun" w:eastAsia="黑体"/>
          <w:b/>
          <w:bCs/>
          <w:sz w:val="28"/>
          <w:szCs w:val="28"/>
        </w:rPr>
        <w:t>、休假</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1</w:t>
      </w:r>
      <w:r>
        <w:rPr>
          <w:rFonts w:ascii="SimHei" w:hAnsi="SimHei" w:cs="宋体;SimSun" w:eastAsia="黑体"/>
          <w:bCs/>
          <w:sz w:val="28"/>
          <w:szCs w:val="28"/>
        </w:rPr>
        <w:t>）每人每月允许休假</w:t>
      </w:r>
      <w:r>
        <w:rPr>
          <w:rFonts w:cs="宋体;SimSun" w:ascii="SimHei" w:hAnsi="SimHei" w:eastAsia="黑体"/>
          <w:bCs/>
          <w:sz w:val="28"/>
          <w:szCs w:val="28"/>
        </w:rPr>
        <w:t>3.5——4.5</w:t>
      </w:r>
      <w:r>
        <w:rPr>
          <w:rFonts w:ascii="SimHei" w:hAnsi="SimHei" w:cs="宋体;SimSun" w:eastAsia="黑体"/>
          <w:bCs/>
          <w:sz w:val="28"/>
          <w:szCs w:val="28"/>
        </w:rPr>
        <w:t>天。</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2</w:t>
      </w:r>
      <w:r>
        <w:rPr>
          <w:rFonts w:ascii="SimHei" w:hAnsi="SimHei" w:cs="宋体;SimSun" w:eastAsia="黑体"/>
          <w:bCs/>
          <w:sz w:val="28"/>
          <w:szCs w:val="28"/>
        </w:rPr>
        <w:t>）原则上除一线职工外的全体人员均可享受（特殊情况以实际工作而定），一线职工休假由班组长根据实际情况而定。</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3</w:t>
      </w:r>
      <w:r>
        <w:rPr>
          <w:rFonts w:ascii="SimHei" w:hAnsi="SimHei" w:cs="宋体;SimSun" w:eastAsia="黑体"/>
          <w:bCs/>
          <w:sz w:val="28"/>
          <w:szCs w:val="28"/>
        </w:rPr>
        <w:t>）各部门根据人员的多少实行轮流休假，原则上休假时间应错开，避免连休（特殊情况除外），以免影响部室的正常工作运转。</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4</w:t>
      </w:r>
      <w:r>
        <w:rPr>
          <w:rFonts w:ascii="SimHei" w:hAnsi="SimHei" w:cs="宋体;SimSun" w:eastAsia="黑体"/>
          <w:bCs/>
          <w:sz w:val="28"/>
          <w:szCs w:val="28"/>
        </w:rPr>
        <w:t>）各部门员工休假由部长协调安排，正副部级休假由主管副总协调安排，任何人在休假期间必须安排好本部门工作，不得造成因休假而延误日常工作的进展。</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5</w:t>
      </w:r>
      <w:r>
        <w:rPr>
          <w:rFonts w:ascii="SimHei" w:hAnsi="SimHei" w:cs="宋体;SimSun" w:eastAsia="黑体"/>
          <w:bCs/>
          <w:sz w:val="28"/>
          <w:szCs w:val="28"/>
        </w:rPr>
        <w:t>）公司副总经理、总经理助理、董事长助理休假由董事长安排，休假期间安排好自己所管辖部门的工作。</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6</w:t>
      </w:r>
      <w:r>
        <w:rPr>
          <w:rFonts w:ascii="SimHei" w:hAnsi="SimHei" w:cs="宋体;SimSun" w:eastAsia="黑体"/>
          <w:bCs/>
          <w:sz w:val="28"/>
          <w:szCs w:val="28"/>
        </w:rPr>
        <w:t>）任何人在休假期间不得更换手机号码或关机，以便信息畅通。</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7</w:t>
      </w:r>
      <w:r>
        <w:rPr>
          <w:rFonts w:ascii="SimHei" w:hAnsi="SimHei" w:cs="宋体;SimSun" w:eastAsia="黑体"/>
          <w:bCs/>
          <w:sz w:val="28"/>
          <w:szCs w:val="28"/>
        </w:rPr>
        <w:t>）如因个人休假导致工作被动，影响正常工作时，对直接主管领导罚款</w:t>
      </w:r>
      <w:r>
        <w:rPr>
          <w:rFonts w:cs="宋体;SimSun" w:ascii="SimHei" w:hAnsi="SimHei" w:eastAsia="黑体"/>
          <w:bCs/>
          <w:sz w:val="28"/>
          <w:szCs w:val="28"/>
        </w:rPr>
        <w:t>100</w:t>
      </w:r>
      <w:r>
        <w:rPr>
          <w:rFonts w:ascii="SimHei" w:hAnsi="SimHei" w:cs="宋体;SimSun" w:eastAsia="黑体"/>
          <w:bCs/>
          <w:sz w:val="28"/>
          <w:szCs w:val="28"/>
        </w:rPr>
        <w:t>元，对当事人罚款</w:t>
      </w:r>
      <w:r>
        <w:rPr>
          <w:rFonts w:cs="宋体;SimSun" w:ascii="SimHei" w:hAnsi="SimHei" w:eastAsia="黑体"/>
          <w:bCs/>
          <w:sz w:val="28"/>
          <w:szCs w:val="28"/>
        </w:rPr>
        <w:t>50</w:t>
      </w:r>
      <w:r>
        <w:rPr>
          <w:rFonts w:ascii="SimHei" w:hAnsi="SimHei" w:cs="宋体;SimSun" w:eastAsia="黑体"/>
          <w:bCs/>
          <w:sz w:val="28"/>
          <w:szCs w:val="28"/>
        </w:rPr>
        <w:t>元。</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8</w:t>
      </w:r>
      <w:r>
        <w:rPr>
          <w:rFonts w:ascii="SimHei" w:hAnsi="SimHei" w:cs="宋体;SimSun" w:eastAsia="黑体"/>
          <w:bCs/>
          <w:sz w:val="28"/>
          <w:szCs w:val="28"/>
        </w:rPr>
        <w:t>）个人在休假期间，如公司有事能通过电话解决的就在电话中解决，如通过电话无法解决，公司需要休假人员到公司时，应无条件服从公司的安排，不得以任何理由搪塞，否则罚款</w:t>
      </w:r>
      <w:r>
        <w:rPr>
          <w:rFonts w:cs="宋体;SimSun" w:ascii="SimHei" w:hAnsi="SimHei" w:eastAsia="黑体"/>
          <w:bCs/>
          <w:sz w:val="28"/>
          <w:szCs w:val="28"/>
        </w:rPr>
        <w:t>50</w:t>
      </w:r>
      <w:r>
        <w:rPr>
          <w:rFonts w:ascii="SimHei" w:hAnsi="SimHei" w:cs="宋体;SimSun" w:eastAsia="黑体"/>
          <w:bCs/>
          <w:sz w:val="28"/>
          <w:szCs w:val="28"/>
        </w:rPr>
        <w:t>元（特殊情况除外）。</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9</w:t>
      </w:r>
      <w:r>
        <w:rPr>
          <w:rFonts w:ascii="SimHei" w:hAnsi="SimHei" w:cs="宋体;SimSun" w:eastAsia="黑体"/>
          <w:bCs/>
          <w:sz w:val="28"/>
          <w:szCs w:val="28"/>
        </w:rPr>
        <w:t>）正常休假不影响每月所订工资的基本数额。</w:t>
      </w:r>
    </w:p>
    <w:p>
      <w:pPr>
        <w:pStyle w:val="Normal"/>
        <w:spacing w:lineRule="exact" w:line="500"/>
        <w:ind w:firstLine="545"/>
        <w:rPr>
          <w:rFonts w:ascii="宋体;SimSun" w:hAnsi="宋体;SimSun" w:cs="宋体;SimSun"/>
          <w:b/>
          <w:b/>
          <w:bCs/>
          <w:sz w:val="28"/>
          <w:szCs w:val="28"/>
        </w:rPr>
      </w:pPr>
      <w:r>
        <w:rPr>
          <w:rFonts w:cs="宋体;SimSun" w:ascii="SimHei" w:hAnsi="SimHei" w:eastAsia="黑体"/>
          <w:b/>
          <w:bCs/>
          <w:sz w:val="28"/>
          <w:szCs w:val="28"/>
        </w:rPr>
        <w:t>2</w:t>
      </w:r>
      <w:r>
        <w:rPr>
          <w:rFonts w:ascii="SimHei" w:hAnsi="SimHei" w:cs="宋体;SimSun" w:eastAsia="黑体"/>
          <w:b/>
          <w:bCs/>
          <w:sz w:val="28"/>
          <w:szCs w:val="28"/>
        </w:rPr>
        <w:t>、请假</w:t>
      </w:r>
    </w:p>
    <w:p>
      <w:pPr>
        <w:pStyle w:val="Normal"/>
        <w:spacing w:lineRule="exact" w:line="500"/>
        <w:ind w:firstLine="543"/>
        <w:rPr>
          <w:rFonts w:ascii="宋体;SimSun" w:hAnsi="宋体;SimSun" w:cs="宋体;SimSun"/>
          <w:b/>
          <w:b/>
          <w:bCs/>
          <w:sz w:val="28"/>
          <w:szCs w:val="28"/>
        </w:rPr>
      </w:pPr>
      <w:r>
        <w:rPr>
          <w:rFonts w:cs="宋体;SimSun" w:ascii="SimHei" w:hAnsi="SimHei" w:eastAsia="黑体"/>
          <w:bCs/>
          <w:sz w:val="28"/>
          <w:szCs w:val="28"/>
        </w:rPr>
        <w:t>2.1</w:t>
      </w:r>
      <w:r>
        <w:rPr>
          <w:rFonts w:ascii="SimHei" w:hAnsi="SimHei" w:cs="宋体;SimSun" w:eastAsia="黑体"/>
          <w:bCs/>
          <w:sz w:val="28"/>
          <w:szCs w:val="28"/>
        </w:rPr>
        <w:t>事假</w:t>
      </w:r>
    </w:p>
    <w:p>
      <w:pPr>
        <w:pStyle w:val="Normal"/>
        <w:spacing w:lineRule="exact" w:line="500"/>
        <w:ind w:firstLine="543"/>
        <w:rPr>
          <w:rFonts w:ascii="宋体;SimSun" w:hAnsi="宋体;SimSun" w:cs="宋体;SimSun"/>
          <w:b/>
          <w:b/>
          <w:bCs/>
          <w:sz w:val="28"/>
          <w:szCs w:val="28"/>
        </w:rPr>
      </w:pPr>
      <w:r>
        <w:rPr>
          <w:rFonts w:ascii="SimHei" w:hAnsi="SimHei" w:cs="宋体;SimSun" w:eastAsia="黑体"/>
          <w:bCs/>
          <w:sz w:val="28"/>
          <w:szCs w:val="28"/>
        </w:rPr>
        <w:t>（</w:t>
      </w:r>
      <w:r>
        <w:rPr>
          <w:rFonts w:cs="宋体;SimSun" w:ascii="SimHei" w:hAnsi="SimHei" w:eastAsia="黑体"/>
          <w:bCs/>
          <w:sz w:val="28"/>
          <w:szCs w:val="28"/>
        </w:rPr>
        <w:t>1</w:t>
      </w:r>
      <w:r>
        <w:rPr>
          <w:rFonts w:ascii="SimHei" w:hAnsi="SimHei" w:cs="宋体;SimSun" w:eastAsia="黑体"/>
          <w:bCs/>
          <w:sz w:val="28"/>
          <w:szCs w:val="28"/>
        </w:rPr>
        <w:t>）事假须填写请假条，由其主管人员按权责核准后方可生效。</w:t>
      </w:r>
    </w:p>
    <w:p>
      <w:pPr>
        <w:pStyle w:val="Normal"/>
        <w:spacing w:lineRule="exact" w:line="500"/>
        <w:ind w:firstLine="543"/>
        <w:rPr>
          <w:rFonts w:ascii="宋体;SimSun" w:hAnsi="宋体;SimSun" w:cs="宋体;SimSun"/>
          <w:b/>
          <w:b/>
          <w:bCs/>
          <w:sz w:val="28"/>
          <w:szCs w:val="28"/>
        </w:rPr>
      </w:pPr>
      <w:r>
        <w:rPr>
          <w:rFonts w:ascii="SimHei" w:hAnsi="SimHei" w:cs="宋体;SimSun" w:eastAsia="黑体"/>
          <w:bCs/>
          <w:sz w:val="28"/>
          <w:szCs w:val="28"/>
        </w:rPr>
        <w:t>（</w:t>
      </w:r>
      <w:r>
        <w:rPr>
          <w:rFonts w:cs="宋体;SimSun" w:ascii="SimHei" w:hAnsi="SimHei" w:eastAsia="黑体"/>
          <w:bCs/>
          <w:sz w:val="28"/>
          <w:szCs w:val="28"/>
        </w:rPr>
        <w:t>2</w:t>
      </w:r>
      <w:r>
        <w:rPr>
          <w:rFonts w:ascii="SimHei" w:hAnsi="SimHei" w:cs="宋体;SimSun" w:eastAsia="黑体"/>
          <w:bCs/>
          <w:sz w:val="28"/>
          <w:szCs w:val="28"/>
        </w:rPr>
        <w:t>）事假全年累计不得超过</w:t>
      </w:r>
      <w:r>
        <w:rPr>
          <w:rFonts w:cs="宋体;SimSun" w:ascii="SimHei" w:hAnsi="SimHei" w:eastAsia="黑体"/>
          <w:bCs/>
          <w:sz w:val="28"/>
          <w:szCs w:val="28"/>
        </w:rPr>
        <w:t>80</w:t>
      </w:r>
      <w:r>
        <w:rPr>
          <w:rFonts w:ascii="SimHei" w:hAnsi="SimHei" w:cs="宋体;SimSun" w:eastAsia="黑体"/>
          <w:bCs/>
          <w:sz w:val="28"/>
          <w:szCs w:val="28"/>
        </w:rPr>
        <w:t>天，连续请假不得超过</w:t>
      </w:r>
      <w:r>
        <w:rPr>
          <w:rFonts w:cs="宋体;SimSun" w:ascii="SimHei" w:hAnsi="SimHei" w:eastAsia="黑体"/>
          <w:bCs/>
          <w:sz w:val="28"/>
          <w:szCs w:val="28"/>
        </w:rPr>
        <w:t>20</w:t>
      </w:r>
      <w:r>
        <w:rPr>
          <w:rFonts w:ascii="SimHei" w:hAnsi="SimHei" w:cs="宋体;SimSun" w:eastAsia="黑体"/>
          <w:bCs/>
          <w:sz w:val="28"/>
          <w:szCs w:val="28"/>
        </w:rPr>
        <w:t>天，逾假者以旷工论（经董事长批准的特殊情况除外）。</w:t>
      </w:r>
    </w:p>
    <w:p>
      <w:pPr>
        <w:pStyle w:val="Normal"/>
        <w:spacing w:lineRule="exact" w:line="500"/>
        <w:ind w:firstLine="543"/>
        <w:rPr>
          <w:rFonts w:ascii="宋体;SimSun" w:hAnsi="宋体;SimSun" w:cs="宋体;SimSun"/>
          <w:b/>
          <w:b/>
          <w:bCs/>
          <w:sz w:val="28"/>
          <w:szCs w:val="28"/>
        </w:rPr>
      </w:pPr>
      <w:r>
        <w:rPr>
          <w:rFonts w:ascii="SimHei" w:hAnsi="SimHei" w:cs="宋体;SimSun" w:eastAsia="黑体"/>
          <w:bCs/>
          <w:sz w:val="28"/>
          <w:szCs w:val="28"/>
        </w:rPr>
        <w:t>（</w:t>
      </w:r>
      <w:r>
        <w:rPr>
          <w:rFonts w:cs="宋体;SimSun" w:ascii="SimHei" w:hAnsi="SimHei" w:eastAsia="黑体"/>
          <w:bCs/>
          <w:sz w:val="28"/>
          <w:szCs w:val="28"/>
        </w:rPr>
        <w:t>3</w:t>
      </w:r>
      <w:r>
        <w:rPr>
          <w:rFonts w:ascii="SimHei" w:hAnsi="SimHei" w:cs="宋体;SimSun" w:eastAsia="黑体"/>
          <w:bCs/>
          <w:sz w:val="28"/>
          <w:szCs w:val="28"/>
        </w:rPr>
        <w:t>）事假须提前请准，不得捎口信、打电话或事后补请（如因特别事故须申述充足理由，呈请特准者可补假）。请假未批准而私自离岗者按旷工处理。</w:t>
      </w:r>
    </w:p>
    <w:p>
      <w:pPr>
        <w:pStyle w:val="Normal"/>
        <w:spacing w:lineRule="exact" w:line="500"/>
        <w:ind w:firstLine="543"/>
        <w:rPr>
          <w:rFonts w:ascii="宋体;SimSun" w:hAnsi="宋体;SimSun" w:cs="宋体;SimSun"/>
          <w:b/>
          <w:b/>
          <w:bCs/>
          <w:sz w:val="28"/>
          <w:szCs w:val="28"/>
        </w:rPr>
      </w:pPr>
      <w:r>
        <w:rPr>
          <w:rFonts w:ascii="SimHei" w:hAnsi="SimHei" w:cs="宋体;SimSun" w:eastAsia="黑体"/>
          <w:bCs/>
          <w:sz w:val="28"/>
          <w:szCs w:val="28"/>
        </w:rPr>
        <w:t>（</w:t>
      </w:r>
      <w:r>
        <w:rPr>
          <w:rFonts w:cs="宋体;SimSun" w:ascii="SimHei" w:hAnsi="SimHei" w:eastAsia="黑体"/>
          <w:bCs/>
          <w:sz w:val="28"/>
          <w:szCs w:val="28"/>
        </w:rPr>
        <w:t>4</w:t>
      </w:r>
      <w:r>
        <w:rPr>
          <w:rFonts w:ascii="SimHei" w:hAnsi="SimHei" w:cs="宋体;SimSun" w:eastAsia="黑体"/>
          <w:bCs/>
          <w:sz w:val="28"/>
          <w:szCs w:val="28"/>
        </w:rPr>
        <w:t>）事假、病假、丧假、婚假期间无工资及津贴。</w:t>
      </w:r>
    </w:p>
    <w:p>
      <w:pPr>
        <w:pStyle w:val="Normal"/>
        <w:spacing w:lineRule="exact" w:line="500"/>
        <w:ind w:firstLine="543"/>
        <w:rPr>
          <w:rFonts w:ascii="宋体;SimSun" w:hAnsi="宋体;SimSun" w:cs="宋体;SimSun"/>
          <w:b/>
          <w:b/>
          <w:bCs/>
          <w:sz w:val="28"/>
          <w:szCs w:val="28"/>
        </w:rPr>
      </w:pPr>
      <w:r>
        <w:rPr>
          <w:rFonts w:ascii="SimHei" w:hAnsi="SimHei" w:cs="宋体;SimSun" w:eastAsia="黑体"/>
          <w:bCs/>
          <w:sz w:val="28"/>
          <w:szCs w:val="28"/>
        </w:rPr>
        <w:t>（</w:t>
      </w:r>
      <w:r>
        <w:rPr>
          <w:rFonts w:cs="宋体;SimSun" w:ascii="SimHei" w:hAnsi="SimHei" w:eastAsia="黑体"/>
          <w:bCs/>
          <w:sz w:val="28"/>
          <w:szCs w:val="28"/>
        </w:rPr>
        <w:t>5</w:t>
      </w:r>
      <w:r>
        <w:rPr>
          <w:rFonts w:ascii="SimHei" w:hAnsi="SimHei" w:cs="宋体;SimSun" w:eastAsia="黑体"/>
          <w:bCs/>
          <w:sz w:val="28"/>
          <w:szCs w:val="28"/>
        </w:rPr>
        <w:t>）部室员工请假，</w:t>
      </w:r>
      <w:r>
        <w:rPr>
          <w:rFonts w:cs="宋体;SimSun" w:ascii="SimHei" w:hAnsi="SimHei" w:eastAsia="黑体"/>
          <w:bCs/>
          <w:sz w:val="28"/>
          <w:szCs w:val="28"/>
        </w:rPr>
        <w:t>2</w:t>
      </w:r>
      <w:r>
        <w:rPr>
          <w:rFonts w:ascii="SimHei" w:hAnsi="SimHei" w:cs="宋体;SimSun" w:eastAsia="黑体"/>
          <w:bCs/>
          <w:sz w:val="28"/>
          <w:szCs w:val="28"/>
        </w:rPr>
        <w:t>天（含）以内由部门负责人批准，</w:t>
      </w:r>
      <w:r>
        <w:rPr>
          <w:rFonts w:cs="宋体;SimSun" w:ascii="SimHei" w:hAnsi="SimHei" w:eastAsia="黑体"/>
          <w:bCs/>
          <w:sz w:val="28"/>
          <w:szCs w:val="28"/>
        </w:rPr>
        <w:t>3</w:t>
      </w:r>
      <w:r>
        <w:rPr>
          <w:rFonts w:ascii="SimHei" w:hAnsi="SimHei" w:cs="宋体;SimSun" w:eastAsia="黑体"/>
          <w:bCs/>
          <w:sz w:val="28"/>
          <w:szCs w:val="28"/>
        </w:rPr>
        <w:t>天（含）以上</w:t>
      </w:r>
      <w:r>
        <w:rPr>
          <w:rFonts w:cs="宋体;SimSun" w:ascii="SimHei" w:hAnsi="SimHei" w:eastAsia="黑体"/>
          <w:bCs/>
          <w:sz w:val="28"/>
          <w:szCs w:val="28"/>
        </w:rPr>
        <w:t>5</w:t>
      </w:r>
      <w:r>
        <w:rPr>
          <w:rFonts w:ascii="SimHei" w:hAnsi="SimHei" w:cs="宋体;SimSun" w:eastAsia="黑体"/>
          <w:bCs/>
          <w:sz w:val="28"/>
          <w:szCs w:val="28"/>
        </w:rPr>
        <w:t>天（含）以下由主管领导批准，</w:t>
      </w:r>
      <w:r>
        <w:rPr>
          <w:rFonts w:cs="宋体;SimSun" w:ascii="SimHei" w:hAnsi="SimHei" w:eastAsia="黑体"/>
          <w:bCs/>
          <w:sz w:val="28"/>
          <w:szCs w:val="28"/>
        </w:rPr>
        <w:t>5</w:t>
      </w:r>
      <w:r>
        <w:rPr>
          <w:rFonts w:ascii="SimHei" w:hAnsi="SimHei" w:cs="宋体;SimSun" w:eastAsia="黑体"/>
          <w:bCs/>
          <w:sz w:val="28"/>
          <w:szCs w:val="28"/>
        </w:rPr>
        <w:t>天以上由总经理批准；部室负责人请假</w:t>
      </w:r>
      <w:r>
        <w:rPr>
          <w:rFonts w:cs="宋体;SimSun" w:ascii="SimHei" w:hAnsi="SimHei" w:eastAsia="黑体"/>
          <w:bCs/>
          <w:sz w:val="28"/>
          <w:szCs w:val="28"/>
        </w:rPr>
        <w:t>2</w:t>
      </w:r>
      <w:r>
        <w:rPr>
          <w:rFonts w:ascii="SimHei" w:hAnsi="SimHei" w:cs="宋体;SimSun" w:eastAsia="黑体"/>
          <w:bCs/>
          <w:sz w:val="28"/>
          <w:szCs w:val="28"/>
        </w:rPr>
        <w:t>天（含）由主管副总经理批准，</w:t>
      </w:r>
      <w:r>
        <w:rPr>
          <w:rFonts w:cs="宋体;SimSun" w:ascii="SimHei" w:hAnsi="SimHei" w:eastAsia="黑体"/>
          <w:bCs/>
          <w:sz w:val="28"/>
          <w:szCs w:val="28"/>
        </w:rPr>
        <w:t>3</w:t>
      </w:r>
      <w:r>
        <w:rPr>
          <w:rFonts w:ascii="SimHei" w:hAnsi="SimHei" w:cs="宋体;SimSun" w:eastAsia="黑体"/>
          <w:bCs/>
          <w:sz w:val="28"/>
          <w:szCs w:val="28"/>
        </w:rPr>
        <w:t>天（含）以上</w:t>
      </w:r>
      <w:r>
        <w:rPr>
          <w:rFonts w:cs="宋体;SimSun" w:ascii="SimHei" w:hAnsi="SimHei" w:eastAsia="黑体"/>
          <w:bCs/>
          <w:sz w:val="28"/>
          <w:szCs w:val="28"/>
        </w:rPr>
        <w:t>5</w:t>
      </w:r>
      <w:r>
        <w:rPr>
          <w:rFonts w:ascii="SimHei" w:hAnsi="SimHei" w:cs="宋体;SimSun" w:eastAsia="黑体"/>
          <w:bCs/>
          <w:sz w:val="28"/>
          <w:szCs w:val="28"/>
        </w:rPr>
        <w:t>天（含）以下由总经理批准，</w:t>
      </w:r>
      <w:r>
        <w:rPr>
          <w:rFonts w:cs="宋体;SimSun" w:ascii="SimHei" w:hAnsi="SimHei" w:eastAsia="黑体"/>
          <w:bCs/>
          <w:sz w:val="28"/>
          <w:szCs w:val="28"/>
        </w:rPr>
        <w:t>5</w:t>
      </w:r>
      <w:r>
        <w:rPr>
          <w:rFonts w:ascii="SimHei" w:hAnsi="SimHei" w:cs="宋体;SimSun" w:eastAsia="黑体"/>
          <w:bCs/>
          <w:sz w:val="28"/>
          <w:szCs w:val="28"/>
        </w:rPr>
        <w:t>天以上由董事长批准；经理助理、副总经理、总经理、董事长助理请假由董事长批准。</w:t>
      </w:r>
    </w:p>
    <w:p>
      <w:pPr>
        <w:pStyle w:val="Normal"/>
        <w:spacing w:lineRule="exact" w:line="500"/>
        <w:ind w:firstLine="543"/>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6</w:t>
      </w:r>
      <w:r>
        <w:rPr>
          <w:rFonts w:ascii="SimHei" w:hAnsi="SimHei" w:cs="宋体;SimSun" w:eastAsia="黑体"/>
          <w:bCs/>
          <w:sz w:val="28"/>
          <w:szCs w:val="28"/>
        </w:rPr>
        <w:t>）班组员工请假：班组长请假</w:t>
      </w:r>
      <w:r>
        <w:rPr>
          <w:rFonts w:cs="宋体;SimSun" w:ascii="SimHei" w:hAnsi="SimHei" w:eastAsia="黑体"/>
          <w:bCs/>
          <w:sz w:val="28"/>
          <w:szCs w:val="28"/>
        </w:rPr>
        <w:t>3</w:t>
      </w:r>
      <w:r>
        <w:rPr>
          <w:rFonts w:ascii="SimHei" w:hAnsi="SimHei" w:cs="宋体;SimSun" w:eastAsia="黑体"/>
          <w:bCs/>
          <w:sz w:val="28"/>
          <w:szCs w:val="28"/>
        </w:rPr>
        <w:t>天（含）以下由生产部部长批准，</w:t>
      </w:r>
      <w:r>
        <w:rPr>
          <w:rFonts w:cs="宋体;SimSun" w:ascii="SimHei" w:hAnsi="SimHei" w:eastAsia="黑体"/>
          <w:bCs/>
          <w:sz w:val="28"/>
          <w:szCs w:val="28"/>
        </w:rPr>
        <w:t>3</w:t>
      </w:r>
      <w:r>
        <w:rPr>
          <w:rFonts w:ascii="SimHei" w:hAnsi="SimHei" w:cs="宋体;SimSun" w:eastAsia="黑体"/>
          <w:bCs/>
          <w:sz w:val="28"/>
          <w:szCs w:val="28"/>
        </w:rPr>
        <w:t>天以上由生产副总批准；班组员工请假</w:t>
      </w:r>
      <w:r>
        <w:rPr>
          <w:rFonts w:cs="宋体;SimSun" w:ascii="SimHei" w:hAnsi="SimHei" w:eastAsia="黑体"/>
          <w:bCs/>
          <w:sz w:val="28"/>
          <w:szCs w:val="28"/>
        </w:rPr>
        <w:t>10</w:t>
      </w:r>
      <w:r>
        <w:rPr>
          <w:rFonts w:ascii="SimHei" w:hAnsi="SimHei" w:cs="宋体;SimSun" w:eastAsia="黑体"/>
          <w:bCs/>
          <w:sz w:val="28"/>
          <w:szCs w:val="28"/>
        </w:rPr>
        <w:t>天（含）以下由班组长批准，</w:t>
      </w:r>
      <w:r>
        <w:rPr>
          <w:rFonts w:cs="宋体;SimSun" w:ascii="SimHei" w:hAnsi="SimHei" w:eastAsia="黑体"/>
          <w:bCs/>
          <w:sz w:val="28"/>
          <w:szCs w:val="28"/>
        </w:rPr>
        <w:t>10</w:t>
      </w:r>
      <w:r>
        <w:rPr>
          <w:rFonts w:ascii="SimHei" w:hAnsi="SimHei" w:cs="宋体;SimSun" w:eastAsia="黑体"/>
          <w:bCs/>
          <w:sz w:val="28"/>
          <w:szCs w:val="28"/>
        </w:rPr>
        <w:t>天以上须报生产部部长批准。</w:t>
      </w:r>
    </w:p>
    <w:p>
      <w:pPr>
        <w:pStyle w:val="Normal"/>
        <w:spacing w:lineRule="exact" w:line="500"/>
        <w:ind w:firstLine="554"/>
        <w:rPr>
          <w:rFonts w:ascii="宋体;SimSun" w:hAnsi="宋体;SimSun" w:cs="宋体;SimSun"/>
          <w:bCs/>
          <w:sz w:val="28"/>
          <w:szCs w:val="28"/>
        </w:rPr>
      </w:pPr>
      <w:r>
        <w:rPr>
          <w:rFonts w:cs="宋体;SimSun" w:ascii="SimHei" w:hAnsi="SimHei" w:eastAsia="黑体"/>
          <w:bCs/>
          <w:sz w:val="28"/>
          <w:szCs w:val="28"/>
        </w:rPr>
        <w:t xml:space="preserve">2.2 </w:t>
      </w:r>
      <w:r>
        <w:rPr>
          <w:rFonts w:ascii="SimHei" w:hAnsi="SimHei" w:cs="宋体;SimSun" w:eastAsia="黑体"/>
          <w:bCs/>
          <w:sz w:val="28"/>
          <w:szCs w:val="28"/>
        </w:rPr>
        <w:t>病假</w:t>
      </w:r>
    </w:p>
    <w:p>
      <w:pPr>
        <w:pStyle w:val="Normal"/>
        <w:spacing w:lineRule="exact" w:line="500"/>
        <w:ind w:firstLine="554"/>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1</w:t>
      </w:r>
      <w:r>
        <w:rPr>
          <w:rFonts w:ascii="SimHei" w:hAnsi="SimHei" w:cs="宋体;SimSun" w:eastAsia="黑体"/>
          <w:bCs/>
          <w:sz w:val="28"/>
          <w:szCs w:val="28"/>
        </w:rPr>
        <w:t>）病假须填请假条，经领导依照权责核准后生效，连续三天以上须缴验县级医院证明。</w:t>
      </w:r>
    </w:p>
    <w:p>
      <w:pPr>
        <w:pStyle w:val="Normal"/>
        <w:spacing w:lineRule="exact" w:line="500"/>
        <w:ind w:firstLine="554"/>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2</w:t>
      </w:r>
      <w:r>
        <w:rPr>
          <w:rFonts w:ascii="SimHei" w:hAnsi="SimHei" w:cs="宋体;SimSun" w:eastAsia="黑体"/>
          <w:bCs/>
          <w:sz w:val="28"/>
          <w:szCs w:val="28"/>
        </w:rPr>
        <w:t>）外宿员工因病不能到班，可托人或电话请假，病假在三天以上须缴验县医院证明。</w:t>
      </w:r>
    </w:p>
    <w:p>
      <w:pPr>
        <w:pStyle w:val="Normal"/>
        <w:spacing w:lineRule="exact" w:line="500"/>
        <w:ind w:firstLine="554"/>
        <w:rPr>
          <w:rFonts w:ascii="宋体;SimSun" w:hAnsi="宋体;SimSun" w:cs="宋体;SimSun"/>
          <w:bCs/>
          <w:sz w:val="28"/>
          <w:szCs w:val="28"/>
        </w:rPr>
      </w:pPr>
      <w:r>
        <w:rPr>
          <w:rFonts w:ascii="SimHei" w:hAnsi="SimHei" w:cs="宋体;SimSun" w:eastAsia="黑体"/>
          <w:bCs/>
          <w:sz w:val="28"/>
          <w:szCs w:val="28"/>
        </w:rPr>
        <w:t>（</w:t>
      </w:r>
      <w:r>
        <w:rPr>
          <w:rFonts w:cs="宋体;SimSun" w:ascii="SimHei" w:hAnsi="SimHei" w:eastAsia="黑体"/>
          <w:bCs/>
          <w:sz w:val="28"/>
          <w:szCs w:val="28"/>
        </w:rPr>
        <w:t>3</w:t>
      </w:r>
      <w:r>
        <w:rPr>
          <w:rFonts w:ascii="SimHei" w:hAnsi="SimHei" w:cs="宋体;SimSun" w:eastAsia="黑体"/>
          <w:bCs/>
          <w:sz w:val="28"/>
          <w:szCs w:val="28"/>
        </w:rPr>
        <w:t>）如患重大病症，应自连续病假第二个月起予以停职（工），但病愈后，经医院体检证明体力正常，优先予以复职。</w:t>
      </w:r>
    </w:p>
    <w:p>
      <w:pPr>
        <w:pStyle w:val="Normal"/>
        <w:spacing w:lineRule="exact" w:line="500"/>
        <w:ind w:firstLine="554"/>
        <w:rPr>
          <w:rFonts w:ascii="宋体;SimSun" w:hAnsi="宋体;SimSun" w:cs="宋体;SimSun"/>
          <w:bCs/>
          <w:sz w:val="28"/>
          <w:szCs w:val="28"/>
        </w:rPr>
      </w:pPr>
      <w:r>
        <w:rPr>
          <w:rFonts w:cs="宋体;SimSun" w:ascii="SimHei" w:hAnsi="SimHei" w:eastAsia="黑体"/>
          <w:bCs/>
          <w:sz w:val="28"/>
          <w:szCs w:val="28"/>
        </w:rPr>
        <w:t xml:space="preserve">2.3 </w:t>
      </w:r>
      <w:r>
        <w:rPr>
          <w:rFonts w:ascii="SimHei" w:hAnsi="SimHei" w:cs="宋体;SimSun" w:eastAsia="黑体"/>
          <w:bCs/>
          <w:sz w:val="28"/>
          <w:szCs w:val="28"/>
        </w:rPr>
        <w:t>婚假：婚假假期为</w:t>
      </w:r>
      <w:r>
        <w:rPr>
          <w:rFonts w:cs="宋体;SimSun" w:ascii="SimHei" w:hAnsi="SimHei" w:eastAsia="黑体"/>
          <w:bCs/>
          <w:sz w:val="28"/>
          <w:szCs w:val="28"/>
        </w:rPr>
        <w:t>15</w:t>
      </w:r>
      <w:r>
        <w:rPr>
          <w:rFonts w:ascii="SimHei" w:hAnsi="SimHei" w:cs="宋体;SimSun" w:eastAsia="黑体"/>
          <w:bCs/>
          <w:sz w:val="28"/>
          <w:szCs w:val="28"/>
        </w:rPr>
        <w:t>天。</w:t>
      </w:r>
    </w:p>
    <w:p>
      <w:pPr>
        <w:pStyle w:val="Normal"/>
        <w:spacing w:lineRule="exact" w:line="500"/>
        <w:ind w:firstLine="554"/>
        <w:rPr>
          <w:rFonts w:ascii="宋体;SimSun" w:hAnsi="宋体;SimSun" w:cs="宋体;SimSun"/>
          <w:bCs/>
          <w:sz w:val="28"/>
          <w:szCs w:val="28"/>
        </w:rPr>
      </w:pPr>
      <w:r>
        <w:rPr>
          <w:rFonts w:cs="宋体;SimSun" w:ascii="SimHei" w:hAnsi="SimHei" w:eastAsia="黑体"/>
          <w:bCs/>
          <w:sz w:val="28"/>
          <w:szCs w:val="28"/>
        </w:rPr>
        <w:t xml:space="preserve">2.4 </w:t>
      </w:r>
      <w:r>
        <w:rPr>
          <w:rFonts w:ascii="SimHei" w:hAnsi="SimHei" w:cs="宋体;SimSun" w:eastAsia="黑体"/>
          <w:bCs/>
          <w:sz w:val="28"/>
          <w:szCs w:val="28"/>
        </w:rPr>
        <w:t>丧假：父母、配偶父母丧，假期为十天，祖父母丧假期为五天。</w:t>
      </w:r>
    </w:p>
    <w:p>
      <w:pPr>
        <w:pStyle w:val="Normal"/>
        <w:spacing w:lineRule="exact" w:line="500"/>
        <w:ind w:firstLine="554"/>
        <w:rPr>
          <w:rFonts w:ascii="宋体;SimSun" w:hAnsi="宋体;SimSun" w:cs="宋体;SimSun"/>
          <w:bCs/>
          <w:sz w:val="28"/>
          <w:szCs w:val="28"/>
        </w:rPr>
      </w:pPr>
      <w:r>
        <w:rPr>
          <w:rFonts w:cs="宋体;SimSun" w:ascii="SimHei" w:hAnsi="SimHei" w:eastAsia="黑体"/>
          <w:bCs/>
          <w:sz w:val="28"/>
          <w:szCs w:val="28"/>
        </w:rPr>
        <w:t xml:space="preserve">2.5 </w:t>
      </w:r>
      <w:r>
        <w:rPr>
          <w:rFonts w:ascii="SimHei" w:hAnsi="SimHei" w:cs="宋体;SimSun" w:eastAsia="黑体"/>
          <w:bCs/>
          <w:sz w:val="28"/>
          <w:szCs w:val="28"/>
        </w:rPr>
        <w:t>产假：女性员工在公司工作满</w:t>
      </w:r>
      <w:r>
        <w:rPr>
          <w:rFonts w:cs="宋体;SimSun" w:ascii="SimHei" w:hAnsi="SimHei" w:eastAsia="黑体"/>
          <w:bCs/>
          <w:sz w:val="28"/>
          <w:szCs w:val="28"/>
        </w:rPr>
        <w:t>3</w:t>
      </w:r>
      <w:r>
        <w:rPr>
          <w:rFonts w:ascii="SimHei" w:hAnsi="SimHei" w:cs="宋体;SimSun" w:eastAsia="黑体"/>
          <w:bCs/>
          <w:sz w:val="28"/>
          <w:szCs w:val="28"/>
        </w:rPr>
        <w:t>年者，可享受</w:t>
      </w:r>
      <w:r>
        <w:rPr>
          <w:rFonts w:cs="宋体;SimSun" w:ascii="SimHei" w:hAnsi="SimHei" w:eastAsia="黑体"/>
          <w:bCs/>
          <w:sz w:val="28"/>
          <w:szCs w:val="28"/>
        </w:rPr>
        <w:t>120</w:t>
      </w:r>
      <w:r>
        <w:rPr>
          <w:rFonts w:ascii="SimHei" w:hAnsi="SimHei" w:cs="宋体;SimSun" w:eastAsia="黑体"/>
          <w:bCs/>
          <w:sz w:val="28"/>
          <w:szCs w:val="28"/>
        </w:rPr>
        <w:t>天产假</w:t>
      </w:r>
      <w:r>
        <w:rPr>
          <w:rFonts w:cs="宋体;SimSun" w:ascii="SimHei" w:hAnsi="SimHei" w:eastAsia="黑体"/>
          <w:bCs/>
          <w:sz w:val="28"/>
          <w:szCs w:val="28"/>
        </w:rPr>
        <w:t>.</w:t>
      </w:r>
    </w:p>
    <w:p>
      <w:pPr>
        <w:pStyle w:val="Normal"/>
        <w:numPr>
          <w:ilvl w:val="0"/>
          <w:numId w:val="0"/>
        </w:numPr>
        <w:spacing w:lineRule="exact" w:line="500"/>
        <w:jc w:val="center"/>
        <w:outlineLvl w:val="2"/>
        <w:rPr>
          <w:rFonts w:ascii="宋体;SimSun" w:hAnsi="宋体;SimSun" w:cs="宋体;SimSun"/>
          <w:b/>
          <w:b/>
          <w:sz w:val="28"/>
          <w:szCs w:val="28"/>
        </w:rPr>
      </w:pPr>
      <w:bookmarkStart w:id="20" w:name="__RefHeading___Toc361671065"/>
      <w:bookmarkEnd w:id="20"/>
      <w:r>
        <w:rPr>
          <w:rFonts w:ascii="SimHei" w:hAnsi="SimHei" w:cs="宋体;SimSun" w:eastAsia="黑体"/>
          <w:b/>
          <w:sz w:val="28"/>
          <w:szCs w:val="28"/>
        </w:rPr>
        <w:t>第六节 员工离职规定</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、凡离职员工必须提前</w:t>
      </w:r>
      <w:r>
        <w:rPr>
          <w:rFonts w:cs="宋体;SimSun" w:ascii="SimHei" w:hAnsi="SimHei" w:eastAsia="黑体"/>
          <w:sz w:val="28"/>
          <w:szCs w:val="28"/>
        </w:rPr>
        <w:t>1</w:t>
      </w:r>
      <w:r>
        <w:rPr>
          <w:rFonts w:ascii="SimHei" w:hAnsi="SimHei" w:cs="宋体;SimSun" w:eastAsia="黑体"/>
          <w:sz w:val="28"/>
          <w:szCs w:val="28"/>
        </w:rPr>
        <w:t>个月写出离职申请，交主管审批，由其主管及时转交人力资源部，并视情况申报补充人员。</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、离职申请由相关负责人进行批准后方可办理离职手续：</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①</w:t>
      </w:r>
      <w:r>
        <w:rPr>
          <w:rFonts w:ascii="SimHei" w:hAnsi="SimHei" w:cs="宋体;SimSun" w:eastAsia="黑体"/>
          <w:sz w:val="28"/>
          <w:szCs w:val="28"/>
        </w:rPr>
        <w:t>一线员工由班组长报生产部批准，人力资源部备案；</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②</w:t>
      </w:r>
      <w:r>
        <w:rPr>
          <w:rFonts w:ascii="SimHei" w:hAnsi="SimHei" w:cs="宋体;SimSun" w:eastAsia="黑体"/>
          <w:sz w:val="28"/>
          <w:szCs w:val="28"/>
        </w:rPr>
        <w:t>部室职员由部门负责人审核后报总经理批准；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③</w:t>
      </w:r>
      <w:r>
        <w:rPr>
          <w:rFonts w:ascii="SimHei" w:hAnsi="SimHei" w:cs="宋体;SimSun" w:eastAsia="黑体"/>
          <w:sz w:val="28"/>
          <w:szCs w:val="28"/>
        </w:rPr>
        <w:t>副部长级以上人员包括班组长离职由董事长批准；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④</w:t>
      </w:r>
      <w:r>
        <w:rPr>
          <w:rFonts w:ascii="SimHei" w:hAnsi="SimHei" w:cs="宋体;SimSun" w:eastAsia="黑体"/>
          <w:sz w:val="28"/>
          <w:szCs w:val="28"/>
        </w:rPr>
        <w:t>经批准后，离职人员到人力资源部办理离职手续；</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⑤</w:t>
      </w:r>
      <w:r>
        <w:rPr>
          <w:rFonts w:ascii="SimHei" w:hAnsi="SimHei" w:cs="宋体;SimSun" w:eastAsia="黑体"/>
          <w:sz w:val="28"/>
          <w:szCs w:val="28"/>
        </w:rPr>
        <w:t>财务部见人力资源部证明后方可为其结算工资。</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、未经公司同意，私自离职离厂者，工资概不结算。</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、公司辞退人员除外。</w:t>
      </w:r>
    </w:p>
    <w:p>
      <w:pPr>
        <w:pStyle w:val="Normal"/>
        <w:numPr>
          <w:ilvl w:val="0"/>
          <w:numId w:val="0"/>
        </w:numPr>
        <w:spacing w:lineRule="exact" w:line="500"/>
        <w:jc w:val="center"/>
        <w:outlineLvl w:val="2"/>
        <w:rPr>
          <w:rFonts w:ascii="宋体;SimSun" w:hAnsi="宋体;SimSun" w:cs="宋体;SimSun"/>
          <w:b/>
          <w:b/>
          <w:sz w:val="28"/>
          <w:szCs w:val="28"/>
        </w:rPr>
      </w:pPr>
      <w:bookmarkStart w:id="21" w:name="__RefHeading___Toc361671066"/>
      <w:bookmarkEnd w:id="21"/>
      <w:r>
        <w:rPr>
          <w:rFonts w:ascii="SimHei" w:hAnsi="SimHei" w:cs="宋体;SimSun" w:eastAsia="黑体"/>
          <w:b/>
          <w:sz w:val="28"/>
          <w:szCs w:val="28"/>
        </w:rPr>
        <w:t>第七节  餐厅管理制度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、严格按规定时间就餐，不准提前到餐厅排队用餐。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、就餐时要保持服装整洁，不准穿脏衣服、拖鞋、背心、短裤或赤膊进入餐厅就餐。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、按先后顺序排队就餐，禁止夹队、捎饭，不得在厨房内买饭。</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、文明就餐，不准大声喧哗，不准随地吐痰，不准乱扔杂物。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、不准乱拿别人碗筷，不准私自餐厅内公用设备。</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、剩饭、菜汤须倒入指定桶内，不准向桌上或地上乱泼乱倒。</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、如对伙食有意见或建议，应直接向实业公司提出，严禁说粗话脏话，更不准与炊事人员发生冲突。</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、发扬群众监督作用，敢于制止和说服违纪人员，并欢迎向餐厅分管领导或综合办举报。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、餐厅采用非营利方式向公司员工经营。</w:t>
      </w:r>
    </w:p>
    <w:p>
      <w:pPr>
        <w:pStyle w:val="Normal"/>
        <w:numPr>
          <w:ilvl w:val="0"/>
          <w:numId w:val="0"/>
        </w:numPr>
        <w:spacing w:lineRule="exact" w:line="500"/>
        <w:jc w:val="center"/>
        <w:outlineLvl w:val="2"/>
        <w:rPr>
          <w:rFonts w:ascii="宋体;SimSun" w:hAnsi="宋体;SimSun" w:cs="宋体;SimSun"/>
          <w:b/>
          <w:b/>
          <w:sz w:val="28"/>
          <w:szCs w:val="28"/>
        </w:rPr>
      </w:pPr>
      <w:bookmarkStart w:id="22" w:name="__RefHeading___Toc361671067"/>
      <w:bookmarkEnd w:id="22"/>
      <w:r>
        <w:rPr>
          <w:rFonts w:ascii="SimHei" w:hAnsi="SimHei" w:cs="宋体;SimSun" w:eastAsia="黑体"/>
          <w:b/>
          <w:sz w:val="28"/>
          <w:szCs w:val="28"/>
        </w:rPr>
        <w:t>第八节 宿舍管理制度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、员工申请住宿条件</w:t>
      </w:r>
    </w:p>
    <w:p>
      <w:pPr>
        <w:pStyle w:val="Normal"/>
        <w:spacing w:lineRule="exact" w:line="500"/>
        <w:ind w:firstLine="554"/>
        <w:rPr/>
      </w:pPr>
      <w:r>
        <w:rPr>
          <w:rFonts w:cs="宋体;SimSun" w:ascii="SimHei" w:hAnsi="SimHei" w:eastAsia="黑体"/>
          <w:sz w:val="28"/>
          <w:szCs w:val="28"/>
        </w:rPr>
        <w:t>①</w:t>
      </w:r>
      <w:r>
        <w:rPr>
          <w:rFonts w:ascii="SimHei" w:hAnsi="SimHei" w:cs="宋体;SimSun" w:eastAsia="黑体"/>
          <w:sz w:val="28"/>
          <w:szCs w:val="28"/>
        </w:rPr>
        <w:t>居住人为本公司员工，</w:t>
      </w:r>
      <w:r>
        <w:rPr>
          <w:rFonts w:ascii="SimHei" w:hAnsi="SimHei" w:cs="宋体;SimSun" w:eastAsia="黑体"/>
          <w:sz w:val="28"/>
          <w:szCs w:val="28"/>
        </w:rPr>
        <w:t>②</w:t>
      </w:r>
      <w:r>
        <w:rPr>
          <w:rFonts w:ascii="SimHei" w:hAnsi="SimHei" w:cs="宋体;SimSun" w:eastAsia="黑体"/>
          <w:sz w:val="28"/>
          <w:szCs w:val="28"/>
        </w:rPr>
        <w:t>员工住所距公司</w:t>
      </w:r>
      <w:r>
        <w:rPr>
          <w:rFonts w:cs="宋体;SimSun" w:ascii="SimHei" w:hAnsi="SimHei" w:eastAsia="黑体"/>
          <w:sz w:val="28"/>
          <w:szCs w:val="28"/>
        </w:rPr>
        <w:t>10</w:t>
      </w:r>
      <w:r>
        <w:rPr>
          <w:rFonts w:ascii="SimHei" w:hAnsi="SimHei" w:cs="宋体;SimSun" w:eastAsia="黑体"/>
          <w:sz w:val="28"/>
          <w:szCs w:val="28"/>
        </w:rPr>
        <w:t>公里以外，③居住人无传染性疾病、无不良嗜好、无不法行为。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、入住与离舍手续办理：</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进厂录用后先到人力资源部办理各项手续，由人力资源部出具手续，交由实业公司予以统筹安排。</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若员工离职，应自离舍前</w:t>
      </w:r>
      <w:r>
        <w:rPr>
          <w:rFonts w:cs="宋体;SimSun" w:ascii="SimHei" w:hAnsi="SimHei" w:eastAsia="黑体"/>
          <w:sz w:val="28"/>
          <w:szCs w:val="28"/>
        </w:rPr>
        <w:t>3</w:t>
      </w:r>
      <w:r>
        <w:rPr>
          <w:rFonts w:ascii="SimHei" w:hAnsi="SimHei" w:cs="宋体;SimSun" w:eastAsia="黑体"/>
          <w:sz w:val="28"/>
          <w:szCs w:val="28"/>
        </w:rPr>
        <w:t>天告之实业公司，自离职之日起</w:t>
      </w:r>
      <w:r>
        <w:rPr>
          <w:rFonts w:cs="宋体;SimSun" w:ascii="SimHei" w:hAnsi="SimHei" w:eastAsia="黑体"/>
          <w:sz w:val="28"/>
          <w:szCs w:val="28"/>
        </w:rPr>
        <w:t>1</w:t>
      </w:r>
      <w:r>
        <w:rPr>
          <w:rFonts w:ascii="SimHei" w:hAnsi="SimHei" w:cs="宋体;SimSun" w:eastAsia="黑体"/>
          <w:sz w:val="28"/>
          <w:szCs w:val="28"/>
        </w:rPr>
        <w:t>日内迁离宿舍，不得以任何理由拖延，否则以移交未清论。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、宿舍管理要求：</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①</w:t>
      </w:r>
      <w:r>
        <w:rPr>
          <w:rFonts w:ascii="SimHei" w:hAnsi="SimHei" w:cs="宋体;SimSun" w:eastAsia="黑体"/>
          <w:sz w:val="28"/>
          <w:szCs w:val="28"/>
        </w:rPr>
        <w:t>保护建筑物，爱惜公用设备设施。</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②</w:t>
      </w:r>
      <w:r>
        <w:rPr>
          <w:rFonts w:ascii="SimHei" w:hAnsi="SimHei" w:cs="宋体;SimSun" w:eastAsia="黑体"/>
          <w:sz w:val="28"/>
          <w:szCs w:val="28"/>
        </w:rPr>
        <w:t>节约使用水、电。</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③</w:t>
      </w:r>
      <w:r>
        <w:rPr>
          <w:rFonts w:ascii="SimHei" w:hAnsi="SimHei" w:cs="宋体;SimSun" w:eastAsia="黑体"/>
          <w:sz w:val="28"/>
          <w:szCs w:val="28"/>
        </w:rPr>
        <w:t>宿舍的清洁工作由室内居住人自行轮流打扫，并经常保持房间的清洁与整齐。应做到被褥整洁，叠放整齐，床上无杂物。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④</w:t>
      </w:r>
      <w:r>
        <w:rPr>
          <w:rFonts w:ascii="SimHei" w:hAnsi="SimHei" w:cs="宋体;SimSun" w:eastAsia="黑体"/>
          <w:sz w:val="28"/>
          <w:szCs w:val="28"/>
        </w:rPr>
        <w:t>宿舍就寝时，熄灯后，不得有妨害他人休息的行为。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⑤</w:t>
      </w:r>
      <w:r>
        <w:rPr>
          <w:rFonts w:ascii="SimHei" w:hAnsi="SimHei" w:cs="宋体;SimSun" w:eastAsia="黑体"/>
          <w:sz w:val="28"/>
          <w:szCs w:val="28"/>
        </w:rPr>
        <w:t>宿舍内不得有酗酒、赌博等不文明行为。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⑥</w:t>
      </w:r>
      <w:r>
        <w:rPr>
          <w:rFonts w:ascii="SimHei" w:hAnsi="SimHei" w:cs="宋体;SimSun" w:eastAsia="黑体"/>
          <w:sz w:val="28"/>
          <w:szCs w:val="28"/>
        </w:rPr>
        <w:t>宿舍内一律不得私自使用用电设备。</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⑦</w:t>
      </w:r>
      <w:r>
        <w:rPr>
          <w:rFonts w:ascii="SimHei" w:hAnsi="SimHei" w:cs="宋体;SimSun" w:eastAsia="黑体"/>
          <w:sz w:val="28"/>
          <w:szCs w:val="28"/>
        </w:rPr>
        <w:t>宿舍内严禁大声喧哗。</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⑧</w:t>
      </w:r>
      <w:r>
        <w:rPr>
          <w:rFonts w:ascii="SimHei" w:hAnsi="SimHei" w:cs="宋体;SimSun" w:eastAsia="黑体"/>
          <w:sz w:val="28"/>
          <w:szCs w:val="28"/>
        </w:rPr>
        <w:t>宿舍内严禁存放垃圾、废旧物品。</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⑨</w:t>
      </w:r>
      <w:r>
        <w:rPr>
          <w:rFonts w:ascii="SimHei" w:hAnsi="SimHei" w:cs="宋体;SimSun" w:eastAsia="黑体"/>
          <w:sz w:val="28"/>
          <w:szCs w:val="28"/>
        </w:rPr>
        <w:t>各宿舍须经常保持清洁，注意卫生，对于楼道、楼梯等公共场所由各宿舍轮流值班，每天至少清扫一次。</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⑩</w:t>
      </w:r>
      <w:r>
        <w:rPr>
          <w:rFonts w:ascii="SimHei" w:hAnsi="SimHei" w:cs="宋体;SimSun" w:eastAsia="黑体"/>
          <w:sz w:val="28"/>
          <w:szCs w:val="28"/>
        </w:rPr>
        <w:t>亲友来访不得带入宿舍，严禁私自留住外人。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、为有效的推行本制度，各班组、各部门应全力配合，在每个宿舍中推选一位寝室长。</w:t>
      </w:r>
    </w:p>
    <w:p>
      <w:pPr>
        <w:pStyle w:val="Normal"/>
        <w:numPr>
          <w:ilvl w:val="0"/>
          <w:numId w:val="0"/>
        </w:numPr>
        <w:spacing w:lineRule="exact" w:line="500"/>
        <w:jc w:val="center"/>
        <w:outlineLvl w:val="2"/>
        <w:rPr>
          <w:rFonts w:ascii="宋体;SimSun" w:hAnsi="宋体;SimSun" w:cs="宋体;SimSun"/>
          <w:b/>
          <w:b/>
          <w:sz w:val="28"/>
          <w:szCs w:val="28"/>
        </w:rPr>
      </w:pPr>
      <w:bookmarkStart w:id="23" w:name="__RefHeading___Toc361671068"/>
      <w:bookmarkEnd w:id="23"/>
      <w:r>
        <w:rPr>
          <w:rFonts w:ascii="SimHei" w:hAnsi="SimHei" w:cs="宋体;SimSun" w:eastAsia="黑体"/>
          <w:b/>
          <w:sz w:val="28"/>
          <w:szCs w:val="28"/>
        </w:rPr>
        <w:t>第九节 劳动保护用品管理制度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、领用低值易耗品与集体用具等办公用品应以旧换新。</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、生产一线人员每年发放两套工作服，部室职员每年发放一套工作服。新员工未满三月离职的，从工资中扣除工作服价值。</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、特殊的季节性服装根据工种与职别需要发放。</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、毛巾、香皂每季度对车间主任、班组长与部室人员发放一次；洗衣服每季度每部门发放一袋，班组每十人发放一袋，餐厅与机加工人员每人每月发放一袋。</w:t>
      </w:r>
    </w:p>
    <w:p>
      <w:pPr>
        <w:pStyle w:val="Normal"/>
        <w:autoSpaceDE w:val="false"/>
        <w:spacing w:lineRule="exact" w:line="500"/>
        <w:ind w:firstLine="554"/>
        <w:rPr>
          <w:rFonts w:ascii="宋体;SimSun" w:hAnsi="宋体;SimSun" w:cs="宋体;SimSun"/>
          <w:sz w:val="28"/>
          <w:szCs w:val="28"/>
          <w:lang w:val="zh-CN"/>
        </w:rPr>
      </w:pPr>
      <w:r>
        <w:rPr>
          <w:rFonts w:cs="宋体;SimSun" w:ascii="SimHei" w:hAnsi="SimHei" w:eastAsia="黑体"/>
          <w:sz w:val="28"/>
          <w:szCs w:val="28"/>
          <w:lang w:val="zh-CN"/>
        </w:rPr>
        <w:t>5</w:t>
      </w:r>
      <w:r>
        <w:rPr>
          <w:rFonts w:ascii="SimHei" w:hAnsi="SimHei" w:cs="宋体;SimSun" w:eastAsia="黑体"/>
          <w:sz w:val="28"/>
          <w:szCs w:val="28"/>
          <w:lang w:val="zh-CN"/>
        </w:rPr>
        <w:t>、员工进入生产区域必须按安全操作规程正确佩戴和使用劳动保护用品，否则视为违章。</w:t>
      </w:r>
    </w:p>
    <w:p>
      <w:pPr>
        <w:pStyle w:val="Normal"/>
        <w:autoSpaceDE w:val="false"/>
        <w:spacing w:lineRule="exact" w:line="500"/>
        <w:ind w:firstLine="554"/>
        <w:rPr>
          <w:rFonts w:ascii="宋体;SimSun" w:hAnsi="宋体;SimSun" w:cs="宋体;SimSun"/>
          <w:sz w:val="28"/>
          <w:szCs w:val="28"/>
          <w:lang w:val="zh-CN"/>
        </w:rPr>
      </w:pPr>
      <w:r>
        <w:rPr>
          <w:rFonts w:ascii="SimHei" w:hAnsi="SimHei" w:cs="宋体;SimSun" w:eastAsia="黑体"/>
          <w:sz w:val="28"/>
          <w:szCs w:val="28"/>
          <w:lang w:val="zh-CN"/>
        </w:rPr>
        <w:t>注：公司劳动保护用品配备范围及配备标准详见公司《劳保用品、办公用品管理规定》。</w:t>
      </w:r>
    </w:p>
    <w:p>
      <w:pPr>
        <w:pStyle w:val="Normal"/>
        <w:widowControl/>
        <w:numPr>
          <w:ilvl w:val="0"/>
          <w:numId w:val="0"/>
        </w:numPr>
        <w:tabs>
          <w:tab w:val="clear" w:pos="420"/>
          <w:tab w:val="left" w:pos="3570" w:leader="none"/>
        </w:tabs>
        <w:spacing w:lineRule="exact" w:line="500"/>
        <w:jc w:val="center"/>
        <w:outlineLvl w:val="2"/>
        <w:rPr>
          <w:rFonts w:ascii="宋体;SimSun" w:hAnsi="宋体;SimSun" w:cs="宋体;SimSun"/>
          <w:b/>
          <w:b/>
          <w:kern w:val="0"/>
          <w:sz w:val="28"/>
          <w:szCs w:val="28"/>
        </w:rPr>
      </w:pPr>
      <w:bookmarkStart w:id="24" w:name="__RefHeading___Toc361671069"/>
      <w:bookmarkEnd w:id="24"/>
      <w:r>
        <w:rPr>
          <w:rFonts w:ascii="SimHei" w:hAnsi="SimHei" w:cs="宋体;SimSun" w:eastAsia="黑体"/>
          <w:b/>
          <w:kern w:val="0"/>
          <w:sz w:val="28"/>
          <w:szCs w:val="28"/>
        </w:rPr>
        <w:t>第十节  生产现场管理标准</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【定置管理】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生产管理部门、物料管理部门及班组等应对所辖现场进行科学规划，在现场适当位置张贴现场定置管理图，对设备、工装、材料、产品等物料实施定置管理。定置规划应在充分考虑方便、快捷、安全基础上做到整齐有序。</w:t>
      </w:r>
    </w:p>
    <w:p>
      <w:pPr>
        <w:pStyle w:val="Normal"/>
        <w:spacing w:lineRule="exact" w:line="500"/>
        <w:ind w:firstLine="554"/>
        <w:rPr/>
      </w:pPr>
      <w:r>
        <w:rPr>
          <w:rFonts w:cs="宋体;SimSun" w:ascii="SimHei" w:hAnsi="SimHei" w:eastAsia="黑体"/>
          <w:sz w:val="28"/>
          <w:szCs w:val="28"/>
        </w:rPr>
        <w:t>2</w:t>
      </w:r>
      <w:r>
        <w:rPr>
          <w:rFonts w:ascii="SimHei" w:hAnsi="SimHei" w:cs="宋体;SimSun" w:eastAsia="黑体"/>
          <w:sz w:val="28"/>
          <w:szCs w:val="28"/>
        </w:rPr>
        <w:t>、作业场地应设安全通道，物流通道宽度不小于</w:t>
      </w:r>
      <w:r>
        <w:rPr>
          <w:rFonts w:cs="宋体;SimSun" w:ascii="SimHei" w:hAnsi="SimHei" w:eastAsia="黑体"/>
          <w:sz w:val="28"/>
          <w:szCs w:val="28"/>
        </w:rPr>
        <w:t>3</w:t>
      </w:r>
      <w:r>
        <w:rPr>
          <w:rFonts w:ascii="SimHei" w:hAnsi="SimHei" w:cs="宋体;SimSun" w:eastAsia="黑体"/>
          <w:sz w:val="28"/>
          <w:szCs w:val="28"/>
        </w:rPr>
        <w:t>米，人行道宽度不小于</w:t>
      </w:r>
      <w:r>
        <w:rPr>
          <w:rFonts w:cs="宋体;SimSun" w:ascii="SimHei" w:hAnsi="SimHei" w:eastAsia="黑体"/>
          <w:sz w:val="28"/>
          <w:szCs w:val="28"/>
        </w:rPr>
        <w:t>1.5</w:t>
      </w:r>
      <w:r>
        <w:rPr>
          <w:rFonts w:ascii="SimHei" w:hAnsi="SimHei" w:cs="宋体;SimSun" w:eastAsia="黑体"/>
          <w:sz w:val="28"/>
          <w:szCs w:val="28"/>
        </w:rPr>
        <w:t>米。</w:t>
      </w:r>
      <w:r>
        <w:rPr>
          <w:rFonts w:ascii="SimHei" w:hAnsi="SimHei" w:cs="宋体;SimSun" w:eastAsia="黑体"/>
          <w:sz w:val="28"/>
          <w:szCs w:val="28"/>
        </w:rPr>
        <w:t>安全通道必须保持畅通，标识明确，特殊情况下临时占用设醒目标识牌，注明预计占用时间。</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、露天作业班组电焊设备集中在作业区边缘置放，并制作统一规范的保护棚。</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、工具柜统一着色，标识明确，一般依墙置放或在场地边缘置放，工具柜内按图纸、工量具、易耗品等，分层存放，保持整洁有序。</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、灭火器具存放位置应在安全通道附近，醒目显眼，便于应急使用。</w:t>
      </w:r>
    </w:p>
    <w:p>
      <w:pPr>
        <w:pStyle w:val="Normal"/>
        <w:spacing w:lineRule="exact" w:line="500"/>
        <w:ind w:firstLine="554"/>
        <w:rPr/>
      </w:pPr>
      <w:r>
        <w:rPr>
          <w:rFonts w:cs="宋体;SimSun" w:ascii="SimHei" w:hAnsi="SimHei" w:eastAsia="黑体"/>
          <w:sz w:val="28"/>
          <w:szCs w:val="28"/>
        </w:rPr>
        <w:t>6</w:t>
      </w:r>
      <w:r>
        <w:rPr>
          <w:rFonts w:ascii="SimHei" w:hAnsi="SimHei" w:cs="宋体;SimSun" w:eastAsia="黑体"/>
          <w:sz w:val="28"/>
          <w:szCs w:val="28"/>
        </w:rPr>
        <w:t>、气瓶放置在作业区边缘，使用气瓶应上架，未上架气瓶均必须立放在规定区域内，重瓶与空瓶严格区分。露天作业区气瓶存放应有防晒措施。易燃气体与助燃气体气瓶相互间距不小于</w:t>
      </w:r>
      <w:r>
        <w:rPr>
          <w:rFonts w:cs="宋体;SimSun" w:ascii="SimHei" w:hAnsi="SimHei" w:eastAsia="黑体"/>
          <w:sz w:val="28"/>
          <w:szCs w:val="28"/>
        </w:rPr>
        <w:t>5</w:t>
      </w:r>
      <w:r>
        <w:rPr>
          <w:rFonts w:ascii="SimHei" w:hAnsi="SimHei" w:cs="宋体;SimSun" w:eastAsia="黑体"/>
          <w:sz w:val="28"/>
          <w:szCs w:val="28"/>
        </w:rPr>
        <w:t>米</w:t>
      </w:r>
      <w:r>
        <w:rPr>
          <w:rFonts w:ascii="SimHei" w:hAnsi="SimHei" w:cs="宋体;SimSun" w:eastAsia="黑体"/>
          <w:sz w:val="28"/>
          <w:szCs w:val="28"/>
        </w:rPr>
        <w:t>。易燃品、油料、油漆、稀释剂要求隔离置放，克服随意乱堆乱放，防止明火、高温和泄漏。</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、现场设备、工装、材料、配件、气瓶、半成品、成品等必须按照定置位置摆放整齐，工装、工具等使用完毕后须及时放回原位，余料、废料等应及时分类投放至相应料箱内，不得随意乱放。</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【物料管理】</w:t>
      </w:r>
    </w:p>
    <w:p>
      <w:pPr>
        <w:pStyle w:val="Normal"/>
        <w:spacing w:lineRule="exact" w:line="500"/>
        <w:ind w:firstLine="554"/>
        <w:rPr>
          <w:rFonts w:ascii="宋体;SimSun" w:hAnsi="宋体;SimSun" w:cs="宋体;SimSun"/>
          <w:b/>
          <w:b/>
          <w:sz w:val="28"/>
          <w:szCs w:val="28"/>
        </w:rPr>
      </w:pPr>
      <w:r>
        <w:rPr>
          <w:rFonts w:cs="宋体;SimSun" w:ascii="SimHei" w:hAnsi="SimHei" w:eastAsia="黑体"/>
          <w:sz w:val="28"/>
          <w:szCs w:val="28"/>
        </w:rPr>
        <w:t>1</w:t>
      </w:r>
      <w:r>
        <w:rPr>
          <w:rFonts w:ascii="SimHei" w:hAnsi="SimHei" w:cs="宋体;SimSun" w:eastAsia="黑体"/>
          <w:sz w:val="28"/>
          <w:szCs w:val="28"/>
        </w:rPr>
        <w:t>、公司材料、辅料、气体、零配件等领用均实行定额管理，物料管理部门控制分发，财务部门统计考核。除另有明确规定以外，超定额领用物料由班组全额承担，节约部分按公司相关规定进行奖励。</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物资管理部门应组织工艺技术人员、下料班组对下料产生的余料利用进行科学规划，根据规格、预期用途等制定余料分类标准，在考虑工时成本基础上最大限度提高材料利用率。对数量较多余料建立台帐，提供给设计、工艺部门从技术角度考虑利用途径。下料产生的余料必须按分类标准收集，并作明显标识，不得混投。只有从工艺技术角度无进一步利用价值的余料方可作废料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、下料班组接到作业任务，在有预期用途的余料时坚决不允许使用其他整块或大块材料。在无预期用途的余料时经生产部长批准方可调用大块材料。</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、废料和公司自身无法完全利用的余料可以合理价格出售，出售装车过程中应有专人监控，出厂时保安应对废料进行检查。</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【标识管理】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、在可行情况下，公司各区域、物品、状态等都应标识明确，以便于识别，提升工作效率，避免混淆、误解，降低风险，实现可追溯性要求。</w:t>
      </w:r>
    </w:p>
    <w:p>
      <w:pPr>
        <w:pStyle w:val="Normal"/>
        <w:spacing w:lineRule="exact" w:line="500"/>
        <w:ind w:firstLine="554"/>
        <w:rPr>
          <w:rFonts w:ascii="宋体;SimSun" w:hAnsi="宋体;SimSun" w:cs="宋体;SimSun"/>
          <w:b/>
          <w:b/>
          <w:sz w:val="28"/>
          <w:szCs w:val="28"/>
        </w:rPr>
      </w:pPr>
      <w:r>
        <w:rPr>
          <w:rFonts w:cs="宋体;SimSun" w:ascii="SimHei" w:hAnsi="SimHei" w:eastAsia="黑体"/>
          <w:sz w:val="28"/>
          <w:szCs w:val="28"/>
        </w:rPr>
        <w:t>2</w:t>
      </w:r>
      <w:r>
        <w:rPr>
          <w:rFonts w:ascii="SimHei" w:hAnsi="SimHei" w:cs="宋体;SimSun" w:eastAsia="黑体"/>
          <w:sz w:val="28"/>
          <w:szCs w:val="28"/>
        </w:rPr>
        <w:t>、各定置管理区域均应由责任单位在适当位置标注责任人和名称，各用于存放工具、零件、焊条、废料等物品的箱、柜也应由责任单位标识明确。</w:t>
      </w:r>
    </w:p>
    <w:p>
      <w:pPr>
        <w:pStyle w:val="Normal"/>
        <w:spacing w:lineRule="exact" w:line="500"/>
        <w:ind w:firstLine="554"/>
        <w:rPr>
          <w:rFonts w:ascii="宋体;SimSun" w:hAnsi="宋体;SimSun" w:cs="宋体;SimSun"/>
          <w:b/>
          <w:b/>
          <w:sz w:val="28"/>
          <w:szCs w:val="28"/>
        </w:rPr>
      </w:pPr>
      <w:r>
        <w:rPr>
          <w:rFonts w:cs="宋体;SimSun" w:ascii="SimHei" w:hAnsi="SimHei" w:eastAsia="黑体"/>
          <w:sz w:val="28"/>
          <w:szCs w:val="28"/>
        </w:rPr>
        <w:t>3</w:t>
      </w:r>
      <w:r>
        <w:rPr>
          <w:rFonts w:ascii="SimHei" w:hAnsi="SimHei" w:cs="宋体;SimSun" w:eastAsia="黑体"/>
          <w:sz w:val="28"/>
          <w:szCs w:val="28"/>
        </w:rPr>
        <w:t>、各类设备、工装、工具等应标明管理人或使用人。</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【物资标识】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、原材料、毛坯等放在固定位置，挂牌标识，标牌上注明名称、规格、型号等；型钢保持其原始标识状态。</w:t>
      </w:r>
    </w:p>
    <w:p>
      <w:pPr>
        <w:pStyle w:val="Normal"/>
        <w:spacing w:lineRule="exact" w:line="500"/>
        <w:ind w:firstLine="554"/>
        <w:rPr>
          <w:rFonts w:ascii="宋体;SimSun" w:hAnsi="宋体;SimSun" w:cs="宋体;SimSun"/>
          <w:b/>
          <w:b/>
          <w:sz w:val="28"/>
          <w:szCs w:val="28"/>
        </w:rPr>
      </w:pPr>
      <w:r>
        <w:rPr>
          <w:rFonts w:cs="宋体;SimSun" w:ascii="SimHei" w:hAnsi="SimHei" w:eastAsia="黑体"/>
          <w:sz w:val="28"/>
          <w:szCs w:val="28"/>
        </w:rPr>
        <w:t>2</w:t>
      </w:r>
      <w:r>
        <w:rPr>
          <w:rFonts w:ascii="SimHei" w:hAnsi="SimHei" w:cs="宋体;SimSun" w:eastAsia="黑体"/>
          <w:sz w:val="28"/>
          <w:szCs w:val="28"/>
        </w:rPr>
        <w:t>、经验收合格的零、部、配件分门别类地摆放在指定的位置，并挂标签或卡片，注明品名、规格、数量等。</w:t>
      </w:r>
    </w:p>
    <w:p>
      <w:pPr>
        <w:pStyle w:val="Normal"/>
        <w:spacing w:lineRule="exact" w:line="500"/>
        <w:ind w:firstLine="554"/>
        <w:rPr>
          <w:rFonts w:ascii="宋体;SimSun" w:hAnsi="宋体;SimSun" w:cs="宋体;SimSun"/>
          <w:b/>
          <w:b/>
          <w:sz w:val="28"/>
          <w:szCs w:val="28"/>
        </w:rPr>
      </w:pPr>
      <w:r>
        <w:rPr>
          <w:rFonts w:cs="宋体;SimSun" w:ascii="SimHei" w:hAnsi="SimHei" w:eastAsia="黑体"/>
          <w:sz w:val="28"/>
          <w:szCs w:val="28"/>
        </w:rPr>
        <w:t>3</w:t>
      </w:r>
      <w:r>
        <w:rPr>
          <w:rFonts w:ascii="SimHei" w:hAnsi="SimHei" w:cs="宋体;SimSun" w:eastAsia="黑体"/>
          <w:sz w:val="28"/>
          <w:szCs w:val="28"/>
        </w:rPr>
        <w:t>、凡进公司物资所带的“材质单”、“合格证”、“质量保证书”等资料由质检部妥善保存，不同厂家同一种产品可用不同颜色油漆标识，作为判别进公司物资需追溯时的依据。</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【半成品及产品标识】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、机加工零件根据生产部下发作业票，注目名称、规格、数量、批号，随工件一起标识。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、部件（端梁、主梁、小车、司机室等）在派工单上填写产品名称、规格和主梁保持一致，并作标识。钢结构件在生产过程中也应做好标识。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、起重机、电动葫芦等产品及部件应在适当位置标明型号、吨位、产品编号、出厂日期等，以利于识别，避免混淆出错。</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、凡有质量追溯要求的产品部件，均必须在产品上留有追溯性标识。</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【安全标识】</w:t>
      </w:r>
    </w:p>
    <w:p>
      <w:pPr>
        <w:pStyle w:val="Normal"/>
        <w:spacing w:lineRule="exact" w:line="50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公司内所有高危险区域，有禁烟、禁火、禁入等要求的区域，必须采取防护措施的区域，都应有醒目的安全标识，具体按照公司安全管理相关制度执行。</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【环境卫生管理】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、生产现场做到班前、班后清扫，班中保持整洁，不得留有焊渣、焊条头、废料、余料、包装物等杂物、废弃物。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、垃圾箱放在固定位置，附近不允许有未清扫的杂物，垃圾应按可回收、不可回收分类存放，箱满达</w:t>
      </w:r>
      <w:r>
        <w:rPr>
          <w:rFonts w:cs="宋体;SimSun" w:ascii="SimHei" w:hAnsi="SimHei" w:eastAsia="黑体"/>
          <w:sz w:val="28"/>
          <w:szCs w:val="28"/>
        </w:rPr>
        <w:t>90%</w:t>
      </w:r>
      <w:r>
        <w:rPr>
          <w:rFonts w:ascii="SimHei" w:hAnsi="SimHei" w:cs="宋体;SimSun" w:eastAsia="黑体"/>
          <w:sz w:val="28"/>
          <w:szCs w:val="28"/>
        </w:rPr>
        <w:t>即清理。垃圾箱内不得丢弃废铁屑等金属材料。</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、机台附近不得有油、水，铁屑必须清扫，并堆积到指定区域。</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、现场不允许有过时、歪斜、破损的标牌、标语和乱涂、乱画现象，各类标识牌应保持整洁清晰。</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、所有现场均不得存在卫生死角。</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【其他要求】</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、员工应爱护所使用的工具设备等。由班组承担费用的工具等由班组加强管理；非班组承担费用的工具等领用必须建立台帐，每年盘点不少于一次，更换时以旧换新，出现非正常损坏丢失的按工作责任事故处理。</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生产员工现场作业必须按规定穿工装，正确佩戴劳保用品；作业现场不许穿拖鞋、凉鞋、高跟鞋，女职工不准穿裙子；非生产员工进入现场也必须按规定佩戴安全帽等；陪同客人进入现场的应要求客人佩戴安全帽并走安全通道。</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现场材料、配件、产品等放置必须充分考虑质量、安全等要求，必要时应采取防护措施。焊条、焊丝不得直接放于地面，油漆、稀料桶不得畅口放置，易锈部件、产品不得放在潮湿环境，易燃物品不得放置在高温或接近火源位置。</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、现场所有应采取防锈措施的物件均必须采取防锈处理，包括零部件、工装器具、材料架等，保证物料得到有效防护。</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、现场其他事项按照公司生产类相关管理制度执行。</w:t>
      </w:r>
    </w:p>
    <w:p>
      <w:pPr>
        <w:pStyle w:val="Normal"/>
        <w:numPr>
          <w:ilvl w:val="0"/>
          <w:numId w:val="0"/>
        </w:numPr>
        <w:spacing w:lineRule="exact" w:line="500"/>
        <w:jc w:val="center"/>
        <w:outlineLvl w:val="0"/>
        <w:rPr>
          <w:rFonts w:ascii="宋体;SimSun" w:hAnsi="宋体;SimSun" w:cs="宋体;SimSun"/>
          <w:b/>
          <w:b/>
          <w:sz w:val="28"/>
          <w:szCs w:val="28"/>
        </w:rPr>
      </w:pPr>
      <w:r>
        <w:rPr>
          <w:rFonts w:cs="宋体;SimSun" w:ascii="SimHei" w:hAnsi="SimHei" w:eastAsia="黑体"/>
          <w:b/>
          <w:sz w:val="28"/>
          <w:szCs w:val="28"/>
        </w:rPr>
      </w:r>
      <w:bookmarkStart w:id="25" w:name="__RefHeading___Toc361671070"/>
      <w:bookmarkStart w:id="26" w:name="__RefHeading___Toc361671070"/>
    </w:p>
    <w:p>
      <w:pPr>
        <w:pStyle w:val="Normal"/>
        <w:numPr>
          <w:ilvl w:val="0"/>
          <w:numId w:val="0"/>
        </w:numPr>
        <w:spacing w:lineRule="exact" w:line="500"/>
        <w:jc w:val="center"/>
        <w:outlineLvl w:val="0"/>
        <w:rPr>
          <w:rFonts w:ascii="宋体;SimSun" w:hAnsi="宋体;SimSun" w:cs="宋体;SimSun"/>
          <w:b/>
          <w:b/>
          <w:sz w:val="28"/>
          <w:szCs w:val="28"/>
        </w:rPr>
      </w:pPr>
      <w:bookmarkStart w:id="27" w:name="__RefHeading___Toc361671070"/>
      <w:r>
        <w:rPr>
          <w:rFonts w:ascii="SimHei" w:hAnsi="SimHei" w:cs="宋体;SimSun" w:eastAsia="黑体"/>
          <w:b/>
          <w:sz w:val="28"/>
          <w:szCs w:val="28"/>
        </w:rPr>
        <w:t>第四部分</w:t>
      </w:r>
      <w:bookmarkEnd w:id="27"/>
      <w:r>
        <w:rPr>
          <w:rFonts w:ascii="SimHei" w:hAnsi="SimHei" w:cs="宋体;SimSun" w:eastAsia="黑体"/>
          <w:b/>
          <w:sz w:val="28"/>
          <w:szCs w:val="28"/>
        </w:rPr>
        <w:t xml:space="preserve"> </w:t>
      </w:r>
    </w:p>
    <w:p>
      <w:pPr>
        <w:pStyle w:val="Normal"/>
        <w:spacing w:lineRule="exact" w:line="500"/>
        <w:jc w:val="center"/>
        <w:rPr>
          <w:rFonts w:ascii="宋体;SimSun" w:hAnsi="宋体;SimSun" w:cs="宋体;SimSun"/>
          <w:b/>
          <w:b/>
          <w:sz w:val="28"/>
          <w:szCs w:val="28"/>
        </w:rPr>
      </w:pPr>
      <w:r>
        <w:rPr>
          <w:rFonts w:ascii="SimHei" w:hAnsi="SimHei" w:cs="宋体;SimSun" w:eastAsia="黑体"/>
          <w:b/>
          <w:sz w:val="28"/>
          <w:szCs w:val="28"/>
        </w:rPr>
        <w:t>员工行为规范</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本部分讲述了公司廉洁行为规范、员工行为规范以及闪光的企业明星，积极倡导员工培养良好的心态与良好的习惯。</w:t>
      </w:r>
    </w:p>
    <w:p>
      <w:pPr>
        <w:pStyle w:val="Normal"/>
        <w:numPr>
          <w:ilvl w:val="0"/>
          <w:numId w:val="0"/>
        </w:numPr>
        <w:spacing w:lineRule="exact" w:line="500"/>
        <w:jc w:val="center"/>
        <w:outlineLvl w:val="1"/>
        <w:rPr>
          <w:rFonts w:ascii="宋体;SimSun" w:hAnsi="宋体;SimSun" w:cs="宋体;SimSun"/>
          <w:b/>
          <w:b/>
          <w:sz w:val="28"/>
          <w:szCs w:val="28"/>
        </w:rPr>
      </w:pPr>
      <w:bookmarkStart w:id="28" w:name="__RefHeading___Toc361671072"/>
      <w:bookmarkEnd w:id="28"/>
      <w:r>
        <w:rPr>
          <w:rFonts w:ascii="SimHei" w:hAnsi="SimHei" w:cs="宋体;SimSun" w:eastAsia="黑体"/>
          <w:b/>
          <w:sz w:val="28"/>
          <w:szCs w:val="28"/>
        </w:rPr>
        <w:t>第七章 四大纪律 十项注意</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【四大纪律】</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、一切行动听指挥。</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、与公司保持高度一致。</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、制度面前人人平等。</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、以客户为中心。</w:t>
      </w:r>
    </w:p>
    <w:p>
      <w:pPr>
        <w:pStyle w:val="Normal"/>
        <w:spacing w:lineRule="exact" w:line="500"/>
        <w:rPr>
          <w:rFonts w:ascii="宋体;SimSun" w:hAnsi="宋体;SimSun" w:cs="宋体;SimSun"/>
          <w:b/>
          <w:b/>
          <w:sz w:val="28"/>
          <w:szCs w:val="28"/>
        </w:rPr>
      </w:pPr>
      <w:r>
        <w:rPr>
          <w:rFonts w:ascii="SimHei" w:hAnsi="SimHei" w:cs="宋体;SimSun" w:eastAsia="黑体"/>
          <w:b/>
          <w:sz w:val="28"/>
          <w:szCs w:val="28"/>
        </w:rPr>
        <w:t>【十项注意</w:t>
      </w:r>
      <w:r>
        <w:rPr>
          <w:rFonts w:ascii="SimHei" w:hAnsi="SimHei" w:cs="宋体;SimSun" w:eastAsia="黑体"/>
          <w:b/>
          <w:sz w:val="28"/>
          <w:szCs w:val="28"/>
        </w:rPr>
        <w:t>】</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、安全生产要牢记。</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、质量意识记心里。</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、工作目标要明确。</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、纪律严明重落实。</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、同事之间要和睦。</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、企业形象我做起。</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、公司机密要保守。</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、上班下班要准时。</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、勤俭节约做贡献。</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10</w:t>
      </w:r>
      <w:r>
        <w:rPr>
          <w:rFonts w:ascii="SimHei" w:hAnsi="SimHei" w:cs="宋体;SimSun" w:eastAsia="黑体"/>
          <w:sz w:val="28"/>
          <w:szCs w:val="28"/>
        </w:rPr>
        <w:t>、不断学习永进取。</w:t>
      </w:r>
    </w:p>
    <w:p>
      <w:pPr>
        <w:pStyle w:val="Normal"/>
        <w:numPr>
          <w:ilvl w:val="0"/>
          <w:numId w:val="0"/>
        </w:numPr>
        <w:spacing w:lineRule="exact" w:line="500"/>
        <w:jc w:val="center"/>
        <w:outlineLvl w:val="1"/>
        <w:rPr>
          <w:rFonts w:ascii="宋体;SimSun" w:hAnsi="宋体;SimSun" w:cs="宋体;SimSun"/>
          <w:b/>
          <w:b/>
          <w:sz w:val="28"/>
          <w:szCs w:val="28"/>
        </w:rPr>
      </w:pPr>
      <w:bookmarkStart w:id="29" w:name="__RefHeading___Toc361671073"/>
      <w:bookmarkEnd w:id="29"/>
      <w:r>
        <w:rPr>
          <w:rFonts w:ascii="SimHei" w:hAnsi="SimHei" w:cs="宋体;SimSun" w:eastAsia="黑体"/>
          <w:b/>
          <w:sz w:val="28"/>
          <w:szCs w:val="28"/>
        </w:rPr>
        <w:t>第八章 廉洁行为规范</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、严禁利用开展业务之便，接受或索要钱、物，中饱私囊。</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、严禁贪污或侵占、偷盗公司财物。</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、严禁擅自挪用企业财务资金。</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、严禁以谋取个人私利为目的内外勾结、串通一气或进行严重损害公司利益的其它行为。</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、严禁弄虚作假开白条或虚开发票报帐。</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、严禁将收受的礼品据为己有。</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、严禁用公司经费大吃大喝、参与娱乐活动。</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、严禁接受与公司有利害关系单位宴请。</w:t>
      </w:r>
    </w:p>
    <w:p>
      <w:pPr>
        <w:pStyle w:val="Normal"/>
        <w:spacing w:lineRule="exact" w:line="500"/>
        <w:ind w:firstLine="554"/>
        <w:rPr>
          <w:rFonts w:ascii="宋体;SimSun" w:hAnsi="宋体;SimSun" w:cs="宋体;SimSun"/>
          <w:sz w:val="28"/>
          <w:szCs w:val="28"/>
        </w:rPr>
      </w:pPr>
      <w:r>
        <w:rPr>
          <w:rFonts w:cs="宋体;SimSun" w:ascii="SimHei" w:hAnsi="SimHei" w:eastAsia="黑体"/>
          <w:sz w:val="28"/>
          <w:szCs w:val="28"/>
        </w:rPr>
        <w:t>9</w:t>
      </w:r>
      <w:r>
        <w:rPr>
          <w:rFonts w:ascii="SimHei" w:hAnsi="SimHei" w:cs="宋体;SimSun" w:eastAsia="黑体"/>
          <w:sz w:val="28"/>
          <w:szCs w:val="28"/>
        </w:rPr>
        <w:t>、严禁借出差之机，有意延长时间，变相旅游或回家逗留。</w:t>
      </w:r>
    </w:p>
    <w:p>
      <w:pPr>
        <w:pStyle w:val="Normal"/>
        <w:numPr>
          <w:ilvl w:val="0"/>
          <w:numId w:val="0"/>
        </w:numPr>
        <w:spacing w:lineRule="exact" w:line="500"/>
        <w:jc w:val="center"/>
        <w:outlineLvl w:val="1"/>
        <w:rPr>
          <w:rFonts w:ascii="宋体;SimSun" w:hAnsi="宋体;SimSun" w:cs="宋体;SimSun"/>
          <w:b/>
          <w:b/>
          <w:sz w:val="28"/>
          <w:szCs w:val="28"/>
        </w:rPr>
      </w:pPr>
      <w:bookmarkStart w:id="30" w:name="__RefHeading___Toc361671074"/>
      <w:bookmarkEnd w:id="30"/>
      <w:r>
        <w:rPr>
          <w:rFonts w:ascii="SimHei" w:hAnsi="SimHei" w:cs="宋体;SimSun" w:eastAsia="黑体"/>
          <w:b/>
          <w:sz w:val="28"/>
          <w:szCs w:val="28"/>
        </w:rPr>
        <w:t>第九章  员工行为规范</w:t>
      </w:r>
    </w:p>
    <w:p>
      <w:pPr>
        <w:pStyle w:val="Normal"/>
        <w:spacing w:lineRule="exact" w:line="500"/>
        <w:rPr/>
      </w:pPr>
      <w:r>
        <w:rPr>
          <w:rFonts w:cs="宋体;SimSun" w:ascii="SimHei" w:hAnsi="SimHei" w:eastAsia="黑体"/>
          <w:b/>
          <w:bCs/>
          <w:sz w:val="28"/>
          <w:szCs w:val="28"/>
        </w:rPr>
        <w:t>1</w:t>
      </w:r>
      <w:r>
        <w:rPr>
          <w:rFonts w:ascii="SimHei" w:hAnsi="SimHei" w:cs="宋体;SimSun" w:eastAsia="黑体"/>
          <w:b/>
          <w:bCs/>
          <w:sz w:val="28"/>
          <w:szCs w:val="28"/>
        </w:rPr>
        <w:t>、</w:t>
      </w:r>
      <w:r>
        <w:rPr>
          <w:rFonts w:ascii="SimHei" w:hAnsi="SimHei" w:cs="宋体;SimSun" w:eastAsia="黑体"/>
          <w:b/>
          <w:bCs/>
          <w:kern w:val="0"/>
          <w:sz w:val="28"/>
          <w:szCs w:val="28"/>
        </w:rPr>
        <w:t>岗位规范</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w:t>
      </w:r>
      <w:r>
        <w:rPr>
          <w:rFonts w:ascii="SimHei" w:hAnsi="SimHei" w:cs="宋体;SimSun" w:eastAsia="黑体"/>
          <w:bCs/>
          <w:kern w:val="0"/>
          <w:sz w:val="28"/>
          <w:szCs w:val="28"/>
        </w:rPr>
        <w:t>）遵守职业道德，执行公司各项规章制度，贯彻落实岗位工作流程，服从公司工作安排，维护公司利益，保守公司秘密。</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2</w:t>
      </w:r>
      <w:r>
        <w:rPr>
          <w:rFonts w:ascii="SimHei" w:hAnsi="SimHei" w:cs="宋体;SimSun" w:eastAsia="黑体"/>
          <w:bCs/>
          <w:kern w:val="0"/>
          <w:sz w:val="28"/>
          <w:szCs w:val="28"/>
        </w:rPr>
        <w:t>）</w:t>
      </w:r>
      <w:r>
        <w:rPr>
          <w:rFonts w:ascii="SimHei" w:hAnsi="SimHei" w:cs="宋体;SimSun" w:eastAsia="黑体"/>
          <w:kern w:val="0"/>
          <w:sz w:val="28"/>
          <w:szCs w:val="28"/>
        </w:rPr>
        <w:t>遵守岗位职责，按标准要求做好本职工作的同时积极参加公司组织的各类活动。</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）严格遵守考勤纪律，不迟到，不早退，不脱岗。</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）工作有计划、有步骤，接到工作任务应马上行动。</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）工作中不离岗、不串岗，外出应经上级主管批准。</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）上班时间不打私人电话，不干私活，不闲聊，不从事与本职工作无关的私人事务。</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kern w:val="0"/>
          <w:sz w:val="28"/>
          <w:szCs w:val="28"/>
        </w:rPr>
        <w:t>7</w:t>
      </w:r>
      <w:r>
        <w:rPr>
          <w:rFonts w:ascii="SimHei" w:hAnsi="SimHei" w:cs="宋体;SimSun" w:eastAsia="黑体"/>
          <w:kern w:val="0"/>
          <w:sz w:val="28"/>
          <w:szCs w:val="28"/>
        </w:rPr>
        <w:t>）办公区内保持安静，说话音量放低，不大声喧哗、嬉戏打闹，不影响他人工作。</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kern w:val="0"/>
          <w:sz w:val="28"/>
          <w:szCs w:val="28"/>
        </w:rPr>
        <w:t>8</w:t>
      </w:r>
      <w:r>
        <w:rPr>
          <w:rFonts w:ascii="SimHei" w:hAnsi="SimHei" w:cs="宋体;SimSun" w:eastAsia="黑体"/>
          <w:kern w:val="0"/>
          <w:sz w:val="28"/>
          <w:szCs w:val="28"/>
        </w:rPr>
        <w:t>）办公室内实施定置管理，桌、椅等办公用具按要求放置，不随意挪动。</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9</w:t>
      </w:r>
      <w:r>
        <w:rPr>
          <w:rFonts w:ascii="SimHei" w:hAnsi="SimHei" w:cs="宋体;SimSun" w:eastAsia="黑体"/>
          <w:bCs/>
          <w:kern w:val="0"/>
          <w:sz w:val="28"/>
          <w:szCs w:val="28"/>
        </w:rPr>
        <w:t>）</w:t>
      </w:r>
      <w:r>
        <w:rPr>
          <w:rFonts w:ascii="SimHei" w:hAnsi="SimHei" w:cs="宋体;SimSun" w:eastAsia="黑体"/>
          <w:kern w:val="0"/>
          <w:sz w:val="28"/>
          <w:szCs w:val="28"/>
        </w:rPr>
        <w:t>办公文件、借阅资料妥善保管，使用后马上归还管理部门，并且保证整洁，严禁涂改，注意安全和保密；图纸等保密资料严禁外借。</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10</w:t>
      </w:r>
      <w:r>
        <w:rPr>
          <w:rFonts w:ascii="SimHei" w:hAnsi="SimHei" w:cs="宋体;SimSun" w:eastAsia="黑体"/>
          <w:bCs/>
          <w:kern w:val="0"/>
          <w:sz w:val="28"/>
          <w:szCs w:val="28"/>
        </w:rPr>
        <w:t>）</w:t>
      </w:r>
      <w:r>
        <w:rPr>
          <w:rFonts w:ascii="SimHei" w:hAnsi="SimHei" w:cs="宋体;SimSun" w:eastAsia="黑体"/>
          <w:kern w:val="0"/>
          <w:sz w:val="28"/>
          <w:szCs w:val="28"/>
        </w:rPr>
        <w:t>办公用品及文件不带回家，需带走时应得到主管领导或部门负责人许可。</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11</w:t>
      </w:r>
      <w:r>
        <w:rPr>
          <w:rFonts w:ascii="SimHei" w:hAnsi="SimHei" w:cs="宋体;SimSun" w:eastAsia="黑体"/>
          <w:bCs/>
          <w:kern w:val="0"/>
          <w:sz w:val="28"/>
          <w:szCs w:val="28"/>
        </w:rPr>
        <w:t>）</w:t>
      </w:r>
      <w:r>
        <w:rPr>
          <w:rFonts w:ascii="SimHei" w:hAnsi="SimHei" w:cs="宋体;SimSun" w:eastAsia="黑体"/>
          <w:kern w:val="0"/>
          <w:sz w:val="28"/>
          <w:szCs w:val="28"/>
        </w:rPr>
        <w:t>处理完的文件及时归档，重要的记录、文件保存到规定的期限。</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12</w:t>
      </w:r>
      <w:r>
        <w:rPr>
          <w:rFonts w:ascii="SimHei" w:hAnsi="SimHei" w:cs="宋体;SimSun" w:eastAsia="黑体"/>
          <w:bCs/>
          <w:kern w:val="0"/>
          <w:sz w:val="28"/>
          <w:szCs w:val="28"/>
        </w:rPr>
        <w:t>）</w:t>
      </w:r>
      <w:r>
        <w:rPr>
          <w:rFonts w:ascii="SimHei" w:hAnsi="SimHei" w:cs="宋体;SimSun" w:eastAsia="黑体"/>
          <w:kern w:val="0"/>
          <w:sz w:val="28"/>
          <w:szCs w:val="28"/>
        </w:rPr>
        <w:t>下班时整理好办公用品、文件等，并记录总结当天工作，计划第二天工作。</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13</w:t>
      </w:r>
      <w:r>
        <w:rPr>
          <w:rFonts w:ascii="SimHei" w:hAnsi="SimHei" w:cs="宋体;SimSun" w:eastAsia="黑体"/>
          <w:bCs/>
          <w:kern w:val="0"/>
          <w:sz w:val="28"/>
          <w:szCs w:val="28"/>
        </w:rPr>
        <w:t>）</w:t>
      </w:r>
      <w:r>
        <w:rPr>
          <w:rFonts w:ascii="SimHei" w:hAnsi="SimHei" w:cs="宋体;SimSun" w:eastAsia="黑体"/>
          <w:kern w:val="0"/>
          <w:sz w:val="28"/>
          <w:szCs w:val="28"/>
        </w:rPr>
        <w:t>下班离开前关闭门窗及所有电源。</w:t>
      </w:r>
    </w:p>
    <w:p>
      <w:pPr>
        <w:pStyle w:val="Normal"/>
        <w:spacing w:lineRule="exact" w:line="500"/>
        <w:rPr/>
      </w:pPr>
      <w:r>
        <w:rPr>
          <w:rFonts w:cs="宋体;SimSun" w:ascii="SimHei" w:hAnsi="SimHei" w:eastAsia="黑体"/>
          <w:b/>
          <w:bCs/>
          <w:kern w:val="0"/>
          <w:sz w:val="28"/>
          <w:szCs w:val="28"/>
        </w:rPr>
        <w:t>2</w:t>
      </w:r>
      <w:r>
        <w:rPr>
          <w:rFonts w:ascii="SimHei" w:hAnsi="SimHei" w:cs="宋体;SimSun" w:eastAsia="黑体"/>
          <w:b/>
          <w:bCs/>
          <w:kern w:val="0"/>
          <w:sz w:val="28"/>
          <w:szCs w:val="28"/>
        </w:rPr>
        <w:t>、</w:t>
      </w:r>
      <w:r>
        <w:rPr>
          <w:rFonts w:ascii="SimHei" w:hAnsi="SimHei" w:cs="宋体;SimSun" w:eastAsia="黑体"/>
          <w:b/>
          <w:kern w:val="0"/>
          <w:sz w:val="28"/>
          <w:szCs w:val="28"/>
        </w:rPr>
        <w:t>工作、学习态度规范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）接受上级指示时，虚心听取，必要时作记录，有疑问及时提出。</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）比自己级别高者来检查或联络工作时，起立致意，主动配合。</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）执行领导指示，需要其他部门协助时事先联络。</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）严格遵守工艺纪律及操作规程，造成设备损坏者，照价赔偿，隐瞒不报者，加倍赔偿。生产区各班组注重现场管理，定期保养设备，做到工器具摆放整齐。</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）工作结束后，应向主管领导或部门负责人反馈。</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）工作在规定期限内不能完成时，向主管领导或部门负责人报告、请示。</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7</w:t>
      </w:r>
      <w:r>
        <w:rPr>
          <w:rFonts w:ascii="SimHei" w:hAnsi="SimHei" w:cs="宋体;SimSun" w:eastAsia="黑体"/>
          <w:kern w:val="0"/>
          <w:sz w:val="28"/>
          <w:szCs w:val="28"/>
        </w:rPr>
        <w:t>）工作受挫时，主动、虚心接受大家的意见和批评，认真总结，避免同样错误的再次发生。</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8</w:t>
      </w:r>
      <w:r>
        <w:rPr>
          <w:rFonts w:ascii="SimHei" w:hAnsi="SimHei" w:cs="宋体;SimSun" w:eastAsia="黑体"/>
          <w:kern w:val="0"/>
          <w:sz w:val="28"/>
          <w:szCs w:val="28"/>
        </w:rPr>
        <w:t>）同事之间相互理解、信任，建立团结互助关系。</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9</w:t>
      </w:r>
      <w:r>
        <w:rPr>
          <w:rFonts w:ascii="SimHei" w:hAnsi="SimHei" w:cs="宋体;SimSun" w:eastAsia="黑体"/>
          <w:kern w:val="0"/>
          <w:sz w:val="28"/>
          <w:szCs w:val="28"/>
        </w:rPr>
        <w:t>）坚持不断学习、谦虚好问，提高自身素质及专业技术知识。</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10</w:t>
      </w:r>
      <w:r>
        <w:rPr>
          <w:rFonts w:ascii="SimHei" w:hAnsi="SimHei" w:cs="宋体;SimSun" w:eastAsia="黑体"/>
          <w:kern w:val="0"/>
          <w:sz w:val="28"/>
          <w:szCs w:val="28"/>
        </w:rPr>
        <w:t>）工作之余适量参加体育活动，增强体质，保持良好的精神风貌，提高工作效率。</w:t>
      </w:r>
    </w:p>
    <w:p>
      <w:pPr>
        <w:pStyle w:val="Normal"/>
        <w:widowControl/>
        <w:spacing w:lineRule="exact" w:line="500"/>
        <w:jc w:val="start"/>
        <w:rPr>
          <w:rFonts w:ascii="宋体;SimSun" w:hAnsi="宋体;SimSun" w:cs="宋体;SimSun"/>
          <w:b/>
          <w:b/>
          <w:bCs/>
          <w:kern w:val="0"/>
          <w:sz w:val="28"/>
          <w:szCs w:val="28"/>
        </w:rPr>
      </w:pPr>
      <w:r>
        <w:rPr>
          <w:rFonts w:cs="宋体;SimSun" w:ascii="SimHei" w:hAnsi="SimHei" w:eastAsia="黑体"/>
          <w:b/>
          <w:bCs/>
          <w:kern w:val="0"/>
          <w:sz w:val="28"/>
          <w:szCs w:val="28"/>
        </w:rPr>
        <w:t>3</w:t>
      </w:r>
      <w:r>
        <w:rPr>
          <w:rFonts w:ascii="SimHei" w:hAnsi="SimHei" w:cs="宋体;SimSun" w:eastAsia="黑体"/>
          <w:b/>
          <w:bCs/>
          <w:kern w:val="0"/>
          <w:sz w:val="28"/>
          <w:szCs w:val="28"/>
        </w:rPr>
        <w:t>、文明行为规范</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1</w:t>
      </w:r>
      <w:r>
        <w:rPr>
          <w:rFonts w:ascii="SimHei" w:hAnsi="SimHei" w:cs="宋体;SimSun" w:eastAsia="黑体"/>
          <w:bCs/>
          <w:kern w:val="0"/>
          <w:sz w:val="28"/>
          <w:szCs w:val="28"/>
        </w:rPr>
        <w:t>）待人接物讲究礼貌，言行举止注重形象。</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2</w:t>
      </w:r>
      <w:r>
        <w:rPr>
          <w:rFonts w:ascii="SimHei" w:hAnsi="SimHei" w:cs="宋体;SimSun" w:eastAsia="黑体"/>
          <w:bCs/>
          <w:kern w:val="0"/>
          <w:sz w:val="28"/>
          <w:szCs w:val="28"/>
        </w:rPr>
        <w:t>）严禁打架斗殴，严禁盗窃公司财产。</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3</w:t>
      </w:r>
      <w:r>
        <w:rPr>
          <w:rFonts w:ascii="SimHei" w:hAnsi="SimHei" w:cs="宋体;SimSun" w:eastAsia="黑体"/>
          <w:bCs/>
          <w:kern w:val="0"/>
          <w:sz w:val="28"/>
          <w:szCs w:val="28"/>
        </w:rPr>
        <w:t>）通知、布告等应在指定位置张贴，不随意在墙上、门窗、桌椅或一切公共场所乱贴乱画。</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4</w:t>
      </w:r>
      <w:r>
        <w:rPr>
          <w:rFonts w:ascii="SimHei" w:hAnsi="SimHei" w:cs="宋体;SimSun" w:eastAsia="黑体"/>
          <w:bCs/>
          <w:kern w:val="0"/>
          <w:sz w:val="28"/>
          <w:szCs w:val="28"/>
        </w:rPr>
        <w:t>）厂区内一律靠右行走，不勾肩搭背、乱跑乱跳，不边走边吃东西。出入厂区遵守门卫规定，不准闯岗，不准翻越围墙、窗户、栏杆等。</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5</w:t>
      </w:r>
      <w:r>
        <w:rPr>
          <w:rFonts w:ascii="SimHei" w:hAnsi="SimHei" w:cs="宋体;SimSun" w:eastAsia="黑体"/>
          <w:bCs/>
          <w:kern w:val="0"/>
          <w:sz w:val="28"/>
          <w:szCs w:val="28"/>
        </w:rPr>
        <w:t>）遵守公司规定，不穿越践踏草坪。</w:t>
      </w:r>
    </w:p>
    <w:p>
      <w:pPr>
        <w:pStyle w:val="Normal"/>
        <w:widowControl/>
        <w:spacing w:lineRule="exact" w:line="500"/>
        <w:ind w:firstLine="554"/>
        <w:jc w:val="start"/>
        <w:rPr/>
      </w:pPr>
      <w:r>
        <w:rPr>
          <w:rFonts w:ascii="SimHei" w:hAnsi="SimHei" w:cs="宋体;SimSun" w:eastAsia="黑体"/>
          <w:bCs/>
          <w:kern w:val="0"/>
          <w:sz w:val="28"/>
          <w:szCs w:val="28"/>
        </w:rPr>
        <w:t>（</w:t>
      </w:r>
      <w:r>
        <w:rPr>
          <w:rFonts w:cs="宋体;SimSun" w:ascii="SimHei" w:hAnsi="SimHei" w:eastAsia="黑体"/>
          <w:bCs/>
          <w:kern w:val="0"/>
          <w:sz w:val="28"/>
          <w:szCs w:val="28"/>
        </w:rPr>
        <w:t>6</w:t>
      </w:r>
      <w:r>
        <w:rPr>
          <w:rFonts w:ascii="SimHei" w:hAnsi="SimHei" w:cs="宋体;SimSun" w:eastAsia="黑体"/>
          <w:bCs/>
          <w:kern w:val="0"/>
          <w:sz w:val="28"/>
          <w:szCs w:val="28"/>
        </w:rPr>
        <w:t>）公司内车辆在指定区域停放，厂内行驶速度不得超过</w:t>
      </w:r>
      <w:r>
        <w:rPr>
          <w:rFonts w:cs="宋体;SimSun" w:ascii="SimHei" w:hAnsi="SimHei" w:eastAsia="黑体"/>
          <w:bCs/>
          <w:kern w:val="0"/>
          <w:sz w:val="28"/>
          <w:szCs w:val="28"/>
        </w:rPr>
        <w:t>5</w:t>
      </w:r>
      <w:r>
        <w:rPr>
          <w:rFonts w:ascii="SimHei" w:hAnsi="SimHei" w:cs="宋体;SimSun" w:eastAsia="黑体"/>
          <w:bCs/>
          <w:kern w:val="0"/>
          <w:sz w:val="28"/>
          <w:szCs w:val="28"/>
        </w:rPr>
        <w:t>公里</w:t>
      </w:r>
      <w:r>
        <w:rPr>
          <w:rFonts w:cs="宋体;SimSun" w:ascii="SimHei" w:hAnsi="SimHei" w:eastAsia="黑体"/>
          <w:bCs/>
          <w:kern w:val="0"/>
          <w:sz w:val="28"/>
          <w:szCs w:val="28"/>
        </w:rPr>
        <w:t>/</w:t>
      </w:r>
      <w:r>
        <w:rPr>
          <w:rFonts w:ascii="SimHei" w:hAnsi="SimHei" w:cs="宋体;SimSun" w:eastAsia="黑体"/>
          <w:bCs/>
          <w:kern w:val="0"/>
          <w:sz w:val="28"/>
          <w:szCs w:val="28"/>
        </w:rPr>
        <w:t>小时。</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7</w:t>
      </w:r>
      <w:r>
        <w:rPr>
          <w:rFonts w:ascii="SimHei" w:hAnsi="SimHei" w:cs="宋体;SimSun" w:eastAsia="黑体"/>
          <w:bCs/>
          <w:kern w:val="0"/>
          <w:sz w:val="28"/>
          <w:szCs w:val="28"/>
        </w:rPr>
        <w:t>）下班后自觉关闭所有用电设备，发现长明灯、长流水等浪费现象立即关掉或向有关管理部门报告。</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8</w:t>
      </w:r>
      <w:r>
        <w:rPr>
          <w:rFonts w:ascii="SimHei" w:hAnsi="SimHei" w:cs="宋体;SimSun" w:eastAsia="黑体"/>
          <w:bCs/>
          <w:kern w:val="0"/>
          <w:sz w:val="28"/>
          <w:szCs w:val="28"/>
        </w:rPr>
        <w:t>）油库、气站、稀料库等高危场所禁止吸烟，班前严禁饮酒。</w:t>
      </w:r>
    </w:p>
    <w:p>
      <w:pPr>
        <w:pStyle w:val="Normal"/>
        <w:widowControl/>
        <w:spacing w:lineRule="exact" w:line="500"/>
        <w:ind w:firstLine="554"/>
        <w:jc w:val="start"/>
        <w:rPr>
          <w:rFonts w:ascii="宋体;SimSun" w:hAnsi="宋体;SimSun" w:cs="宋体;SimSun"/>
          <w:bCs/>
          <w:kern w:val="0"/>
          <w:sz w:val="28"/>
          <w:szCs w:val="28"/>
        </w:rPr>
      </w:pPr>
      <w:r>
        <w:rPr>
          <w:rFonts w:ascii="SimHei" w:hAnsi="SimHei" w:cs="宋体;SimSun" w:eastAsia="黑体"/>
          <w:bCs/>
          <w:kern w:val="0"/>
          <w:sz w:val="28"/>
          <w:szCs w:val="28"/>
        </w:rPr>
        <w:t>（</w:t>
      </w:r>
      <w:r>
        <w:rPr>
          <w:rFonts w:cs="宋体;SimSun" w:ascii="SimHei" w:hAnsi="SimHei" w:eastAsia="黑体"/>
          <w:bCs/>
          <w:kern w:val="0"/>
          <w:sz w:val="28"/>
          <w:szCs w:val="28"/>
        </w:rPr>
        <w:t>9</w:t>
      </w:r>
      <w:r>
        <w:rPr>
          <w:rFonts w:ascii="SimHei" w:hAnsi="SimHei" w:cs="宋体;SimSun" w:eastAsia="黑体"/>
          <w:bCs/>
          <w:kern w:val="0"/>
          <w:sz w:val="28"/>
          <w:szCs w:val="28"/>
        </w:rPr>
        <w:t>）爱护公司财物，厉行节约，拾金不昧。</w:t>
      </w:r>
    </w:p>
    <w:p>
      <w:pPr>
        <w:pStyle w:val="Normal"/>
        <w:widowControl/>
        <w:spacing w:lineRule="exact" w:line="500"/>
        <w:jc w:val="start"/>
        <w:rPr/>
      </w:pPr>
      <w:r>
        <w:rPr>
          <w:rFonts w:cs="宋体;SimSun" w:ascii="SimHei" w:hAnsi="SimHei" w:eastAsia="黑体"/>
          <w:b/>
          <w:kern w:val="0"/>
          <w:sz w:val="28"/>
          <w:szCs w:val="28"/>
        </w:rPr>
        <w:t>4</w:t>
      </w:r>
      <w:r>
        <w:rPr>
          <w:rFonts w:ascii="SimHei" w:hAnsi="SimHei" w:cs="宋体;SimSun" w:eastAsia="黑体"/>
          <w:b/>
          <w:kern w:val="0"/>
          <w:sz w:val="28"/>
          <w:szCs w:val="28"/>
        </w:rPr>
        <w:t>、</w:t>
      </w:r>
      <w:r>
        <w:rPr>
          <w:rFonts w:ascii="SimHei" w:hAnsi="SimHei" w:cs="宋体;SimSun" w:eastAsia="黑体"/>
          <w:b/>
          <w:bCs/>
          <w:kern w:val="0"/>
          <w:sz w:val="28"/>
          <w:szCs w:val="28"/>
        </w:rPr>
        <w:t>形象规范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）工作时间穿着工作服，着装统一、整洁、得体。</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）在办公区、餐厅等公共场所不穿拖鞋、背心、短裤等，做到衣装整洁、整齐，在公共场所不得大声喧哗，影响他人。</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）男士头发长不覆额、侧不掩耳、后不触领，不留胡须；女士穿着修饰得体，不画浓妆，不戴悬挂式大耳环。</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）颜面和手臂保持清洁，不留长指甲。</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）保持口腔清洁，上班前若食葱、蒜等具有刺激性气味的食品，应自觉刷牙除味。</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）上班前检视自己的仪容仪表和着装，工作时间精神饱满，注意力集中。</w:t>
      </w:r>
    </w:p>
    <w:p>
      <w:pPr>
        <w:pStyle w:val="Normal"/>
        <w:widowControl/>
        <w:spacing w:lineRule="exact" w:line="500"/>
        <w:jc w:val="start"/>
        <w:rPr>
          <w:rFonts w:ascii="宋体;SimSun" w:hAnsi="宋体;SimSun" w:cs="宋体;SimSun"/>
          <w:b/>
          <w:b/>
          <w:kern w:val="0"/>
          <w:sz w:val="28"/>
          <w:szCs w:val="28"/>
        </w:rPr>
      </w:pPr>
      <w:r>
        <w:rPr>
          <w:rFonts w:cs="宋体;SimSun" w:ascii="SimHei" w:hAnsi="SimHei" w:eastAsia="黑体"/>
          <w:b/>
          <w:kern w:val="0"/>
          <w:sz w:val="28"/>
          <w:szCs w:val="28"/>
        </w:rPr>
        <w:t>5</w:t>
      </w:r>
      <w:r>
        <w:rPr>
          <w:rFonts w:ascii="SimHei" w:hAnsi="SimHei" w:cs="宋体;SimSun" w:eastAsia="黑体"/>
          <w:b/>
          <w:kern w:val="0"/>
          <w:sz w:val="28"/>
          <w:szCs w:val="28"/>
        </w:rPr>
        <w:t>、</w:t>
      </w:r>
      <w:r>
        <w:rPr>
          <w:rFonts w:ascii="SimHei" w:hAnsi="SimHei" w:cs="宋体;SimSun" w:eastAsia="黑体"/>
          <w:b/>
          <w:bCs/>
          <w:kern w:val="0"/>
          <w:sz w:val="28"/>
          <w:szCs w:val="28"/>
        </w:rPr>
        <w:t>语言规范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）语音清晰、语气诚恳、语速适中、语调平和、语意明确言简。</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）提倡讲普通话，接待外地客户要统一使用普通话。公司内部本地员工对外地员工也尽量使用普通话，以示相互尊重。</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）与他人交谈时专心致志，不心不在焉、反应冷漠，更勿出言不逊，恶语伤人。</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）用谦虚态度倾听别人讲话。</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）使用文明用语，不说脏话、忌语，不说大话、谎话，谦逊质朴，高效务实。</w:t>
      </w:r>
    </w:p>
    <w:p>
      <w:pPr>
        <w:pStyle w:val="Normal"/>
        <w:widowControl/>
        <w:spacing w:lineRule="exact" w:line="500"/>
        <w:jc w:val="start"/>
        <w:rPr>
          <w:rFonts w:ascii="宋体;SimSun" w:hAnsi="宋体;SimSun" w:cs="宋体;SimSun"/>
          <w:b/>
          <w:b/>
          <w:kern w:val="0"/>
          <w:sz w:val="28"/>
          <w:szCs w:val="28"/>
        </w:rPr>
      </w:pPr>
      <w:r>
        <w:rPr>
          <w:rFonts w:cs="宋体;SimSun" w:ascii="SimHei" w:hAnsi="SimHei" w:eastAsia="黑体"/>
          <w:b/>
          <w:bCs/>
          <w:kern w:val="0"/>
          <w:sz w:val="28"/>
          <w:szCs w:val="28"/>
        </w:rPr>
        <w:t>6</w:t>
      </w:r>
      <w:r>
        <w:rPr>
          <w:rFonts w:ascii="SimHei" w:hAnsi="SimHei" w:cs="宋体;SimSun" w:eastAsia="黑体"/>
          <w:b/>
          <w:bCs/>
          <w:kern w:val="0"/>
          <w:sz w:val="28"/>
          <w:szCs w:val="28"/>
        </w:rPr>
        <w:t>、社交规范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）接待来访做到热情、真诚，并注意必要的礼仪。</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）拜访他人做到遵守时间，如果因故迟到，提前联络并致歉。</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）进入别人办公室要敲门，得到允许方可入内。</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）参加重大活动遵循先入场等候客人、活动结束后请客人先退场原则。</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）用双手递接名片，确定姓名正确读音，拿名片的手不要放在腰以下。</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）保守公司秘密，工资严格保密，不与他人谈论。</w:t>
      </w:r>
    </w:p>
    <w:p>
      <w:pPr>
        <w:pStyle w:val="Normal"/>
        <w:widowControl/>
        <w:spacing w:lineRule="exact" w:line="500"/>
        <w:jc w:val="start"/>
        <w:rPr>
          <w:rFonts w:ascii="宋体;SimSun" w:hAnsi="宋体;SimSun" w:cs="宋体;SimSun"/>
          <w:b/>
          <w:b/>
          <w:kern w:val="0"/>
          <w:sz w:val="28"/>
          <w:szCs w:val="28"/>
        </w:rPr>
      </w:pPr>
      <w:r>
        <w:rPr>
          <w:rFonts w:cs="宋体;SimSun" w:ascii="SimHei" w:hAnsi="SimHei" w:eastAsia="黑体"/>
          <w:b/>
          <w:kern w:val="0"/>
          <w:sz w:val="28"/>
          <w:szCs w:val="28"/>
        </w:rPr>
        <w:t>7</w:t>
      </w:r>
      <w:r>
        <w:rPr>
          <w:rFonts w:ascii="SimHei" w:hAnsi="SimHei" w:cs="宋体;SimSun" w:eastAsia="黑体"/>
          <w:b/>
          <w:kern w:val="0"/>
          <w:sz w:val="28"/>
          <w:szCs w:val="28"/>
        </w:rPr>
        <w:t>、电话应答规范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）电话铃</w:t>
      </w:r>
      <w:r>
        <w:rPr>
          <w:rFonts w:ascii="SimHei" w:hAnsi="SimHei" w:cs="Arial" w:eastAsia="黑体"/>
          <w:sz w:val="28"/>
          <w:szCs w:val="28"/>
        </w:rPr>
        <w:t>响三声之内</w:t>
      </w:r>
      <w:r>
        <w:rPr>
          <w:rFonts w:ascii="SimHei" w:hAnsi="SimHei" w:cs="Arial" w:eastAsia="黑体"/>
          <w:sz w:val="28"/>
          <w:szCs w:val="28"/>
        </w:rPr>
        <w:t>应</w:t>
      </w:r>
      <w:r>
        <w:rPr>
          <w:rFonts w:ascii="SimHei" w:hAnsi="SimHei" w:cs="Arial" w:eastAsia="黑体"/>
          <w:sz w:val="28"/>
          <w:szCs w:val="28"/>
        </w:rPr>
        <w:t>接起电话</w:t>
      </w:r>
      <w:r>
        <w:rPr>
          <w:rFonts w:ascii="SimHei" w:hAnsi="SimHei" w:cs="Arial" w:eastAsia="黑体"/>
          <w:sz w:val="28"/>
          <w:szCs w:val="28"/>
        </w:rPr>
        <w:t>，避免让客人久等。</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）接听外线电话说“您好，河南省矿山起重机公司”，接听内线电话说“您好，</w:t>
      </w:r>
      <w:r>
        <w:rPr>
          <w:rFonts w:cs="宋体;SimSun" w:ascii="SimHei" w:hAnsi="SimHei" w:eastAsia="黑体"/>
          <w:kern w:val="0"/>
          <w:sz w:val="28"/>
          <w:szCs w:val="28"/>
        </w:rPr>
        <w:t>××</w:t>
      </w:r>
      <w:r>
        <w:rPr>
          <w:rFonts w:ascii="SimHei" w:hAnsi="SimHei" w:cs="宋体;SimSun" w:eastAsia="黑体"/>
          <w:kern w:val="0"/>
          <w:sz w:val="28"/>
          <w:szCs w:val="28"/>
        </w:rPr>
        <w:t>部”等礼貌用语。</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）接听电话时</w:t>
      </w:r>
      <w:r>
        <w:rPr>
          <w:rFonts w:ascii="SimHei" w:hAnsi="SimHei" w:cs="Arial" w:eastAsia="黑体"/>
          <w:sz w:val="28"/>
          <w:szCs w:val="28"/>
        </w:rPr>
        <w:t>左手持听筒、右手拿笔</w:t>
      </w:r>
      <w:r>
        <w:rPr>
          <w:rFonts w:ascii="SimHei" w:hAnsi="SimHei" w:cs="Arial" w:eastAsia="黑体"/>
          <w:sz w:val="28"/>
          <w:szCs w:val="28"/>
        </w:rPr>
        <w:t>，</w:t>
      </w:r>
      <w:r>
        <w:rPr>
          <w:rFonts w:ascii="SimHei" w:hAnsi="SimHei" w:cs="Arial" w:eastAsia="黑体"/>
          <w:sz w:val="28"/>
          <w:szCs w:val="28"/>
        </w:rPr>
        <w:t>需要</w:t>
      </w:r>
      <w:r>
        <w:rPr>
          <w:rFonts w:ascii="SimHei" w:hAnsi="SimHei" w:cs="Arial" w:eastAsia="黑体"/>
          <w:sz w:val="28"/>
          <w:szCs w:val="28"/>
        </w:rPr>
        <w:t>时</w:t>
      </w:r>
      <w:r>
        <w:rPr>
          <w:rFonts w:ascii="SimHei" w:hAnsi="SimHei" w:cs="Arial" w:eastAsia="黑体"/>
          <w:sz w:val="28"/>
          <w:szCs w:val="28"/>
        </w:rPr>
        <w:t>做必要的文字记录。</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w:t>
      </w:r>
      <w:r>
        <w:rPr>
          <w:rFonts w:ascii="SimHei" w:hAnsi="SimHei" w:cs="Arial" w:eastAsia="黑体"/>
          <w:sz w:val="28"/>
          <w:szCs w:val="28"/>
        </w:rPr>
        <w:t>重要电话接听时对来电要点要复诵一遍进行确认，记录清楚来电人单位、姓名、联系方式、来电要点及时转达，</w:t>
      </w:r>
      <w:r>
        <w:rPr>
          <w:rFonts w:ascii="SimHei" w:hAnsi="SimHei" w:cs="Arial" w:eastAsia="黑体"/>
          <w:sz w:val="28"/>
          <w:szCs w:val="28"/>
        </w:rPr>
        <w:t>防止</w:t>
      </w:r>
      <w:r>
        <w:rPr>
          <w:rFonts w:ascii="SimHei" w:hAnsi="SimHei" w:cs="Arial" w:eastAsia="黑体"/>
          <w:sz w:val="28"/>
          <w:szCs w:val="28"/>
        </w:rPr>
        <w:t>因误解造成工作失误。</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w:t>
      </w:r>
      <w:r>
        <w:rPr>
          <w:rFonts w:ascii="SimHei" w:hAnsi="SimHei" w:cs="Arial" w:eastAsia="黑体"/>
          <w:sz w:val="28"/>
          <w:szCs w:val="28"/>
        </w:rPr>
        <w:t>通话结束后应向客户表示道谢，一般应等客户先挂电话。</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w:t>
      </w:r>
      <w:r>
        <w:rPr>
          <w:rFonts w:ascii="SimHei" w:hAnsi="SimHei" w:cs="Arial" w:eastAsia="黑体"/>
          <w:sz w:val="28"/>
          <w:szCs w:val="28"/>
        </w:rPr>
        <w:t>通电话时有客人来访，一般</w:t>
      </w:r>
      <w:r>
        <w:rPr>
          <w:rFonts w:ascii="SimHei" w:hAnsi="SimHei" w:cs="Arial" w:eastAsia="黑体"/>
          <w:sz w:val="28"/>
          <w:szCs w:val="28"/>
        </w:rPr>
        <w:t>应尽快和通话对方致歉</w:t>
      </w:r>
      <w:r>
        <w:rPr>
          <w:rFonts w:ascii="SimHei" w:hAnsi="SimHei" w:cs="Arial" w:eastAsia="黑体"/>
          <w:sz w:val="28"/>
          <w:szCs w:val="28"/>
        </w:rPr>
        <w:t>后挂断</w:t>
      </w:r>
      <w:r>
        <w:rPr>
          <w:rFonts w:ascii="SimHei" w:hAnsi="SimHei" w:cs="Arial" w:eastAsia="黑体"/>
          <w:sz w:val="28"/>
          <w:szCs w:val="28"/>
        </w:rPr>
        <w:t>先招待来访客人</w:t>
      </w:r>
      <w:r>
        <w:rPr>
          <w:rFonts w:ascii="SimHei" w:hAnsi="SimHei" w:cs="Arial" w:eastAsia="黑体"/>
          <w:sz w:val="28"/>
          <w:szCs w:val="28"/>
        </w:rPr>
        <w:t>。</w:t>
      </w:r>
      <w:r>
        <w:rPr>
          <w:rFonts w:ascii="SimHei" w:hAnsi="SimHei" w:cs="Arial" w:eastAsia="黑体"/>
          <w:sz w:val="28"/>
          <w:szCs w:val="28"/>
        </w:rPr>
        <w:t>电话内容很重要而不能马上挂断时，应告知来访的客人稍等，然后继续通话。</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7</w:t>
      </w:r>
      <w:r>
        <w:rPr>
          <w:rFonts w:ascii="SimHei" w:hAnsi="SimHei" w:cs="宋体;SimSun" w:eastAsia="黑体"/>
          <w:kern w:val="0"/>
          <w:sz w:val="28"/>
          <w:szCs w:val="28"/>
        </w:rPr>
        <w:t>）</w:t>
      </w:r>
      <w:r>
        <w:rPr>
          <w:rFonts w:ascii="SimHei" w:hAnsi="SimHei" w:cs="Arial" w:eastAsia="黑体"/>
          <w:sz w:val="28"/>
          <w:szCs w:val="28"/>
        </w:rPr>
        <w:t>对找公司</w:t>
      </w:r>
      <w:r>
        <w:rPr>
          <w:rFonts w:ascii="SimHei" w:hAnsi="SimHei" w:cs="Arial" w:eastAsia="黑体"/>
          <w:sz w:val="28"/>
          <w:szCs w:val="28"/>
        </w:rPr>
        <w:t>领导的电话必须首先</w:t>
      </w:r>
      <w:r>
        <w:rPr>
          <w:rFonts w:ascii="SimHei" w:hAnsi="SimHei" w:cs="Arial" w:eastAsia="黑体"/>
          <w:sz w:val="28"/>
          <w:szCs w:val="28"/>
        </w:rPr>
        <w:t>了解是否有必要，</w:t>
      </w:r>
      <w:r>
        <w:rPr>
          <w:rFonts w:ascii="SimHei" w:hAnsi="SimHei" w:cs="Arial" w:eastAsia="黑体"/>
          <w:sz w:val="28"/>
          <w:szCs w:val="28"/>
        </w:rPr>
        <w:t>保证领导不被无关紧要的电话打扰。</w:t>
      </w:r>
      <w:r>
        <w:rPr>
          <w:rFonts w:ascii="SimHei" w:hAnsi="SimHei" w:cs="Arial" w:eastAsia="黑体"/>
          <w:sz w:val="28"/>
          <w:szCs w:val="28"/>
        </w:rPr>
        <w:t>对索要公司领导手机号码的，应礼貌回绝。</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8</w:t>
      </w:r>
      <w:r>
        <w:rPr>
          <w:rFonts w:ascii="SimHei" w:hAnsi="SimHei" w:cs="宋体;SimSun" w:eastAsia="黑体"/>
          <w:kern w:val="0"/>
          <w:sz w:val="28"/>
          <w:szCs w:val="28"/>
        </w:rPr>
        <w:t>）不用办公电话聊天。</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9</w:t>
      </w:r>
      <w:r>
        <w:rPr>
          <w:rFonts w:ascii="SimHei" w:hAnsi="SimHei" w:cs="宋体;SimSun" w:eastAsia="黑体"/>
          <w:kern w:val="0"/>
          <w:sz w:val="28"/>
          <w:szCs w:val="28"/>
        </w:rPr>
        <w:t>）需使用他人办公室电话时先征得同意。</w:t>
      </w:r>
    </w:p>
    <w:p>
      <w:pPr>
        <w:pStyle w:val="Normal"/>
        <w:widowControl/>
        <w:spacing w:lineRule="exact" w:line="500"/>
        <w:jc w:val="start"/>
        <w:rPr>
          <w:rFonts w:ascii="宋体;SimSun" w:hAnsi="宋体;SimSun" w:cs="宋体;SimSun"/>
          <w:b/>
          <w:b/>
          <w:kern w:val="0"/>
          <w:sz w:val="28"/>
          <w:szCs w:val="28"/>
        </w:rPr>
      </w:pPr>
      <w:r>
        <w:rPr>
          <w:rFonts w:cs="宋体;SimSun" w:ascii="SimHei" w:hAnsi="SimHei" w:eastAsia="黑体"/>
          <w:b/>
          <w:kern w:val="0"/>
          <w:sz w:val="28"/>
          <w:szCs w:val="28"/>
        </w:rPr>
        <w:t>8</w:t>
      </w:r>
      <w:r>
        <w:rPr>
          <w:rFonts w:ascii="SimHei" w:hAnsi="SimHei" w:cs="宋体;SimSun" w:eastAsia="黑体"/>
          <w:b/>
          <w:kern w:val="0"/>
          <w:sz w:val="28"/>
          <w:szCs w:val="28"/>
        </w:rPr>
        <w:t>、</w:t>
      </w:r>
      <w:r>
        <w:rPr>
          <w:rFonts w:ascii="SimHei" w:hAnsi="SimHei" w:cs="宋体;SimSun" w:eastAsia="黑体"/>
          <w:b/>
          <w:bCs/>
          <w:kern w:val="0"/>
          <w:sz w:val="28"/>
          <w:szCs w:val="28"/>
        </w:rPr>
        <w:t>会议规范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）按时参加各类会议，遵守会议纪律，做好会议记录，工作中认真贯彻会议精神。</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）事先阅读会议通知，按通知要求提前</w:t>
      </w:r>
      <w:r>
        <w:rPr>
          <w:rFonts w:cs="宋体;SimSun" w:ascii="SimHei" w:hAnsi="SimHei" w:eastAsia="黑体"/>
          <w:kern w:val="0"/>
          <w:sz w:val="28"/>
          <w:szCs w:val="28"/>
        </w:rPr>
        <w:t>10</w:t>
      </w:r>
      <w:r>
        <w:rPr>
          <w:rFonts w:ascii="SimHei" w:hAnsi="SimHei" w:cs="宋体;SimSun" w:eastAsia="黑体"/>
          <w:kern w:val="0"/>
          <w:sz w:val="28"/>
          <w:szCs w:val="28"/>
        </w:rPr>
        <w:t>分钟进场，不迟到、不早退。</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）事先准备会议材料，针对会议议题汇报工作或发表自己的意见。</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）开会期间将手机调为静音，保持会场肃静，不从事与会议无关的活动。</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）遵从会议主持人指示。</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）发言简洁明了，条理清晰。</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7</w:t>
      </w:r>
      <w:r>
        <w:rPr>
          <w:rFonts w:ascii="SimHei" w:hAnsi="SimHei" w:cs="宋体;SimSun" w:eastAsia="黑体"/>
          <w:kern w:val="0"/>
          <w:sz w:val="28"/>
          <w:szCs w:val="28"/>
        </w:rPr>
        <w:t>）认真听取别人发言并做好记录。</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8</w:t>
      </w:r>
      <w:r>
        <w:rPr>
          <w:rFonts w:ascii="SimHei" w:hAnsi="SimHei" w:cs="宋体;SimSun" w:eastAsia="黑体"/>
          <w:kern w:val="0"/>
          <w:sz w:val="28"/>
          <w:szCs w:val="28"/>
        </w:rPr>
        <w:t>）不随意打断他人发言。</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9</w:t>
      </w:r>
      <w:r>
        <w:rPr>
          <w:rFonts w:ascii="SimHei" w:hAnsi="SimHei" w:cs="宋体;SimSun" w:eastAsia="黑体"/>
          <w:kern w:val="0"/>
          <w:sz w:val="28"/>
          <w:szCs w:val="28"/>
        </w:rPr>
        <w:t>）保存会议资料，按会议要求完成工作。</w:t>
      </w:r>
    </w:p>
    <w:p>
      <w:pPr>
        <w:pStyle w:val="Normal"/>
        <w:widowControl/>
        <w:spacing w:lineRule="exact" w:line="500"/>
        <w:jc w:val="start"/>
        <w:rPr>
          <w:rFonts w:ascii="宋体;SimSun" w:hAnsi="宋体;SimSun" w:cs="宋体;SimSun"/>
          <w:b/>
          <w:b/>
          <w:kern w:val="0"/>
          <w:sz w:val="28"/>
          <w:szCs w:val="28"/>
        </w:rPr>
      </w:pPr>
      <w:r>
        <w:rPr>
          <w:rFonts w:cs="宋体;SimSun" w:ascii="SimHei" w:hAnsi="SimHei" w:eastAsia="黑体"/>
          <w:b/>
          <w:kern w:val="0"/>
          <w:sz w:val="28"/>
          <w:szCs w:val="28"/>
        </w:rPr>
        <w:t>9</w:t>
      </w:r>
      <w:r>
        <w:rPr>
          <w:rFonts w:ascii="SimHei" w:hAnsi="SimHei" w:cs="宋体;SimSun" w:eastAsia="黑体"/>
          <w:b/>
          <w:kern w:val="0"/>
          <w:sz w:val="28"/>
          <w:szCs w:val="28"/>
        </w:rPr>
        <w:t>、</w:t>
      </w:r>
      <w:r>
        <w:rPr>
          <w:rFonts w:ascii="SimHei" w:hAnsi="SimHei" w:cs="宋体;SimSun" w:eastAsia="黑体"/>
          <w:b/>
          <w:bCs/>
          <w:kern w:val="0"/>
          <w:sz w:val="28"/>
          <w:szCs w:val="28"/>
        </w:rPr>
        <w:t>环境卫生安全规范</w:t>
      </w:r>
    </w:p>
    <w:p>
      <w:pPr>
        <w:pStyle w:val="Normal"/>
        <w:widowControl/>
        <w:spacing w:lineRule="exact" w:line="500"/>
        <w:ind w:firstLine="554"/>
        <w:jc w:val="start"/>
        <w:rPr/>
      </w:pPr>
      <w:r>
        <w:rPr>
          <w:rFonts w:ascii="SimHei" w:hAnsi="SimHei" w:cs="宋体;SimSun" w:eastAsia="黑体"/>
          <w:kern w:val="0"/>
          <w:sz w:val="28"/>
          <w:szCs w:val="28"/>
        </w:rPr>
        <w:t>（</w:t>
      </w:r>
      <w:r>
        <w:rPr>
          <w:rFonts w:cs="宋体;SimSun" w:ascii="SimHei" w:hAnsi="SimHei" w:eastAsia="黑体"/>
          <w:kern w:val="0"/>
          <w:sz w:val="28"/>
          <w:szCs w:val="28"/>
        </w:rPr>
        <w:t>1</w:t>
      </w:r>
      <w:r>
        <w:rPr>
          <w:rFonts w:ascii="SimHei" w:hAnsi="SimHei" w:cs="宋体;SimSun" w:eastAsia="黑体"/>
          <w:kern w:val="0"/>
          <w:sz w:val="28"/>
          <w:szCs w:val="28"/>
        </w:rPr>
        <w:t>）</w:t>
      </w:r>
      <w:r>
        <w:rPr>
          <w:rFonts w:ascii="SimHei" w:hAnsi="SimHei" w:cs="宋体;SimSun" w:eastAsia="黑体"/>
          <w:kern w:val="0"/>
          <w:sz w:val="28"/>
          <w:szCs w:val="28"/>
        </w:rPr>
        <w:t>员工有维护良好卫生环境和制止他人不文明行为的义务。</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2</w:t>
      </w:r>
      <w:r>
        <w:rPr>
          <w:rFonts w:ascii="SimHei" w:hAnsi="SimHei" w:cs="宋体;SimSun" w:eastAsia="黑体"/>
          <w:kern w:val="0"/>
          <w:sz w:val="28"/>
          <w:szCs w:val="28"/>
        </w:rPr>
        <w:t>）养成良好的卫生习惯，不随地吐痰，不乱丢纸屑、烟头等杂物。</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3</w:t>
      </w:r>
      <w:r>
        <w:rPr>
          <w:rFonts w:ascii="SimHei" w:hAnsi="SimHei" w:cs="宋体;SimSun" w:eastAsia="黑体"/>
          <w:kern w:val="0"/>
          <w:sz w:val="28"/>
          <w:szCs w:val="28"/>
        </w:rPr>
        <w:t>）厂区内发现纸屑等杂物时，随时捡起放入垃圾桶，有保护公司清洁的责任心。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4</w:t>
      </w:r>
      <w:r>
        <w:rPr>
          <w:rFonts w:ascii="SimHei" w:hAnsi="SimHei" w:cs="宋体;SimSun" w:eastAsia="黑体"/>
          <w:kern w:val="0"/>
          <w:sz w:val="28"/>
          <w:szCs w:val="28"/>
        </w:rPr>
        <w:t>）班前打扫责任区卫生，班后关闭各类办公设施并关窗锁门；生产区班后收起焊线，关闭生产设备。</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5</w:t>
      </w:r>
      <w:r>
        <w:rPr>
          <w:rFonts w:ascii="SimHei" w:hAnsi="SimHei" w:cs="宋体;SimSun" w:eastAsia="黑体"/>
          <w:kern w:val="0"/>
          <w:sz w:val="28"/>
          <w:szCs w:val="28"/>
        </w:rPr>
        <w:t>）注意节约，爱护公物；爱护花草，保持环境。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6</w:t>
      </w:r>
      <w:r>
        <w:rPr>
          <w:rFonts w:ascii="SimHei" w:hAnsi="SimHei" w:cs="宋体;SimSun" w:eastAsia="黑体"/>
          <w:kern w:val="0"/>
          <w:sz w:val="28"/>
          <w:szCs w:val="28"/>
        </w:rPr>
        <w:t>）时刻有安全意识，维护安全环境。</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7</w:t>
      </w:r>
      <w:r>
        <w:rPr>
          <w:rFonts w:ascii="SimHei" w:hAnsi="SimHei" w:cs="宋体;SimSun" w:eastAsia="黑体"/>
          <w:kern w:val="0"/>
          <w:sz w:val="28"/>
          <w:szCs w:val="28"/>
        </w:rPr>
        <w:t>）掌握安全知识，消除工作生活中的安全隐患，进入生产区域按照公司规定佩戴劳保防护用品。</w:t>
      </w:r>
    </w:p>
    <w:p>
      <w:pPr>
        <w:pStyle w:val="Normal"/>
        <w:widowControl/>
        <w:spacing w:lineRule="exact" w:line="500"/>
        <w:ind w:firstLine="554"/>
        <w:jc w:val="start"/>
        <w:rPr>
          <w:rFonts w:ascii="宋体;SimSun" w:hAnsi="宋体;SimSun" w:cs="宋体;SimSun"/>
          <w:kern w:val="0"/>
          <w:sz w:val="28"/>
          <w:szCs w:val="28"/>
        </w:rPr>
      </w:pPr>
      <w:r>
        <w:rPr>
          <w:rFonts w:ascii="SimHei" w:hAnsi="SimHei" w:cs="宋体;SimSun" w:eastAsia="黑体"/>
          <w:kern w:val="0"/>
          <w:sz w:val="28"/>
          <w:szCs w:val="28"/>
        </w:rPr>
        <w:t>（</w:t>
      </w:r>
      <w:r>
        <w:rPr>
          <w:rFonts w:cs="宋体;SimSun" w:ascii="SimHei" w:hAnsi="SimHei" w:eastAsia="黑体"/>
          <w:kern w:val="0"/>
          <w:sz w:val="28"/>
          <w:szCs w:val="28"/>
        </w:rPr>
        <w:t>8</w:t>
      </w:r>
      <w:r>
        <w:rPr>
          <w:rFonts w:ascii="SimHei" w:hAnsi="SimHei" w:cs="宋体;SimSun" w:eastAsia="黑体"/>
          <w:kern w:val="0"/>
          <w:sz w:val="28"/>
          <w:szCs w:val="28"/>
        </w:rPr>
        <w:t>）牢记应急电话，培养具备发生事故或意外时紧急处理能力。</w:t>
      </w:r>
    </w:p>
    <w:p>
      <w:pPr>
        <w:pStyle w:val="Style16"/>
        <w:spacing w:lineRule="exact" w:line="500" w:before="0" w:after="0"/>
        <w:rPr/>
      </w:pPr>
      <w:r>
        <w:rPr>
          <w:rStyle w:val="StrongEmphasis"/>
          <w:rFonts w:ascii="SimHei" w:hAnsi="SimHei" w:eastAsia="黑体"/>
          <w:color w:val="000000"/>
          <w:sz w:val="28"/>
          <w:szCs w:val="28"/>
        </w:rPr>
        <w:t>【文明服务用语】</w:t>
      </w:r>
    </w:p>
    <w:p>
      <w:pPr>
        <w:pStyle w:val="Normal"/>
        <w:spacing w:lineRule="exact" w:line="500"/>
        <w:ind w:firstLine="545"/>
        <w:rPr>
          <w:rFonts w:ascii="宋体;SimSun" w:hAnsi="宋体;SimSun" w:cs="宋体;SimSun"/>
          <w:b/>
          <w:b/>
          <w:sz w:val="28"/>
          <w:szCs w:val="28"/>
        </w:rPr>
      </w:pPr>
      <w:r>
        <w:rPr>
          <w:rStyle w:val="StrongEmphasis"/>
          <w:rFonts w:cs="宋体;SimSun" w:ascii="SimHei" w:hAnsi="SimHei" w:eastAsia="黑体"/>
          <w:kern w:val="0"/>
          <w:sz w:val="28"/>
          <w:szCs w:val="28"/>
        </w:rPr>
        <w:t>1</w:t>
      </w:r>
      <w:r>
        <w:rPr>
          <w:rStyle w:val="StrongEmphasis"/>
          <w:rFonts w:ascii="SimHei" w:hAnsi="SimHei" w:cs="宋体;SimSun" w:eastAsia="黑体"/>
          <w:kern w:val="0"/>
          <w:sz w:val="28"/>
          <w:szCs w:val="28"/>
        </w:rPr>
        <w:t>、</w:t>
      </w:r>
      <w:r>
        <w:rPr>
          <w:rFonts w:ascii="SimHei" w:hAnsi="SimHei" w:cs="宋体;SimSun" w:eastAsia="黑体"/>
          <w:b/>
          <w:bCs/>
          <w:sz w:val="28"/>
          <w:szCs w:val="28"/>
        </w:rPr>
        <w:t>十字文明用语</w:t>
      </w:r>
    </w:p>
    <w:p>
      <w:pPr>
        <w:pStyle w:val="Normal"/>
        <w:spacing w:lineRule="exact" w:line="500"/>
        <w:ind w:firstLine="543"/>
        <w:rPr>
          <w:rFonts w:ascii="宋体;SimSun" w:hAnsi="宋体;SimSun" w:cs="宋体;SimSun"/>
          <w:b/>
          <w:b/>
          <w:sz w:val="28"/>
          <w:szCs w:val="28"/>
        </w:rPr>
      </w:pPr>
      <w:r>
        <w:rPr>
          <w:rFonts w:cs="宋体;SimSun" w:ascii="SimHei" w:hAnsi="SimHei" w:eastAsia="黑体"/>
          <w:sz w:val="28"/>
          <w:szCs w:val="28"/>
        </w:rPr>
        <w:t>“</w:t>
      </w:r>
      <w:r>
        <w:rPr>
          <w:rFonts w:ascii="SimHei" w:hAnsi="SimHei" w:cs="宋体;SimSun" w:eastAsia="黑体"/>
          <w:sz w:val="28"/>
          <w:szCs w:val="28"/>
        </w:rPr>
        <w:t>您好”、“请”、“谢谢”、“对不起”、“再见”。</w:t>
      </w:r>
    </w:p>
    <w:p>
      <w:pPr>
        <w:pStyle w:val="Normal"/>
        <w:spacing w:lineRule="exact" w:line="500"/>
        <w:ind w:firstLine="545"/>
        <w:rPr>
          <w:rFonts w:ascii="宋体;SimSun" w:hAnsi="宋体;SimSun" w:cs="宋体;SimSun"/>
          <w:b/>
          <w:b/>
          <w:sz w:val="28"/>
          <w:szCs w:val="28"/>
        </w:rPr>
      </w:pPr>
      <w:r>
        <w:rPr>
          <w:rFonts w:cs="宋体;SimSun" w:ascii="SimHei" w:hAnsi="SimHei" w:eastAsia="黑体"/>
          <w:b/>
          <w:sz w:val="28"/>
          <w:szCs w:val="28"/>
        </w:rPr>
        <w:t>2</w:t>
      </w:r>
      <w:r>
        <w:rPr>
          <w:rFonts w:ascii="SimHei" w:hAnsi="SimHei" w:cs="宋体;SimSun" w:eastAsia="黑体"/>
          <w:b/>
          <w:sz w:val="28"/>
          <w:szCs w:val="28"/>
        </w:rPr>
        <w:t>、</w:t>
      </w:r>
      <w:r>
        <w:rPr>
          <w:rFonts w:ascii="SimHei" w:hAnsi="SimHei" w:cs="宋体;SimSun" w:eastAsia="黑体"/>
          <w:b/>
          <w:bCs/>
          <w:sz w:val="28"/>
          <w:szCs w:val="28"/>
        </w:rPr>
        <w:t>对客人的统一称呼</w:t>
      </w:r>
    </w:p>
    <w:p>
      <w:pPr>
        <w:pStyle w:val="Normal"/>
        <w:spacing w:lineRule="exact" w:line="500"/>
        <w:ind w:firstLine="543"/>
        <w:rPr>
          <w:rFonts w:ascii="宋体;SimSun" w:hAnsi="宋体;SimSun" w:cs="宋体;SimSun"/>
          <w:b/>
          <w:b/>
          <w:sz w:val="28"/>
          <w:szCs w:val="28"/>
        </w:rPr>
      </w:pPr>
      <w:r>
        <w:rPr>
          <w:rFonts w:ascii="SimHei" w:hAnsi="SimHei" w:cs="宋体;SimSun" w:eastAsia="黑体"/>
          <w:sz w:val="28"/>
          <w:szCs w:val="28"/>
        </w:rPr>
        <w:t>统一称呼：“女士们”、“先生们”；</w:t>
      </w:r>
    </w:p>
    <w:p>
      <w:pPr>
        <w:pStyle w:val="Normal"/>
        <w:spacing w:lineRule="exact" w:line="500"/>
        <w:ind w:firstLine="543"/>
        <w:rPr>
          <w:rFonts w:ascii="宋体;SimSun" w:hAnsi="宋体;SimSun" w:cs="宋体;SimSun"/>
          <w:b/>
          <w:b/>
          <w:sz w:val="28"/>
          <w:szCs w:val="28"/>
        </w:rPr>
      </w:pPr>
      <w:r>
        <w:rPr>
          <w:rFonts w:ascii="SimHei" w:hAnsi="SimHei" w:cs="宋体;SimSun" w:eastAsia="黑体"/>
          <w:sz w:val="28"/>
          <w:szCs w:val="28"/>
        </w:rPr>
        <w:t>个别称呼：“同志”、“先生”、“女士”、“小姐”等。</w:t>
      </w:r>
    </w:p>
    <w:p>
      <w:pPr>
        <w:pStyle w:val="Normal"/>
        <w:spacing w:lineRule="exact" w:line="500"/>
        <w:ind w:firstLine="545"/>
        <w:rPr>
          <w:rFonts w:ascii="宋体;SimSun" w:hAnsi="宋体;SimSun" w:cs="宋体;SimSun"/>
          <w:b/>
          <w:b/>
          <w:sz w:val="28"/>
          <w:szCs w:val="28"/>
        </w:rPr>
      </w:pPr>
      <w:r>
        <w:rPr>
          <w:rFonts w:cs="宋体;SimSun" w:ascii="SimHei" w:hAnsi="SimHei" w:eastAsia="黑体"/>
          <w:b/>
          <w:sz w:val="28"/>
          <w:szCs w:val="28"/>
        </w:rPr>
        <w:t>3</w:t>
      </w:r>
      <w:r>
        <w:rPr>
          <w:rFonts w:ascii="SimHei" w:hAnsi="SimHei" w:cs="宋体;SimSun" w:eastAsia="黑体"/>
          <w:b/>
          <w:sz w:val="28"/>
          <w:szCs w:val="28"/>
        </w:rPr>
        <w:t>、禁用用语</w:t>
      </w:r>
    </w:p>
    <w:p>
      <w:pPr>
        <w:pStyle w:val="Normal"/>
        <w:spacing w:lineRule="exact" w:line="500"/>
        <w:ind w:firstLine="543"/>
        <w:rPr>
          <w:rFonts w:ascii="宋体;SimSun" w:hAnsi="宋体;SimSun" w:cs="宋体;SimSun"/>
          <w:b/>
          <w:b/>
          <w:sz w:val="28"/>
          <w:szCs w:val="28"/>
        </w:rPr>
      </w:pPr>
      <w:r>
        <w:rPr>
          <w:rFonts w:cs="宋体;SimSun" w:ascii="SimHei" w:hAnsi="SimHei" w:eastAsia="黑体"/>
          <w:sz w:val="28"/>
          <w:szCs w:val="28"/>
        </w:rPr>
        <w:t>“</w:t>
      </w:r>
      <w:r>
        <w:rPr>
          <w:rFonts w:ascii="SimHei" w:hAnsi="SimHei" w:cs="宋体;SimSun" w:eastAsia="黑体"/>
          <w:sz w:val="28"/>
          <w:szCs w:val="28"/>
        </w:rPr>
        <w:t>那是不可能的吧</w:t>
      </w:r>
      <w:r>
        <w:rPr>
          <w:rFonts w:ascii="SimHei" w:hAnsi="SimHei" w:cs="宋体;SimSun" w:eastAsia="黑体"/>
          <w:sz w:val="28"/>
          <w:szCs w:val="28"/>
        </w:rPr>
        <w:t>”</w:t>
      </w:r>
      <w:r>
        <w:rPr>
          <w:rFonts w:ascii="SimHei" w:hAnsi="SimHei" w:cs="宋体;SimSun" w:eastAsia="黑体"/>
          <w:sz w:val="28"/>
          <w:szCs w:val="28"/>
        </w:rPr>
        <w:t>、“绝对不会”、“这件事我管不了，去找领导好了。”、“你问我，我问谁。”、“没什么了不起的”等伤害感情的话及脏话等。</w:t>
      </w:r>
    </w:p>
    <w:p>
      <w:pPr>
        <w:pStyle w:val="Normal"/>
        <w:numPr>
          <w:ilvl w:val="0"/>
          <w:numId w:val="0"/>
        </w:numPr>
        <w:spacing w:lineRule="exact" w:line="500"/>
        <w:jc w:val="center"/>
        <w:outlineLvl w:val="1"/>
        <w:rPr>
          <w:rFonts w:ascii="宋体;SimSun" w:hAnsi="宋体;SimSun" w:cs="宋体;SimSun"/>
          <w:b/>
          <w:b/>
          <w:sz w:val="28"/>
          <w:szCs w:val="28"/>
        </w:rPr>
      </w:pPr>
      <w:bookmarkStart w:id="31" w:name="__RefHeading___Toc361671075"/>
      <w:bookmarkEnd w:id="31"/>
      <w:r>
        <w:rPr>
          <w:rFonts w:ascii="SimHei" w:hAnsi="SimHei" w:cs="宋体;SimSun" w:eastAsia="黑体"/>
          <w:b/>
          <w:sz w:val="28"/>
          <w:szCs w:val="28"/>
        </w:rPr>
        <w:t>第十章 塑造黄金心态 培养良好习惯</w:t>
      </w:r>
    </w:p>
    <w:p>
      <w:pPr>
        <w:pStyle w:val="Normal"/>
        <w:spacing w:lineRule="exact" w:line="500"/>
        <w:ind w:firstLine="554"/>
        <w:rPr>
          <w:rFonts w:ascii="宋体;SimSun" w:hAnsi="宋体;SimSun" w:cs="Tahoma"/>
          <w:sz w:val="28"/>
          <w:szCs w:val="28"/>
        </w:rPr>
      </w:pPr>
      <w:r>
        <w:rPr>
          <w:rFonts w:ascii="SimHei" w:hAnsi="SimHei" w:cs="Tahoma" w:eastAsia="黑体"/>
          <w:sz w:val="28"/>
          <w:szCs w:val="28"/>
        </w:rPr>
        <w:t>要成为一名优秀员工，进而提高工作效率，体现个人价值，公司一贯提倡员工从自身态度、能力和心态等因素做为出发点。</w:t>
      </w:r>
    </w:p>
    <w:p>
      <w:pPr>
        <w:pStyle w:val="Normal"/>
        <w:spacing w:lineRule="exact" w:line="500"/>
        <w:ind w:firstLine="554"/>
        <w:rPr>
          <w:rFonts w:ascii="宋体;SimSun" w:hAnsi="宋体;SimSun" w:cs="Tahoma"/>
          <w:sz w:val="28"/>
          <w:szCs w:val="28"/>
        </w:rPr>
      </w:pPr>
      <w:r>
        <w:rPr>
          <w:rFonts w:ascii="SimHei" w:hAnsi="SimHei" w:cs="Tahoma" w:eastAsia="黑体"/>
          <w:sz w:val="28"/>
          <w:szCs w:val="28"/>
        </w:rPr>
        <w:t>提高工作效率，要端正工作态度，态度决定一切。既然我们已经投入到所从事的工作中来，就应该怀着满怀的激情和良好的责任感去工作，把工作当作毕生事业，处处以主人翁态度自居，这样才能更加有效的提高所从事工作的效率，才能充分体现自身人生价值。</w:t>
      </w:r>
      <w:r>
        <w:rPr>
          <w:rFonts w:ascii="SimHei" w:hAnsi="SimHei" w:cs="宋体;SimSun" w:eastAsia="黑体"/>
          <w:sz w:val="28"/>
          <w:szCs w:val="28"/>
        </w:rPr>
        <w:t>公司始终倡导员工树立健康的心态，</w:t>
      </w:r>
    </w:p>
    <w:p>
      <w:pPr>
        <w:pStyle w:val="Normal"/>
        <w:spacing w:lineRule="exact" w:line="500"/>
        <w:ind w:firstLine="414"/>
        <w:rPr/>
      </w:pPr>
      <w:r>
        <w:rPr>
          <w:rFonts w:cs="宋体;SimSun" w:ascii="SimHei" w:hAnsi="SimHei" w:eastAsia="黑体"/>
          <w:b/>
          <w:sz w:val="28"/>
          <w:szCs w:val="28"/>
        </w:rPr>
        <w:t>◆</w:t>
      </w:r>
      <w:r>
        <w:rPr>
          <w:rFonts w:ascii="SimHei" w:hAnsi="SimHei" w:cs="宋体;SimSun" w:eastAsia="黑体"/>
          <w:b/>
          <w:sz w:val="28"/>
          <w:szCs w:val="28"/>
        </w:rPr>
        <w:t>共赢心态◆</w:t>
      </w:r>
      <w:r>
        <w:rPr>
          <w:rFonts w:ascii="SimHei" w:hAnsi="SimHei" w:cs="宋体;SimSun" w:eastAsia="黑体"/>
          <w:sz w:val="28"/>
          <w:szCs w:val="28"/>
        </w:rPr>
        <w:t>共赢是职业价值的最大化，</w:t>
      </w:r>
    </w:p>
    <w:p>
      <w:pPr>
        <w:pStyle w:val="Normal"/>
        <w:spacing w:lineRule="exact" w:line="500"/>
        <w:rPr>
          <w:rFonts w:ascii="宋体;SimSun" w:hAnsi="宋体;SimSun" w:cs="宋体;SimSun"/>
          <w:sz w:val="28"/>
          <w:szCs w:val="28"/>
        </w:rPr>
      </w:pPr>
      <w:r>
        <w:rPr>
          <w:rFonts w:ascii="SimHei" w:hAnsi="SimHei" w:cs="宋体;SimSun" w:eastAsia="黑体"/>
          <w:sz w:val="28"/>
          <w:szCs w:val="28"/>
        </w:rPr>
        <w:t>是互赖与互惠，是实现团队目标的基础，是成就大事业的前提。塑造共赢心态，我们必须学会宽容，善于妥协，只有与员工、与社会和谐共处，企业才能长久发展；也只有与企业、与社会相依共生，员工才能实现个人价值，同时，我们必须具备换位思考的思维，即：</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员工：假如我是个领导</w:t>
      </w:r>
      <w:r>
        <w:rPr>
          <w:rFonts w:ascii="SimHei" w:hAnsi="SimHei" w:cs="宋体;SimSun" w:eastAsia="黑体"/>
          <w:sz w:val="28"/>
          <w:szCs w:val="28"/>
        </w:rPr>
        <w:t>……</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领导：假如我是个员工</w:t>
      </w:r>
      <w:r>
        <w:rPr>
          <w:rFonts w:ascii="SimHei" w:hAnsi="SimHei" w:cs="宋体;SimSun" w:eastAsia="黑体"/>
          <w:sz w:val="28"/>
          <w:szCs w:val="28"/>
        </w:rPr>
        <w:t>……</w:t>
      </w:r>
    </w:p>
    <w:p>
      <w:pPr>
        <w:pStyle w:val="Normal"/>
        <w:spacing w:lineRule="exact" w:line="500"/>
        <w:ind w:firstLine="414"/>
        <w:rPr/>
      </w:pPr>
      <w:r>
        <w:rPr>
          <w:rFonts w:cs="宋体;SimSun" w:ascii="SimHei" w:hAnsi="SimHei" w:eastAsia="黑体"/>
          <w:b/>
          <w:sz w:val="28"/>
          <w:szCs w:val="28"/>
        </w:rPr>
        <w:t>◆</w:t>
      </w:r>
      <w:r>
        <w:rPr>
          <w:rFonts w:ascii="SimHei" w:hAnsi="SimHei" w:cs="宋体;SimSun" w:eastAsia="黑体"/>
          <w:b/>
          <w:sz w:val="28"/>
          <w:szCs w:val="28"/>
        </w:rPr>
        <w:t>感恩心态◆</w:t>
      </w:r>
      <w:r>
        <w:rPr>
          <w:rFonts w:ascii="SimHei" w:hAnsi="SimHei" w:cs="宋体;SimSun" w:eastAsia="黑体"/>
          <w:sz w:val="28"/>
          <w:szCs w:val="28"/>
        </w:rPr>
        <w:t>感恩就是尊重他人，善待他</w:t>
      </w:r>
    </w:p>
    <w:p>
      <w:pPr>
        <w:pStyle w:val="Normal"/>
        <w:spacing w:lineRule="exact" w:line="500"/>
        <w:rPr>
          <w:rFonts w:ascii="宋体;SimSun" w:hAnsi="宋体;SimSun" w:cs="宋体;SimSun"/>
          <w:sz w:val="28"/>
          <w:szCs w:val="28"/>
        </w:rPr>
      </w:pPr>
      <w:r>
        <w:rPr>
          <w:rFonts w:ascii="SimHei" w:hAnsi="SimHei" w:cs="宋体;SimSun" w:eastAsia="黑体"/>
          <w:sz w:val="28"/>
          <w:szCs w:val="28"/>
        </w:rPr>
        <w:t>人，善视他人一切。感恩就是感谢你的客户与老板，因为他们是你的衣食父母；感激你的同事，因为他们是你的事业伙伴；感激你的对手，因为他们是你的动力源泉。只有存感恩之心，人人之间以及人与社会之间方能和谐而美好。</w:t>
      </w:r>
    </w:p>
    <w:p>
      <w:pPr>
        <w:pStyle w:val="Normal"/>
        <w:spacing w:lineRule="exact" w:line="500"/>
        <w:ind w:firstLine="420"/>
        <w:rPr/>
      </w:pPr>
      <w:r>
        <w:rPr>
          <w:rFonts w:cs="宋体;SimSun" w:ascii="SimHei" w:hAnsi="SimHei" w:eastAsia="黑体"/>
          <w:b/>
          <w:sz w:val="28"/>
          <w:szCs w:val="28"/>
        </w:rPr>
        <w:t>◆</w:t>
      </w:r>
      <w:r>
        <w:rPr>
          <w:rFonts w:ascii="SimHei" w:hAnsi="SimHei" w:cs="宋体;SimSun" w:eastAsia="黑体"/>
          <w:b/>
          <w:sz w:val="28"/>
          <w:szCs w:val="28"/>
        </w:rPr>
        <w:t>积极心态◆</w:t>
      </w:r>
      <w:r>
        <w:rPr>
          <w:rFonts w:ascii="SimHei" w:hAnsi="SimHei" w:cs="宋体;SimSun" w:eastAsia="黑体"/>
          <w:sz w:val="28"/>
          <w:szCs w:val="28"/>
        </w:rPr>
        <w:t>要具备积极心态，我们必须</w:t>
      </w:r>
    </w:p>
    <w:p>
      <w:pPr>
        <w:pStyle w:val="Normal"/>
        <w:spacing w:lineRule="exact" w:line="500"/>
        <w:rPr>
          <w:rFonts w:ascii="宋体;SimSun" w:hAnsi="宋体;SimSun" w:cs="宋体;SimSun"/>
          <w:sz w:val="28"/>
          <w:szCs w:val="28"/>
        </w:rPr>
      </w:pPr>
      <w:r>
        <w:rPr>
          <w:rFonts w:ascii="SimHei" w:hAnsi="SimHei" w:cs="宋体;SimSun" w:eastAsia="黑体"/>
          <w:sz w:val="28"/>
          <w:szCs w:val="28"/>
        </w:rPr>
        <w:t>拒绝拖延，立即行动；刻苦敬业，积极主动；改变自己，积极适应；积极尝试，把握机遇。</w:t>
      </w:r>
    </w:p>
    <w:p>
      <w:pPr>
        <w:pStyle w:val="Normal"/>
        <w:spacing w:lineRule="exact" w:line="500"/>
        <w:ind w:firstLine="416"/>
        <w:rPr>
          <w:rFonts w:ascii="宋体;SimSun" w:hAnsi="宋体;SimSun" w:cs="宋体;SimSun"/>
          <w:b/>
          <w:b/>
          <w:sz w:val="28"/>
          <w:szCs w:val="28"/>
        </w:rPr>
      </w:pPr>
      <w:r>
        <w:rPr>
          <w:rFonts w:cs="宋体;SimSun" w:ascii="SimHei" w:hAnsi="SimHei" w:eastAsia="黑体"/>
          <w:b/>
          <w:sz w:val="28"/>
          <w:szCs w:val="28"/>
        </w:rPr>
        <w:t>◆</w:t>
      </w:r>
      <w:r>
        <w:rPr>
          <w:rFonts w:ascii="SimHei" w:hAnsi="SimHei" w:cs="宋体;SimSun" w:eastAsia="黑体"/>
          <w:b/>
          <w:sz w:val="28"/>
          <w:szCs w:val="28"/>
        </w:rPr>
        <w:t>执着心态◆</w:t>
      </w:r>
      <w:r>
        <w:rPr>
          <w:rFonts w:ascii="SimHei" w:hAnsi="SimHei" w:cs="宋体;SimSun" w:eastAsia="黑体"/>
          <w:sz w:val="28"/>
          <w:szCs w:val="28"/>
        </w:rPr>
        <w:t>制订学习计划与职业规划后要做到持之以恒，选择一项事业要坚持到底，培养能够做好简单、重复的小事意识。</w:t>
      </w:r>
    </w:p>
    <w:p>
      <w:pPr>
        <w:pStyle w:val="Normal"/>
        <w:spacing w:lineRule="exact" w:line="500"/>
        <w:ind w:firstLine="416"/>
        <w:rPr>
          <w:rFonts w:ascii="宋体;SimSun" w:hAnsi="宋体;SimSun" w:cs="宋体;SimSun"/>
          <w:b/>
          <w:b/>
          <w:sz w:val="28"/>
          <w:szCs w:val="28"/>
        </w:rPr>
      </w:pPr>
      <w:r>
        <w:rPr>
          <w:rFonts w:cs="宋体;SimSun" w:ascii="SimHei" w:hAnsi="SimHei" w:eastAsia="黑体"/>
          <w:b/>
          <w:sz w:val="28"/>
          <w:szCs w:val="28"/>
        </w:rPr>
        <w:t>◆</w:t>
      </w:r>
      <w:r>
        <w:rPr>
          <w:rFonts w:ascii="SimHei" w:hAnsi="SimHei" w:cs="宋体;SimSun" w:eastAsia="黑体"/>
          <w:b/>
          <w:sz w:val="28"/>
          <w:szCs w:val="28"/>
        </w:rPr>
        <w:t>空杯心态◆</w:t>
      </w:r>
      <w:r>
        <w:rPr>
          <w:rFonts w:ascii="SimHei" w:hAnsi="SimHei" w:cs="宋体;SimSun" w:eastAsia="黑体"/>
          <w:sz w:val="28"/>
          <w:szCs w:val="28"/>
        </w:rPr>
        <w:t>要求我们制订个人学习计划与职业规划，与时俱进，在学习中不断提升个人素质与能力，时刻挑战自我的永不满足，积极塑造能够适应当代社会发展学习型人才。</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老板心态◆</w:t>
      </w:r>
      <w:r>
        <w:rPr>
          <w:rFonts w:ascii="SimHei" w:hAnsi="SimHei" w:cs="宋体;SimSun" w:eastAsia="黑体"/>
          <w:sz w:val="28"/>
          <w:szCs w:val="28"/>
        </w:rPr>
        <w:t>作为公司员工，必须时时刻刻牢记自己是公司一员，充分发挥个人主人翁意识，坚决杜绝“公司是老板的公司”的思想，做企业主人，摈弃打工心态，充分践行参加公司管理的权利。</w:t>
      </w:r>
    </w:p>
    <w:p>
      <w:pPr>
        <w:pStyle w:val="Normal"/>
        <w:spacing w:lineRule="exact" w:line="500"/>
        <w:ind w:firstLine="554"/>
        <w:rPr>
          <w:rFonts w:ascii="宋体;SimSun" w:hAnsi="宋体;SimSun" w:cs="宋体;SimSun"/>
          <w:sz w:val="28"/>
          <w:szCs w:val="28"/>
        </w:rPr>
      </w:pPr>
      <w:r>
        <w:rPr>
          <w:rFonts w:ascii="SimHei" w:hAnsi="SimHei" w:cs="宋体;SimSun" w:eastAsia="黑体"/>
          <w:sz w:val="28"/>
          <w:szCs w:val="28"/>
        </w:rPr>
        <w:t>同时，公司倡导员工养成八种良好的工作、生活习惯。</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遵章守法习惯◆</w:t>
      </w:r>
      <w:r>
        <w:rPr>
          <w:rFonts w:ascii="SimHei" w:hAnsi="SimHei" w:cs="宋体;SimSun" w:eastAsia="黑体"/>
          <w:sz w:val="28"/>
          <w:szCs w:val="28"/>
        </w:rPr>
        <w:t>既然来上班，就应该遵守公司规章制度，这既是企业的要求，也是社会法制和文明的基本要求。</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自觉服从习惯◆</w:t>
      </w:r>
      <w:r>
        <w:rPr>
          <w:rFonts w:ascii="SimHei" w:hAnsi="SimHei" w:cs="宋体;SimSun" w:eastAsia="黑体"/>
          <w:sz w:val="28"/>
          <w:szCs w:val="28"/>
        </w:rPr>
        <w:t>对于公司的安排要积极主动完成，绝对服从公司管理。</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认真执行习惯◆</w:t>
      </w:r>
      <w:r>
        <w:rPr>
          <w:rFonts w:ascii="SimHei" w:hAnsi="SimHei" w:cs="宋体;SimSun" w:eastAsia="黑体"/>
          <w:sz w:val="28"/>
          <w:szCs w:val="28"/>
        </w:rPr>
        <w:t>养成认真执行的工作态度，是我们做好每一项工作的基本要求。无论是绘制图纸、生产产品，还是拟写文稿都离不开认真二字。</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节约习惯◆</w:t>
      </w:r>
      <w:r>
        <w:rPr>
          <w:rFonts w:ascii="SimHei" w:hAnsi="SimHei" w:cs="宋体;SimSun" w:eastAsia="黑体"/>
          <w:sz w:val="28"/>
          <w:szCs w:val="28"/>
        </w:rPr>
        <w:t>节约是一种美德，也是一种风尚，从节约焊条、不乱扔螺栓、不浪费纸张、及时关闭不用的设备电源做起，让节约的习惯成为我们基本素质的表现。</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卫生习惯◆</w:t>
      </w:r>
      <w:r>
        <w:rPr>
          <w:rFonts w:ascii="SimHei" w:hAnsi="SimHei" w:cs="宋体;SimSun" w:eastAsia="黑体"/>
          <w:sz w:val="28"/>
          <w:szCs w:val="28"/>
        </w:rPr>
        <w:t>一个人不但要注意个人卫生，而且要注意集体卫生，不随地吐痰、起床叠被子、不乱扔纸屑、烟头，保持工作、生活环境整洁干净。</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礼仪习惯◆</w:t>
      </w:r>
      <w:r>
        <w:rPr>
          <w:rFonts w:ascii="SimHei" w:hAnsi="SimHei" w:cs="宋体;SimSun" w:eastAsia="黑体"/>
          <w:sz w:val="28"/>
          <w:szCs w:val="28"/>
        </w:rPr>
        <w:t>要讲究礼貌，讲究文明，虑及他人，做到礼貌待人、就餐排队、尊师爱徒、礼让他人等。</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学习习惯◆</w:t>
      </w:r>
      <w:r>
        <w:rPr>
          <w:rFonts w:ascii="SimHei" w:hAnsi="SimHei" w:cs="宋体;SimSun" w:eastAsia="黑体"/>
          <w:sz w:val="28"/>
          <w:szCs w:val="28"/>
        </w:rPr>
        <w:t>无论一般员工还是公司高层管理人员都要不断学习业务知识和工作技能，不仅要从书本、报刊上学，还通过培训、网络、交流或借助其他途径学习。</w:t>
      </w:r>
    </w:p>
    <w:p>
      <w:pPr>
        <w:pStyle w:val="Normal"/>
        <w:spacing w:lineRule="exact" w:line="500"/>
        <w:ind w:firstLine="556"/>
        <w:rPr/>
      </w:pPr>
      <w:r>
        <w:rPr>
          <w:rFonts w:cs="宋体;SimSun" w:ascii="SimHei" w:hAnsi="SimHei" w:eastAsia="黑体"/>
          <w:b/>
          <w:sz w:val="28"/>
          <w:szCs w:val="28"/>
        </w:rPr>
        <w:t>◆</w:t>
      </w:r>
      <w:r>
        <w:rPr>
          <w:rFonts w:ascii="SimHei" w:hAnsi="SimHei" w:cs="宋体;SimSun" w:eastAsia="黑体"/>
          <w:b/>
          <w:sz w:val="28"/>
          <w:szCs w:val="28"/>
        </w:rPr>
        <w:t>安全、健康习惯◆</w:t>
      </w:r>
      <w:r>
        <w:rPr>
          <w:rFonts w:ascii="SimHei" w:hAnsi="SimHei" w:cs="宋体;SimSun" w:eastAsia="黑体"/>
          <w:sz w:val="28"/>
          <w:szCs w:val="28"/>
        </w:rPr>
        <w:t>作为公司员工，必须时时处处注意遵守公司安全操作规程，增强自我防护意识，将安全放在首位，养成良好的职业习惯。</w:t>
      </w:r>
    </w:p>
    <w:p>
      <w:pPr>
        <w:pStyle w:val="Normal"/>
        <w:spacing w:lineRule="exact" w:line="500"/>
        <w:rPr>
          <w:rFonts w:ascii="宋体;SimSun" w:hAnsi="宋体;SimSun" w:cs="宋体;SimSun"/>
          <w:sz w:val="28"/>
          <w:szCs w:val="28"/>
        </w:rPr>
      </w:pPr>
      <w:r>
        <w:rPr>
          <w:rFonts w:cs="宋体;SimSun" w:ascii="SimHei" w:hAnsi="SimHei" w:eastAsia="黑体"/>
          <w:sz w:val="28"/>
          <w:szCs w:val="28"/>
        </w:rPr>
      </w:r>
    </w:p>
    <w:p>
      <w:pPr>
        <w:pStyle w:val="Normal"/>
        <w:spacing w:lineRule="exact" w:line="500"/>
        <w:rPr>
          <w:rFonts w:ascii="宋体;SimSun" w:hAnsi="宋体;SimSun" w:cs="宋体;SimSun"/>
          <w:b/>
          <w:b/>
          <w:sz w:val="28"/>
          <w:szCs w:val="28"/>
        </w:rPr>
      </w:pPr>
      <w:r>
        <w:rPr>
          <w:rFonts w:cs="宋体;SimSun" w:ascii="SimHei" w:hAnsi="SimHei" w:eastAsia="黑体"/>
          <w:b/>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bookmarkStart w:id="32" w:name="__RefHeading___Toc361671076"/>
      <w:bookmarkStart w:id="33" w:name="__RefHeading___Toc361671076"/>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r>
        <w:rPr>
          <w:rFonts w:cs="宋体;SimSun" w:ascii="SimHei" w:hAnsi="SimHei" w:eastAsia="黑体"/>
          <w:b/>
          <w:kern w:val="0"/>
          <w:sz w:val="28"/>
          <w:szCs w:val="28"/>
        </w:rPr>
      </w:r>
    </w:p>
    <w:p>
      <w:pPr>
        <w:pStyle w:val="Normal"/>
        <w:numPr>
          <w:ilvl w:val="0"/>
          <w:numId w:val="0"/>
        </w:numPr>
        <w:tabs>
          <w:tab w:val="clear" w:pos="420"/>
          <w:tab w:val="left" w:pos="3570" w:leader="none"/>
        </w:tabs>
        <w:spacing w:lineRule="exact" w:line="500"/>
        <w:jc w:val="center"/>
        <w:outlineLvl w:val="0"/>
        <w:rPr>
          <w:rFonts w:ascii="宋体;SimSun" w:hAnsi="宋体;SimSun" w:cs="宋体;SimSun"/>
          <w:b/>
          <w:b/>
          <w:kern w:val="0"/>
          <w:sz w:val="28"/>
          <w:szCs w:val="28"/>
        </w:rPr>
      </w:pPr>
      <w:bookmarkStart w:id="34" w:name="__RefHeading___Toc361671076"/>
      <w:r>
        <w:rPr>
          <w:rFonts w:ascii="SimHei" w:hAnsi="SimHei" w:cs="宋体;SimSun" w:eastAsia="黑体"/>
          <w:b/>
          <w:kern w:val="0"/>
          <w:sz w:val="28"/>
          <w:szCs w:val="28"/>
        </w:rPr>
        <w:t>附  则</w:t>
      </w:r>
      <w:bookmarkEnd w:id="34"/>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1</w:t>
      </w:r>
      <w:r>
        <w:rPr>
          <w:rFonts w:ascii="SimHei" w:hAnsi="SimHei" w:cs="宋体;SimSun" w:eastAsia="黑体"/>
          <w:kern w:val="0"/>
          <w:sz w:val="28"/>
          <w:szCs w:val="28"/>
        </w:rPr>
        <w:t>、手册管理：《员工手册》为河南省矿山起重机公司内部管理资料，员工只可阅读，不可抄袭、翻印、泄露，如有泄密，公司将根据保密制度给予相应惩罚直至追究法律责任。</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2</w:t>
      </w:r>
      <w:r>
        <w:rPr>
          <w:rFonts w:ascii="SimHei" w:hAnsi="SimHei" w:cs="宋体;SimSun" w:eastAsia="黑体"/>
          <w:kern w:val="0"/>
          <w:sz w:val="28"/>
          <w:szCs w:val="28"/>
        </w:rPr>
        <w:t>、适用范围：公司所有员工，含正式员工、试用员工以及临时性员工。</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3</w:t>
      </w:r>
      <w:r>
        <w:rPr>
          <w:rFonts w:ascii="SimHei" w:hAnsi="SimHei" w:cs="宋体;SimSun" w:eastAsia="黑体"/>
          <w:kern w:val="0"/>
          <w:sz w:val="28"/>
          <w:szCs w:val="28"/>
        </w:rPr>
        <w:t>、执行管理：《员工手册》执行的管理人员，为每一位员工的部门负责人。</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4</w:t>
      </w:r>
      <w:r>
        <w:rPr>
          <w:rFonts w:ascii="SimHei" w:hAnsi="SimHei" w:cs="宋体;SimSun" w:eastAsia="黑体"/>
          <w:kern w:val="0"/>
          <w:sz w:val="28"/>
          <w:szCs w:val="28"/>
        </w:rPr>
        <w:t>、执行监督：《员工手册》执行的监督部门为综合办。</w:t>
      </w:r>
    </w:p>
    <w:p>
      <w:pPr>
        <w:pStyle w:val="Normal"/>
        <w:tabs>
          <w:tab w:val="clear" w:pos="420"/>
          <w:tab w:val="left" w:pos="3570" w:leader="none"/>
        </w:tabs>
        <w:spacing w:lineRule="exact" w:line="500"/>
        <w:ind w:firstLine="554"/>
        <w:rPr>
          <w:rFonts w:ascii="宋体;SimSun" w:hAnsi="宋体;SimSun" w:cs="宋体;SimSun"/>
          <w:kern w:val="0"/>
          <w:sz w:val="28"/>
          <w:szCs w:val="28"/>
        </w:rPr>
      </w:pPr>
      <w:r>
        <w:rPr>
          <w:rFonts w:cs="宋体;SimSun" w:ascii="SimHei" w:hAnsi="SimHei" w:eastAsia="黑体"/>
          <w:kern w:val="0"/>
          <w:sz w:val="28"/>
          <w:szCs w:val="28"/>
        </w:rPr>
        <w:t>5</w:t>
      </w:r>
      <w:r>
        <w:rPr>
          <w:rFonts w:ascii="SimHei" w:hAnsi="SimHei" w:cs="宋体;SimSun" w:eastAsia="黑体"/>
          <w:kern w:val="0"/>
          <w:sz w:val="28"/>
          <w:szCs w:val="28"/>
        </w:rPr>
        <w:t>、解释修改：《员工手册》的解释与修改部门为综合办。</w:t>
      </w:r>
    </w:p>
    <w:p>
      <w:pPr>
        <w:pStyle w:val="Normal"/>
        <w:tabs>
          <w:tab w:val="clear" w:pos="420"/>
          <w:tab w:val="left" w:pos="3570" w:leader="none"/>
        </w:tabs>
        <w:spacing w:lineRule="exact" w:line="500"/>
        <w:ind w:firstLine="554"/>
        <w:rPr/>
      </w:pPr>
      <w:r>
        <w:rPr>
          <w:rFonts w:cs="宋体;SimSun" w:ascii="SimHei" w:hAnsi="SimHei" w:eastAsia="黑体"/>
          <w:kern w:val="0"/>
          <w:sz w:val="28"/>
          <w:szCs w:val="28"/>
        </w:rPr>
        <w:t>6</w:t>
      </w:r>
      <w:r>
        <w:rPr>
          <w:rFonts w:ascii="SimHei" w:hAnsi="SimHei" w:cs="宋体;SimSun" w:eastAsia="黑体"/>
          <w:kern w:val="0"/>
          <w:sz w:val="28"/>
          <w:szCs w:val="28"/>
        </w:rPr>
        <w:t>、溯及力：违反《员工手册》规定应按规定对违规者予以处罚，并保留对违规者追索因违规行为给公司造成损失的赔偿的权利，以及采取法律行动，追究违规者法律责任的</w:t>
      </w:r>
      <w:r>
        <w:rPr>
          <w:rFonts w:ascii="SimHei" w:hAnsi="SimHei" w:cs="宋体;SimSun" w:eastAsia="黑体"/>
          <w:kern w:val="0"/>
          <w:szCs w:val="21"/>
        </w:rPr>
        <w:t>权利。</w:t>
      </w:r>
    </w:p>
    <w:sectPr>
      <w:headerReference w:type="default" r:id="rId4"/>
      <w:footerReference w:type="default" r:id="rId5"/>
      <w:type w:val="nextPage"/>
      <w:pgSz w:w="11906" w:h="16838"/>
      <w:pgMar w:left="1276" w:right="1275" w:header="391" w:top="1440" w:footer="391" w:bottom="1440" w:gutter="0"/>
      <w:pgNumType w:start="1" w:fmt="decimal"/>
      <w:formProt w:val="false"/>
      <w:textDirection w:val="lrTb"/>
      <w:docGrid w:type="linesAndChars" w:linePitch="357" w:charSpace="429496668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Cambria">
    <w:charset w:val="00" w:characterSet="windows-1252"/>
    <w:family w:val="roman"/>
    <w:pitch w:val="variable"/>
  </w:font>
  <w:font w:name="Calibri">
    <w:charset w:val="00" w:characterSet="windows-1252"/>
    <w:family w:val="swiss"/>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52</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r>
  </w:p>
  <w:p>
    <w:pPr>
      <w:pStyle w:val="Header"/>
      <w:pBdr>
        <w:bottom w:val="nil"/>
      </w:pBdr>
      <w:jc w:val="both"/>
      <w:rPr/>
    </w:pPr>
    <w:r>
      <w:rPr/>
    </w:r>
  </w:p>
  <w:p>
    <w:pPr>
      <w:pStyle w:val="Header"/>
      <w:pBdr>
        <w:bottom w:val="nil"/>
      </w:pBdr>
      <w:jc w:val="both"/>
      <w:rPr/>
    </w:pPr>
    <w:r>
      <w:rPr/>
    </w:r>
  </w:p>
  <w:p>
    <w:pPr>
      <w:pStyle w:val="Header"/>
      <w:pBdr>
        <w:bottom w:val="nil"/>
      </w:pBdr>
      <w:jc w:val="both"/>
      <w:rPr/>
    </w:pPr>
    <w:r>
      <w:rPr/>
    </w:r>
  </w:p>
  <w:p>
    <w:pPr>
      <w:pStyle w:val="Header"/>
      <w:pBdr>
        <w:bottom w:val="nil"/>
      </w:pBdr>
      <w:jc w:val="both"/>
      <w:rPr/>
    </w:pPr>
    <w:r>
      <w:rPr/>
      <w:drawing>
        <wp:inline distT="0" distB="0" distL="0" distR="0">
          <wp:extent cx="5934075" cy="42545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
                  <a:srcRect l="-5" t="-69" r="-5" b="-69"/>
                  <a:stretch>
                    <a:fillRect/>
                  </a:stretch>
                </pic:blipFill>
                <pic:spPr bwMode="auto">
                  <a:xfrm>
                    <a:off x="0" y="0"/>
                    <a:ext cx="5934075" cy="42545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numFmt w:val="bullet"/>
      <w:lvlText w:val="★"/>
      <w:lvlJc w:val="start"/>
      <w:pPr>
        <w:tabs>
          <w:tab w:val="num" w:pos="782"/>
        </w:tabs>
        <w:ind w:start="782" w:hanging="360"/>
      </w:pPr>
      <w:rPr>
        <w:rFonts w:ascii="宋体" w:hAnsi="宋体" w:cs="宋体" w:hint="default"/>
      </w:rPr>
    </w:lvl>
    <w:lvl w:ilvl="1">
      <w:start w:val="1"/>
      <w:numFmt w:val="bullet"/>
      <w:lvlText w:val=""/>
      <w:lvlJc w:val="start"/>
      <w:pPr>
        <w:tabs>
          <w:tab w:val="num" w:pos="1262"/>
        </w:tabs>
        <w:ind w:start="1262" w:hanging="420"/>
      </w:pPr>
      <w:rPr>
        <w:rFonts w:ascii="Wingdings" w:hAnsi="Wingdings" w:cs="Wingdings" w:hint="default"/>
      </w:rPr>
    </w:lvl>
    <w:lvl w:ilvl="2">
      <w:start w:val="1"/>
      <w:numFmt w:val="bullet"/>
      <w:lvlText w:val=""/>
      <w:lvlJc w:val="start"/>
      <w:pPr>
        <w:tabs>
          <w:tab w:val="num" w:pos="1682"/>
        </w:tabs>
        <w:ind w:start="1682" w:hanging="420"/>
      </w:pPr>
      <w:rPr>
        <w:rFonts w:ascii="Wingdings" w:hAnsi="Wingdings" w:cs="Wingdings" w:hint="default"/>
      </w:rPr>
    </w:lvl>
    <w:lvl w:ilvl="3">
      <w:start w:val="1"/>
      <w:numFmt w:val="bullet"/>
      <w:lvlText w:val=""/>
      <w:lvlJc w:val="start"/>
      <w:pPr>
        <w:tabs>
          <w:tab w:val="num" w:pos="2102"/>
        </w:tabs>
        <w:ind w:start="2102" w:hanging="420"/>
      </w:pPr>
      <w:rPr>
        <w:rFonts w:ascii="Wingdings" w:hAnsi="Wingdings" w:cs="Wingdings" w:hint="default"/>
      </w:rPr>
    </w:lvl>
    <w:lvl w:ilvl="4">
      <w:start w:val="1"/>
      <w:numFmt w:val="bullet"/>
      <w:lvlText w:val=""/>
      <w:lvlJc w:val="start"/>
      <w:pPr>
        <w:tabs>
          <w:tab w:val="num" w:pos="2522"/>
        </w:tabs>
        <w:ind w:start="2522" w:hanging="420"/>
      </w:pPr>
      <w:rPr>
        <w:rFonts w:ascii="Wingdings" w:hAnsi="Wingdings" w:cs="Wingdings" w:hint="default"/>
      </w:rPr>
    </w:lvl>
    <w:lvl w:ilvl="5">
      <w:start w:val="1"/>
      <w:numFmt w:val="bullet"/>
      <w:lvlText w:val=""/>
      <w:lvlJc w:val="start"/>
      <w:pPr>
        <w:tabs>
          <w:tab w:val="num" w:pos="2942"/>
        </w:tabs>
        <w:ind w:start="2942" w:hanging="420"/>
      </w:pPr>
      <w:rPr>
        <w:rFonts w:ascii="Wingdings" w:hAnsi="Wingdings" w:cs="Wingdings" w:hint="default"/>
      </w:rPr>
    </w:lvl>
    <w:lvl w:ilvl="6">
      <w:start w:val="1"/>
      <w:numFmt w:val="bullet"/>
      <w:lvlText w:val=""/>
      <w:lvlJc w:val="start"/>
      <w:pPr>
        <w:tabs>
          <w:tab w:val="num" w:pos="3362"/>
        </w:tabs>
        <w:ind w:start="3362" w:hanging="420"/>
      </w:pPr>
      <w:rPr>
        <w:rFonts w:ascii="Wingdings" w:hAnsi="Wingdings" w:cs="Wingdings" w:hint="default"/>
      </w:rPr>
    </w:lvl>
    <w:lvl w:ilvl="7">
      <w:start w:val="1"/>
      <w:numFmt w:val="bullet"/>
      <w:lvlText w:val=""/>
      <w:lvlJc w:val="start"/>
      <w:pPr>
        <w:tabs>
          <w:tab w:val="num" w:pos="3782"/>
        </w:tabs>
        <w:ind w:start="3782" w:hanging="420"/>
      </w:pPr>
      <w:rPr>
        <w:rFonts w:ascii="Wingdings" w:hAnsi="Wingdings" w:cs="Wingdings" w:hint="default"/>
      </w:rPr>
    </w:lvl>
    <w:lvl w:ilvl="8">
      <w:start w:val="1"/>
      <w:numFmt w:val="bullet"/>
      <w:lvlText w:val=""/>
      <w:lvlJc w:val="start"/>
      <w:pPr>
        <w:tabs>
          <w:tab w:val="num" w:pos="4202"/>
        </w:tabs>
        <w:ind w:start="4202" w:hanging="420"/>
      </w:pPr>
      <w:rPr>
        <w:rFonts w:ascii="Wingdings" w:hAnsi="Wingdings" w:cs="Wingdings" w:hint="default"/>
      </w:rPr>
    </w:lvl>
  </w:abstractNum>
  <w:abstractNum w:abstractNumId="3">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8"/>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eastAsia="宋体;SimSun"/>
      <w:b/>
      <w:bCs/>
      <w:kern w:val="2"/>
      <w:sz w:val="44"/>
      <w:szCs w:val="44"/>
      <w:lang w:val="en-US" w:eastAsia="zh-CN" w:bidi="ar-SA"/>
    </w:rPr>
  </w:style>
  <w:style w:type="paragraph" w:styleId="Heading3">
    <w:name w:val="Heading 3"/>
    <w:basedOn w:val="Normal"/>
    <w:next w:val="Normal"/>
    <w:qFormat/>
    <w:pPr>
      <w:keepNext w:val="true"/>
      <w:keepLines/>
      <w:numPr>
        <w:ilvl w:val="2"/>
        <w:numId w:val="1"/>
      </w:numPr>
      <w:spacing w:lineRule="auto" w:line="412" w:before="260" w:after="260"/>
      <w:outlineLvl w:val="2"/>
    </w:pPr>
    <w:rPr>
      <w:b/>
      <w:sz w:val="32"/>
    </w:rPr>
  </w:style>
  <w:style w:type="character" w:styleId="WW8Num1z0">
    <w:name w:val="WW8Num1z0"/>
    <w:qFormat/>
    <w:rPr>
      <w:rFonts w:ascii="宋体;SimSun" w:hAnsi="宋体;SimSun" w:eastAsia="宋体;SimSun" w:cs="宋体;SimSun"/>
    </w:rPr>
  </w:style>
  <w:style w:type="character" w:styleId="WW8Num1z1">
    <w:name w:val="WW8Num1z1"/>
    <w:qFormat/>
    <w:rPr>
      <w:rFonts w:ascii="Wingdings" w:hAnsi="Wingdings" w:cs="Wingdings"/>
    </w:rPr>
  </w:style>
  <w:style w:type="character" w:styleId="WW8Num2z0">
    <w:name w:val="WW8Num2z0"/>
    <w:qFormat/>
    <w:rPr>
      <w:rFonts w:ascii="Wingdings" w:hAnsi="Wingdings" w:cs="Wingdings"/>
    </w:rPr>
  </w:style>
  <w:style w:type="character" w:styleId="Style12">
    <w:name w:val="默认段落字体"/>
    <w:qFormat/>
    <w:rPr/>
  </w:style>
  <w:style w:type="character" w:styleId="Char">
    <w:name w:val="标题 Char"/>
    <w:basedOn w:val="Style12"/>
    <w:qFormat/>
    <w:rPr>
      <w:rFonts w:ascii="Cambria" w:hAnsi="Cambria" w:cs="Times New Roman"/>
      <w:b/>
      <w:bCs/>
      <w:kern w:val="2"/>
      <w:sz w:val="32"/>
      <w:szCs w:val="32"/>
    </w:rPr>
  </w:style>
  <w:style w:type="character" w:styleId="Char1">
    <w:name w:val="批注框文本 Char"/>
    <w:basedOn w:val="Style12"/>
    <w:qFormat/>
    <w:rPr>
      <w:kern w:val="2"/>
      <w:sz w:val="18"/>
      <w:szCs w:val="18"/>
    </w:rPr>
  </w:style>
  <w:style w:type="character" w:styleId="PageNumber">
    <w:name w:val="Page Number"/>
    <w:basedOn w:val="Style12"/>
    <w:rPr/>
  </w:style>
  <w:style w:type="character" w:styleId="StrongEmphasis">
    <w:name w:val="Strong Emphasis"/>
    <w:basedOn w:val="Style12"/>
    <w:qFormat/>
    <w:rPr>
      <w:b/>
      <w:bCs/>
    </w:rPr>
  </w:style>
  <w:style w:type="character" w:styleId="InternetLink">
    <w:name w:val="Hyperlink"/>
    <w:basedOn w:val="Style12"/>
    <w:rPr>
      <w:color w:val="0000CC"/>
      <w:u w:val="single"/>
    </w:rPr>
  </w:style>
  <w:style w:type="character" w:styleId="Style111">
    <w:name w:val="style11"/>
    <w:basedOn w:val="Style12"/>
    <w:qFormat/>
    <w:rPr>
      <w:color w:val="FF0000"/>
    </w:rPr>
  </w:style>
  <w:style w:type="character" w:styleId="1Char">
    <w:name w:val="标题 1 Char"/>
    <w:basedOn w:val="Style12"/>
    <w:qFormat/>
    <w:rPr>
      <w:rFonts w:eastAsia="宋体;SimSun"/>
      <w:b/>
      <w:bCs/>
      <w:kern w:val="2"/>
      <w:sz w:val="44"/>
      <w:szCs w:val="44"/>
      <w:lang w:val="en-US" w:eastAsia="zh-CN" w:bidi="ar-SA"/>
    </w:rPr>
  </w:style>
  <w:style w:type="character" w:styleId="Unnamed1">
    <w:name w:val="unnamed1"/>
    <w:basedOn w:val="Style12"/>
    <w:qFormat/>
    <w:rPr/>
  </w:style>
  <w:style w:type="character" w:styleId="Word1">
    <w:name w:val="word1"/>
    <w:basedOn w:val="Style12"/>
    <w:qFormat/>
    <w:rPr>
      <w:rFonts w:ascii="Arial" w:hAnsi="Arial" w:cs="Arial"/>
      <w:strike w:val="false"/>
      <w:dstrike w:val="false"/>
      <w:sz w:val="18"/>
      <w:szCs w:val="18"/>
      <w:u w:val="none"/>
    </w:rPr>
  </w:style>
  <w:style w:type="character" w:styleId="Char2">
    <w:name w:val="页眉 Char"/>
    <w:basedOn w:val="Style12"/>
    <w:qFormat/>
    <w:rPr>
      <w:kern w:val="2"/>
      <w:sz w:val="18"/>
      <w:szCs w:val="18"/>
    </w:rPr>
  </w:style>
  <w:style w:type="character" w:styleId="Char3">
    <w:name w:val="页脚 Char"/>
    <w:basedOn w:val="Style12"/>
    <w:qFormat/>
    <w:rPr>
      <w:kern w:val="2"/>
      <w:sz w:val="18"/>
      <w:szCs w:val="18"/>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Cambria" w:hAnsi="Cambria" w:cs="Times New Roman"/>
      <w:b/>
      <w:bCs/>
      <w:kern w:val="2"/>
      <w:sz w:val="32"/>
      <w:szCs w:val="32"/>
    </w:rPr>
  </w:style>
  <w:style w:type="paragraph" w:styleId="TextBody">
    <w:name w:val="Body Text"/>
    <w:basedOn w:val="Normal"/>
    <w:pPr>
      <w:spacing w:lineRule="exact" w:line="400"/>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2">
    <w:name w:val="TOC 2"/>
    <w:basedOn w:val="Normal"/>
    <w:next w:val="Normal"/>
    <w:pPr>
      <w:numPr>
        <w:ilvl w:val="0"/>
        <w:numId w:val="3"/>
      </w:numPr>
      <w:tabs>
        <w:tab w:val="clear" w:pos="420"/>
        <w:tab w:val="right" w:pos="10014" w:leader="dot"/>
      </w:tabs>
      <w:jc w:val="start"/>
    </w:pPr>
    <w:rPr>
      <w:rFonts w:ascii="Calibri" w:hAnsi="Calibri" w:cs="Calibri"/>
      <w:smallCaps/>
      <w:sz w:val="20"/>
      <w:szCs w:val="20"/>
    </w:rPr>
  </w:style>
  <w:style w:type="paragraph" w:styleId="Style13">
    <w:name w:val="文本块"/>
    <w:basedOn w:val="Normal"/>
    <w:qFormat/>
    <w:pPr>
      <w:spacing w:lineRule="auto" w:line="360"/>
      <w:ind w:start="626" w:end="336" w:hanging="0"/>
    </w:pPr>
    <w:rPr>
      <w:rFonts w:ascii="宋体;SimSun" w:hAnsi="宋体;SimSun" w:cs="宋体;SimSun"/>
      <w:sz w:val="24"/>
    </w:rPr>
  </w:style>
  <w:style w:type="paragraph" w:styleId="Style14">
    <w:name w:val="日期"/>
    <w:basedOn w:val="Normal"/>
    <w:next w:val="Normal"/>
    <w:qFormat/>
    <w:pPr>
      <w:ind w:start="100" w:hanging="0"/>
    </w:pPr>
    <w:rPr/>
  </w:style>
  <w:style w:type="paragraph" w:styleId="Style15">
    <w:name w:val="文档结构图"/>
    <w:basedOn w:val="Normal"/>
    <w:qFormat/>
    <w:pPr>
      <w:shd w:fill="000080" w:val="clear"/>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2"/>
      <w:sz w:val="18"/>
      <w:szCs w:val="18"/>
    </w:rPr>
  </w:style>
  <w:style w:type="paragraph" w:styleId="Contents1">
    <w:name w:val="TOC 1"/>
    <w:basedOn w:val="Normal"/>
    <w:next w:val="Normal"/>
    <w:pPr/>
    <w:rPr/>
  </w:style>
  <w:style w:type="paragraph" w:styleId="TextBodyIndent">
    <w:name w:val="Body Text Indent"/>
    <w:basedOn w:val="Normal"/>
    <w:pPr>
      <w:spacing w:before="0" w:after="120"/>
      <w:ind w:start="420" w:hanging="0"/>
    </w:pPr>
    <w:rPr/>
  </w:style>
  <w:style w:type="paragraph" w:styleId="2">
    <w:name w:val="正文文本缩进 2"/>
    <w:basedOn w:val="Normal"/>
    <w:qFormat/>
    <w:pPr>
      <w:spacing w:lineRule="auto" w:line="480" w:before="0" w:after="120"/>
      <w:ind w:start="420" w:hanging="0"/>
    </w:pPr>
    <w:rPr/>
  </w:style>
  <w:style w:type="paragraph" w:styleId="Contents3">
    <w:name w:val="TOC 3"/>
    <w:basedOn w:val="Normal"/>
    <w:next w:val="Normal"/>
    <w:pPr>
      <w:ind w:start="420" w:hanging="0"/>
      <w:jc w:val="start"/>
    </w:pPr>
    <w:rPr>
      <w:rFonts w:ascii="Calibri" w:hAnsi="Calibri" w:cs="Calibri"/>
      <w:i/>
      <w:iCs/>
      <w:sz w:val="20"/>
      <w:szCs w:val="20"/>
    </w:rPr>
  </w:style>
  <w:style w:type="paragraph" w:styleId="Style16">
    <w:name w:val="普通(网站)"/>
    <w:basedOn w:val="Normal"/>
    <w:qFormat/>
    <w:pPr>
      <w:widowControl/>
      <w:spacing w:before="280" w:after="280"/>
      <w:jc w:val="start"/>
    </w:pPr>
    <w:rPr>
      <w:rFonts w:ascii="宋体;SimSun" w:hAnsi="宋体;SimSun" w:cs="宋体;SimSun"/>
      <w:color w:val="000000"/>
      <w:kern w:val="0"/>
      <w:sz w:val="24"/>
    </w:rPr>
  </w:style>
  <w:style w:type="paragraph" w:styleId="Footer">
    <w:name w:val="Footer"/>
    <w:basedOn w:val="Normal"/>
    <w:pPr>
      <w:tabs>
        <w:tab w:val="clear" w:pos="420"/>
        <w:tab w:val="center" w:pos="4153" w:leader="none"/>
        <w:tab w:val="right" w:pos="8306" w:leader="none"/>
      </w:tabs>
      <w:snapToGrid w:val="false"/>
      <w:jc w:val="start"/>
    </w:pPr>
    <w:rPr>
      <w:kern w:val="2"/>
      <w:sz w:val="18"/>
      <w:szCs w:val="18"/>
    </w:rPr>
  </w:style>
  <w:style w:type="paragraph" w:styleId="Style17">
    <w:name w:val="批注框文本"/>
    <w:basedOn w:val="Normal"/>
    <w:qFormat/>
    <w:pPr/>
    <w:rPr>
      <w:kern w:val="2"/>
      <w:sz w:val="18"/>
      <w:szCs w:val="18"/>
    </w:rPr>
  </w:style>
  <w:style w:type="paragraph" w:styleId="CharChar1">
    <w:name w:val="Char Char1"/>
    <w:basedOn w:val="Style15"/>
    <w:qFormat/>
    <w:pPr>
      <w:shd w:fill="000080" w:val="clear"/>
    </w:pPr>
    <w:rPr>
      <w:rFonts w:ascii="Tahoma" w:hAnsi="Tahoma" w:cs="Tahoma"/>
      <w:sz w:val="24"/>
    </w:rPr>
  </w:style>
  <w:style w:type="paragraph" w:styleId="Readerwordlayer">
    <w:name w:val="reader-word-layer"/>
    <w:basedOn w:val="Normal"/>
    <w:qFormat/>
    <w:pPr>
      <w:widowControl/>
      <w:spacing w:before="280" w:after="280"/>
      <w:jc w:val="start"/>
    </w:pPr>
    <w:rPr>
      <w:rFonts w:ascii="宋体;SimSun" w:hAnsi="宋体;SimSun" w:cs="宋体;SimSun"/>
      <w:kern w:val="0"/>
      <w:sz w:val="24"/>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2015-07-18T11:11:00Z</dcterms:created>
  <dc:creator>郭铮</dc:creator>
  <dc:description/>
  <dc:language>en-US</dc:language>
  <cp:lastModifiedBy>Administrator</cp:lastModifiedBy>
  <dcterms:modified xsi:type="dcterms:W3CDTF">2015-07-18T11:11:00Z</dcterms:modified>
  <cp:revision>2</cp:revision>
  <dc:subject/>
  <dc:title>纽科伦员工手册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