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center"/>
        <w:textAlignment w:val="auto"/>
        <w:rPr>
          <w:rFonts w:ascii="宋体" w:hAnsi="宋体" w:cs="宋体"/>
          <w:b/>
          <w:b/>
          <w:bCs/>
          <w:color w:val="003366"/>
          <w:sz w:val="84"/>
          <w:szCs w:val="21"/>
        </w:rPr>
      </w:pPr>
      <w:r>
        <w:rPr>
          <w:rFonts w:ascii="SimHei" w:hAnsi="SimHei" w:cs="宋体" w:eastAsia="黑体"/>
          <w:b/>
          <w:bCs/>
          <w:color w:val="003366"/>
          <w:sz w:val="84"/>
          <w:szCs w:val="21"/>
        </w:rPr>
        <w:t>购物广场员工手册</w:t>
      </w:r>
    </w:p>
    <w:p>
      <w:pPr>
        <w:pStyle w:val="Normal"/>
        <w:spacing w:lineRule="exact" w:line="500"/>
        <w:jc w:val="center"/>
        <w:rPr>
          <w:rFonts w:ascii="宋体" w:hAnsi="宋体" w:cs="宋体"/>
          <w:b/>
          <w:b/>
          <w:bCs/>
          <w:color w:val="000000"/>
          <w:sz w:val="84"/>
          <w:szCs w:val="21"/>
        </w:rPr>
      </w:pPr>
      <w:r>
        <w:rPr>
          <w:rFonts w:cs="宋体" w:ascii="SimHei" w:hAnsi="SimHei" w:eastAsia="黑体"/>
          <w:b/>
          <w:bCs/>
          <w:color w:val="000000"/>
          <w:sz w:val="84"/>
          <w:szCs w:val="21"/>
        </w:rPr>
      </w:r>
    </w:p>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color w:val="000000"/>
          <w:szCs w:val="21"/>
        </w:rPr>
      </w:pPr>
      <w:r>
        <w:rPr>
          <w:rFonts w:ascii="SimHei" w:hAnsi="SimHei" w:cs="宋体" w:eastAsia="黑体"/>
          <w:color w:val="000000"/>
          <w:szCs w:val="21"/>
        </w:rPr>
        <w:t>内部资料   注意保密</w:t>
      </w:r>
    </w:p>
    <w:p>
      <w:pPr>
        <w:pStyle w:val="Normal"/>
        <w:spacing w:lineRule="exact" w:line="500"/>
        <w:jc w:val="center"/>
        <w:rPr>
          <w:rFonts w:ascii="宋体" w:hAnsi="宋体" w:cs="宋体"/>
          <w:color w:val="000000"/>
          <w:szCs w:val="21"/>
        </w:rPr>
      </w:pPr>
      <w:r>
        <w:rPr>
          <w:rFonts w:cs="宋体" w:ascii="SimHei" w:hAnsi="SimHei" w:eastAsia="黑体"/>
          <w:color w:val="000000"/>
          <w:szCs w:val="21"/>
        </w:rPr>
      </w:r>
    </w:p>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b/>
          <w:b/>
          <w:color w:val="000000"/>
          <w:sz w:val="36"/>
          <w:szCs w:val="36"/>
        </w:rPr>
      </w:pPr>
      <w:r>
        <w:rPr>
          <w:rFonts w:ascii="SimHei" w:hAnsi="SimHei" w:cs="宋体" w:eastAsia="黑体"/>
          <w:b/>
          <w:color w:val="000000"/>
          <w:sz w:val="36"/>
          <w:szCs w:val="36"/>
        </w:rPr>
        <w:t>欢   迎   辞</w:t>
      </w:r>
    </w:p>
    <w:p>
      <w:pPr>
        <w:pStyle w:val="Normal"/>
        <w:spacing w:lineRule="exact" w:line="500"/>
        <w:jc w:val="center"/>
        <w:rPr>
          <w:rFonts w:ascii="宋体" w:hAnsi="宋体" w:cs="宋体"/>
          <w:b/>
          <w:b/>
          <w:color w:val="000000"/>
          <w:sz w:val="36"/>
          <w:szCs w:val="21"/>
        </w:rPr>
      </w:pPr>
      <w:r>
        <w:rPr>
          <w:rFonts w:cs="宋体" w:ascii="SimHei" w:hAnsi="SimHei" w:eastAsia="黑体"/>
          <w:b/>
          <w:color w:val="000000"/>
          <w:sz w:val="36"/>
          <w:szCs w:val="21"/>
        </w:rPr>
      </w:r>
    </w:p>
    <w:p>
      <w:pPr>
        <w:pStyle w:val="Normal"/>
        <w:spacing w:lineRule="exact" w:line="500"/>
        <w:rPr>
          <w:rFonts w:ascii="宋体" w:hAnsi="宋体" w:cs="宋体"/>
          <w:color w:val="000000"/>
          <w:szCs w:val="21"/>
        </w:rPr>
      </w:pPr>
      <w:r>
        <w:rPr>
          <w:rFonts w:ascii="SimHei" w:hAnsi="SimHei" w:cs="宋体" w:eastAsia="黑体"/>
          <w:color w:val="000000"/>
          <w:szCs w:val="21"/>
        </w:rPr>
        <w:t>亲爱的同事们</w:t>
      </w:r>
      <w:r>
        <w:rPr>
          <w:rFonts w:cs="宋体" w:ascii="SimHei" w:hAnsi="SimHei" w:eastAsia="黑体"/>
          <w:color w:val="000000"/>
          <w:szCs w:val="21"/>
        </w:rPr>
        <w:t>:</w:t>
      </w:r>
    </w:p>
    <w:p>
      <w:pPr>
        <w:pStyle w:val="Normal"/>
        <w:spacing w:lineRule="exact" w:line="500"/>
        <w:ind w:firstLine="420"/>
        <w:rPr>
          <w:rFonts w:ascii="宋体" w:hAnsi="宋体" w:cs="宋体"/>
          <w:color w:val="000000"/>
          <w:szCs w:val="21"/>
        </w:rPr>
      </w:pPr>
      <w:r>
        <w:rPr>
          <w:rFonts w:ascii="SimHei" w:hAnsi="SimHei" w:cs="宋体" w:eastAsia="黑体"/>
          <w:color w:val="000000"/>
          <w:szCs w:val="21"/>
        </w:rPr>
        <w:t>欢迎你们加入</w:t>
      </w:r>
      <w:r>
        <w:rPr>
          <w:rFonts w:cs="宋体" w:ascii="SimHei" w:hAnsi="SimHei" w:eastAsia="黑体"/>
          <w:color w:val="000000"/>
          <w:szCs w:val="21"/>
        </w:rPr>
        <w:t>XX</w:t>
      </w:r>
      <w:r>
        <w:rPr>
          <w:rFonts w:ascii="SimHei" w:hAnsi="SimHei" w:cs="宋体" w:eastAsia="黑体"/>
          <w:color w:val="000000"/>
          <w:szCs w:val="21"/>
        </w:rPr>
        <w:t>生活购物广场！</w:t>
      </w:r>
    </w:p>
    <w:p>
      <w:pPr>
        <w:pStyle w:val="Normal"/>
        <w:spacing w:lineRule="exact" w:line="500"/>
        <w:ind w:firstLine="149"/>
        <w:rPr>
          <w:rFonts w:ascii="宋体" w:hAnsi="宋体" w:cs="宋体"/>
          <w:color w:val="000000"/>
          <w:szCs w:val="21"/>
        </w:rPr>
      </w:pPr>
      <w:r>
        <w:rPr>
          <w:rFonts w:cs="宋体" w:ascii="SimHei" w:hAnsi="SimHei" w:eastAsia="黑体"/>
          <w:color w:val="000000"/>
          <w:szCs w:val="21"/>
        </w:rPr>
        <w:t xml:space="preserve">  </w:t>
      </w:r>
      <w:r>
        <w:rPr>
          <w:rFonts w:cs="宋体" w:ascii="SimHei" w:hAnsi="SimHei" w:eastAsia="黑体"/>
          <w:color w:val="000000"/>
          <w:szCs w:val="21"/>
        </w:rPr>
        <w:t>XX</w:t>
      </w:r>
      <w:r>
        <w:rPr>
          <w:rFonts w:ascii="SimHei" w:hAnsi="SimHei" w:cs="宋体" w:eastAsia="黑体"/>
          <w:color w:val="000000"/>
          <w:szCs w:val="21"/>
        </w:rPr>
        <w:t>生活购物广场是一个年轻的、充满活力的、朝气蓬勃的企业。企业的发展需要一大批忠诚敬业、志存高远、德材兼备的专业人才。同时也为大批人才提供了难得的创业机会与广阔的发展空间。希望您能珍惜公司给予的创业机遇，勇于开拓创新，充分发挥您的聪明才智和创造力，让您的人生随着</w:t>
      </w:r>
      <w:r>
        <w:rPr>
          <w:rFonts w:cs="宋体" w:ascii="SimHei" w:hAnsi="SimHei" w:eastAsia="黑体"/>
          <w:color w:val="000000"/>
          <w:szCs w:val="21"/>
        </w:rPr>
        <w:t>XX</w:t>
      </w:r>
      <w:r>
        <w:rPr>
          <w:rFonts w:ascii="SimHei" w:hAnsi="SimHei" w:cs="宋体" w:eastAsia="黑体"/>
          <w:color w:val="000000"/>
          <w:szCs w:val="21"/>
        </w:rPr>
        <w:t>生活购物广场的蓬勃发展而取得辉煌的成就。</w:t>
      </w:r>
    </w:p>
    <w:p>
      <w:pPr>
        <w:pStyle w:val="Normal"/>
        <w:spacing w:lineRule="exact" w:line="500"/>
        <w:ind w:firstLine="149"/>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公司的成长有赖于您的努力和创造，公司的成功就是您的成功。让我们携起手来、不断开拓、挑战自我、追求卓越的事业和人生，让我们同心同德，共创公司的美好未来</w:t>
      </w:r>
      <w:r>
        <w:rPr>
          <w:rFonts w:cs="宋体" w:ascii="SimHei" w:hAnsi="SimHei" w:eastAsia="黑体"/>
          <w:color w:val="000000"/>
          <w:szCs w:val="21"/>
        </w:rPr>
        <w:t>!</w:t>
      </w:r>
    </w:p>
    <w:p>
      <w:pPr>
        <w:pStyle w:val="Normal"/>
        <w:spacing w:lineRule="exact" w:line="500"/>
        <w:ind w:firstLine="149"/>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真诚的欢迎您成为</w:t>
      </w:r>
      <w:r>
        <w:rPr>
          <w:rFonts w:cs="宋体" w:ascii="SimHei" w:hAnsi="SimHei" w:eastAsia="黑体"/>
          <w:color w:val="000000"/>
          <w:szCs w:val="21"/>
        </w:rPr>
        <w:t>XX</w:t>
      </w:r>
      <w:r>
        <w:rPr>
          <w:rFonts w:ascii="SimHei" w:hAnsi="SimHei" w:cs="宋体" w:eastAsia="黑体"/>
          <w:color w:val="000000"/>
          <w:szCs w:val="21"/>
        </w:rPr>
        <w:t>生活购物广场的一员，祝您在家庭的生活、学习、工作愉快！</w:t>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rPr>
          <w:rFonts w:ascii="宋体" w:hAnsi="宋体" w:cs="宋体"/>
          <w:color w:val="000000"/>
          <w:szCs w:val="21"/>
        </w:rPr>
      </w:pPr>
      <w:r>
        <w:rPr>
          <w:rFonts w:cs="宋体" w:ascii="SimHei" w:hAnsi="SimHei" w:eastAsia="黑体"/>
          <w:color w:val="000000"/>
          <w:szCs w:val="21"/>
        </w:rPr>
      </w:r>
    </w:p>
    <w:p>
      <w:pPr>
        <w:pStyle w:val="Normal"/>
        <w:spacing w:lineRule="exact" w:line="300"/>
        <w:ind w:firstLine="149"/>
        <w:jc w:val="end"/>
        <w:rPr>
          <w:rFonts w:ascii="宋体" w:hAnsi="宋体" w:cs="宋体"/>
          <w:color w:val="000000"/>
          <w:szCs w:val="21"/>
        </w:rPr>
      </w:pPr>
      <w:r>
        <w:rPr>
          <w:rFonts w:ascii="SimHei" w:hAnsi="SimHei" w:cs="宋体" w:eastAsia="黑体"/>
          <w:color w:val="000000"/>
          <w:szCs w:val="21"/>
        </w:rPr>
        <w:t>购物广场</w:t>
      </w:r>
    </w:p>
    <w:p>
      <w:pPr>
        <w:pStyle w:val="Normal"/>
        <w:spacing w:lineRule="exact" w:line="300"/>
        <w:rPr>
          <w:rFonts w:ascii="宋体" w:hAnsi="宋体" w:cs="宋体"/>
          <w:b/>
          <w:b/>
          <w:bCs/>
          <w:color w:val="000000"/>
          <w:szCs w:val="21"/>
        </w:rPr>
      </w:pPr>
      <w:r>
        <w:rPr>
          <w:rFonts w:cs="宋体" w:ascii="SimHei" w:hAnsi="SimHei" w:eastAsia="黑体"/>
          <w:b/>
          <w:bCs/>
          <w:color w:val="000000"/>
          <w:szCs w:val="21"/>
        </w:rPr>
      </w:r>
    </w:p>
    <w:p>
      <w:pPr>
        <w:pStyle w:val="Normal"/>
        <w:spacing w:lineRule="exact" w:line="560"/>
        <w:jc w:val="center"/>
        <w:rPr>
          <w:rFonts w:ascii="宋体" w:hAnsi="宋体" w:cs="宋体"/>
          <w:b/>
          <w:b/>
          <w:bCs/>
          <w:color w:val="000000"/>
          <w:spacing w:val="-4"/>
          <w:sz w:val="30"/>
          <w:szCs w:val="30"/>
        </w:rPr>
      </w:pPr>
      <w:r>
        <w:rPr>
          <w:rFonts w:ascii="SimHei" w:hAnsi="SimHei" w:cs="宋体" w:eastAsia="黑体"/>
          <w:b/>
          <w:bCs/>
          <w:color w:val="000000"/>
          <w:spacing w:val="-4"/>
          <w:sz w:val="30"/>
          <w:szCs w:val="30"/>
        </w:rPr>
        <w:t>目      录</w:t>
      </w:r>
    </w:p>
    <w:p>
      <w:pPr>
        <w:pStyle w:val="Normal"/>
        <w:spacing w:lineRule="exact" w:line="560"/>
        <w:jc w:val="center"/>
        <w:rPr>
          <w:rFonts w:ascii="宋体" w:hAnsi="宋体" w:cs="宋体"/>
          <w:b/>
          <w:b/>
          <w:bCs/>
          <w:color w:val="000000"/>
          <w:spacing w:val="-4"/>
          <w:sz w:val="24"/>
          <w:szCs w:val="30"/>
        </w:rPr>
      </w:pPr>
      <w:r>
        <w:rPr>
          <w:rFonts w:cs="宋体" w:ascii="SimHei" w:hAnsi="SimHei" w:eastAsia="黑体"/>
          <w:b/>
          <w:bCs/>
          <w:color w:val="000000"/>
          <w:spacing w:val="-4"/>
          <w:sz w:val="24"/>
          <w:szCs w:val="30"/>
        </w:rPr>
      </w:r>
    </w:p>
    <w:p>
      <w:pPr>
        <w:pStyle w:val="Normal"/>
        <w:spacing w:lineRule="exact" w:line="560"/>
        <w:rPr>
          <w:rFonts w:ascii="宋体" w:hAnsi="宋体" w:cs="宋体"/>
          <w:b/>
          <w:b/>
          <w:bCs/>
          <w:color w:val="000000"/>
          <w:spacing w:val="-4"/>
          <w:sz w:val="24"/>
        </w:rPr>
      </w:pPr>
      <w:r>
        <w:rPr>
          <w:rFonts w:ascii="SimHei" w:hAnsi="SimHei" w:cs="宋体" w:eastAsia="黑体"/>
          <w:b/>
          <w:bCs/>
          <w:color w:val="000000"/>
          <w:spacing w:val="-4"/>
          <w:sz w:val="24"/>
        </w:rPr>
        <w:t>公司简介</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总则</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人事政策与措施</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员工离职流程</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仪容仪表及言行规范</w:t>
      </w:r>
    </w:p>
    <w:p>
      <w:pPr>
        <w:pStyle w:val="Normal"/>
        <w:numPr>
          <w:ilvl w:val="0"/>
          <w:numId w:val="11"/>
        </w:numPr>
        <w:tabs>
          <w:tab w:val="clear" w:pos="420"/>
        </w:tabs>
        <w:spacing w:lineRule="exact" w:line="560"/>
        <w:ind w:start="0" w:hanging="0"/>
        <w:rPr>
          <w:rFonts w:ascii="宋体" w:hAnsi="宋体" w:cs="宋体"/>
          <w:b w:val="false"/>
          <w:b w:val="false"/>
          <w:bCs w:val="false"/>
          <w:color w:val="000000"/>
          <w:sz w:val="24"/>
        </w:rPr>
      </w:pPr>
      <w:r>
        <w:rPr>
          <w:rFonts w:cs="宋体" w:ascii="SimHei" w:hAnsi="SimHei" w:eastAsia="黑体"/>
          <w:b w:val="false"/>
          <w:bCs w:val="false"/>
          <w:color w:val="000000"/>
          <w:sz w:val="24"/>
        </w:rPr>
        <w:t xml:space="preserve">    </w:t>
      </w:r>
      <w:r>
        <w:rPr>
          <w:rFonts w:ascii="SimHei" w:hAnsi="SimHei" w:cs="宋体" w:eastAsia="黑体"/>
          <w:b w:val="false"/>
          <w:bCs w:val="false"/>
          <w:color w:val="000000"/>
          <w:sz w:val="24"/>
        </w:rPr>
        <w:t>营业员接待服务规范</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z w:val="24"/>
        </w:rPr>
        <w:t xml:space="preserve">     </w:t>
      </w:r>
      <w:r>
        <w:rPr>
          <w:rFonts w:ascii="SimHei" w:hAnsi="SimHei" w:cs="宋体" w:eastAsia="黑体"/>
          <w:b w:val="false"/>
          <w:bCs w:val="false"/>
          <w:color w:val="000000"/>
          <w:sz w:val="24"/>
        </w:rPr>
        <w:t>营业员日常工作要求</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z w:val="24"/>
        </w:rPr>
        <w:t xml:space="preserve">     </w:t>
      </w:r>
      <w:r>
        <w:rPr>
          <w:rFonts w:ascii="SimHei" w:hAnsi="SimHei" w:cs="宋体" w:eastAsia="黑体"/>
          <w:b w:val="false"/>
          <w:bCs w:val="false"/>
          <w:color w:val="000000"/>
          <w:sz w:val="24"/>
        </w:rPr>
        <w:t>现场环境清洁操作规范</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收银部管理</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sz w:val="24"/>
        </w:rPr>
        <w:t>防损员工作职责</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z w:val="24"/>
        </w:rPr>
        <w:t xml:space="preserve">     </w:t>
      </w:r>
      <w:r>
        <w:rPr>
          <w:rFonts w:ascii="SimHei" w:hAnsi="SimHei" w:cs="宋体" w:eastAsia="黑体"/>
          <w:b w:val="false"/>
          <w:bCs w:val="false"/>
          <w:color w:val="000000"/>
          <w:sz w:val="24"/>
        </w:rPr>
        <w:t>顾客投诉处理要求及突发事件处理</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薪酬及福利</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z w:val="24"/>
        </w:rPr>
        <w:t xml:space="preserve"> </w:t>
      </w:r>
      <w:r>
        <w:rPr>
          <w:rFonts w:ascii="SimHei" w:hAnsi="SimHei" w:cs="宋体" w:eastAsia="黑体"/>
          <w:b w:val="false"/>
          <w:bCs w:val="false"/>
          <w:color w:val="000000"/>
          <w:sz w:val="24"/>
        </w:rPr>
        <w:t>公司奖惩制度</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员工交流</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培训与提高</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保安制度</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员工服务与设施</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公司内个人安全</w:t>
      </w:r>
    </w:p>
    <w:p>
      <w:pPr>
        <w:pStyle w:val="Normal"/>
        <w:numPr>
          <w:ilvl w:val="0"/>
          <w:numId w:val="11"/>
        </w:numPr>
        <w:tabs>
          <w:tab w:val="clear" w:pos="420"/>
          <w:tab w:val="left" w:pos="0" w:leader="none"/>
        </w:tabs>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员工保健</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cs="宋体" w:ascii="SimHei" w:hAnsi="SimHei" w:eastAsia="黑体"/>
          <w:b w:val="false"/>
          <w:bCs w:val="false"/>
          <w:color w:val="000000"/>
          <w:spacing w:val="-4"/>
          <w:sz w:val="24"/>
        </w:rPr>
        <w:t xml:space="preserve"> </w:t>
      </w:r>
      <w:r>
        <w:rPr>
          <w:rFonts w:ascii="SimHei" w:hAnsi="SimHei" w:cs="宋体" w:eastAsia="黑体"/>
          <w:b w:val="false"/>
          <w:bCs w:val="false"/>
          <w:color w:val="000000"/>
          <w:spacing w:val="-4"/>
          <w:sz w:val="24"/>
        </w:rPr>
        <w:t>附则</w:t>
      </w:r>
    </w:p>
    <w:p>
      <w:pPr>
        <w:pStyle w:val="Normal"/>
        <w:numPr>
          <w:ilvl w:val="0"/>
          <w:numId w:val="11"/>
        </w:numPr>
        <w:spacing w:lineRule="exact" w:line="560"/>
        <w:ind w:start="0" w:hanging="0"/>
        <w:rPr>
          <w:rFonts w:ascii="宋体" w:hAnsi="宋体" w:cs="宋体"/>
          <w:b w:val="false"/>
          <w:b w:val="false"/>
          <w:bCs w:val="false"/>
          <w:color w:val="000000"/>
          <w:spacing w:val="-4"/>
          <w:sz w:val="24"/>
        </w:rPr>
      </w:pPr>
      <w:r>
        <w:rPr>
          <w:rFonts w:ascii="SimHei" w:hAnsi="SimHei" w:cs="宋体" w:eastAsia="黑体"/>
          <w:b w:val="false"/>
          <w:bCs w:val="false"/>
          <w:color w:val="000000"/>
          <w:spacing w:val="-4"/>
          <w:sz w:val="24"/>
          <w:lang w:eastAsia="zh-CN"/>
        </w:rPr>
        <w:t>流程</w:t>
      </w:r>
    </w:p>
    <w:p>
      <w:pPr>
        <w:pStyle w:val="Normal"/>
        <w:spacing w:lineRule="exact" w:line="300"/>
        <w:rPr>
          <w:rFonts w:ascii="宋体" w:hAnsi="宋体" w:cs="宋体"/>
          <w:b w:val="false"/>
          <w:b w:val="false"/>
          <w:bCs w:val="false"/>
          <w:color w:val="000000"/>
          <w:spacing w:val="-4"/>
          <w:sz w:val="24"/>
          <w:szCs w:val="21"/>
        </w:rPr>
      </w:pPr>
      <w:r>
        <w:rPr>
          <w:rFonts w:cs="宋体" w:ascii="SimHei" w:hAnsi="SimHei" w:eastAsia="黑体"/>
          <w:b w:val="false"/>
          <w:bCs w:val="false"/>
          <w:color w:val="000000"/>
          <w:spacing w:val="-4"/>
          <w:sz w:val="24"/>
          <w:szCs w:val="21"/>
        </w:rPr>
      </w:r>
    </w:p>
    <w:p>
      <w:pPr>
        <w:pStyle w:val="Normal"/>
        <w:spacing w:lineRule="exact" w:line="500"/>
        <w:jc w:val="center"/>
        <w:rPr>
          <w:rFonts w:ascii="宋体" w:hAnsi="宋体" w:cs="宋体"/>
          <w:b/>
          <w:b/>
          <w:iCs/>
          <w:color w:val="000000"/>
          <w:sz w:val="36"/>
          <w:szCs w:val="36"/>
        </w:rPr>
      </w:pPr>
      <w:r>
        <w:rPr>
          <w:rFonts w:ascii="SimHei" w:hAnsi="SimHei" w:cs="宋体" w:eastAsia="黑体"/>
          <w:b/>
          <w:iCs/>
          <w:color w:val="000000"/>
          <w:sz w:val="36"/>
          <w:szCs w:val="36"/>
        </w:rPr>
        <w:t>公 司 简 介</w:t>
      </w:r>
    </w:p>
    <w:p>
      <w:pPr>
        <w:pStyle w:val="Normal"/>
        <w:spacing w:lineRule="exact" w:line="400"/>
        <w:jc w:val="center"/>
        <w:rPr>
          <w:rFonts w:ascii="宋体" w:hAnsi="宋体" w:cs="宋体"/>
          <w:b/>
          <w:b/>
          <w:iCs/>
          <w:color w:val="000000"/>
          <w:sz w:val="36"/>
          <w:szCs w:val="21"/>
        </w:rPr>
      </w:pPr>
      <w:r>
        <w:rPr>
          <w:rFonts w:cs="宋体" w:ascii="SimHei" w:hAnsi="SimHei" w:eastAsia="黑体"/>
          <w:b/>
          <w:iCs/>
          <w:color w:val="000000"/>
          <w:sz w:val="36"/>
          <w:szCs w:val="21"/>
        </w:rPr>
      </w:r>
    </w:p>
    <w:p>
      <w:pPr>
        <w:pStyle w:val="Normal"/>
        <w:spacing w:lineRule="exact" w:line="400"/>
        <w:ind w:firstLine="403"/>
        <w:rPr>
          <w:rFonts w:ascii="宋体" w:hAnsi="宋体" w:cs="宋体"/>
          <w:color w:val="000000"/>
          <w:szCs w:val="21"/>
        </w:rPr>
      </w:pPr>
      <w:r>
        <w:rPr>
          <w:rFonts w:cs="宋体" w:ascii="SimHei" w:hAnsi="SimHei" w:eastAsia="黑体"/>
          <w:color w:val="000000"/>
          <w:szCs w:val="21"/>
        </w:rPr>
        <w:t>XX</w:t>
      </w:r>
      <w:r>
        <w:rPr>
          <w:rFonts w:ascii="SimHei" w:hAnsi="SimHei" w:cs="宋体" w:eastAsia="黑体"/>
          <w:color w:val="000000"/>
          <w:szCs w:val="21"/>
        </w:rPr>
        <w:t>生活购物广场是</w:t>
      </w:r>
      <w:r>
        <w:rPr>
          <w:rFonts w:cs="宋体" w:ascii="SimHei" w:hAnsi="SimHei" w:eastAsia="黑体"/>
          <w:color w:val="000000"/>
          <w:szCs w:val="21"/>
        </w:rPr>
        <w:t>2010</w:t>
      </w:r>
      <w:r>
        <w:rPr>
          <w:rFonts w:ascii="SimHei" w:hAnsi="SimHei" w:cs="宋体" w:eastAsia="黑体"/>
          <w:color w:val="000000"/>
          <w:szCs w:val="21"/>
        </w:rPr>
        <w:t>年注册成立的一家民营所有制企业，是</w:t>
      </w:r>
      <w:r>
        <w:rPr>
          <w:rFonts w:cs="宋体" w:ascii="SimHei" w:hAnsi="SimHei" w:eastAsia="黑体"/>
          <w:color w:val="000000"/>
          <w:szCs w:val="21"/>
        </w:rPr>
        <w:t>XX</w:t>
      </w:r>
      <w:r>
        <w:rPr>
          <w:rFonts w:ascii="SimHei" w:hAnsi="SimHei" w:cs="宋体" w:eastAsia="黑体"/>
          <w:color w:val="000000"/>
          <w:szCs w:val="21"/>
        </w:rPr>
        <w:t>县大型民营知名企业之一。营业面积二千余平方米，是目前</w:t>
      </w:r>
      <w:r>
        <w:rPr>
          <w:rFonts w:cs="宋体" w:ascii="SimHei" w:hAnsi="SimHei" w:eastAsia="黑体"/>
          <w:color w:val="000000"/>
          <w:szCs w:val="21"/>
        </w:rPr>
        <w:t>XX</w:t>
      </w:r>
      <w:r>
        <w:rPr>
          <w:rFonts w:ascii="SimHei" w:hAnsi="SimHei" w:cs="宋体" w:eastAsia="黑体"/>
          <w:color w:val="000000"/>
          <w:szCs w:val="21"/>
        </w:rPr>
        <w:t>县最具特色、品种最全、紧贴老百姓生活的生活购物广场。依照“稳健经营，理性拓展”的发展理念，以“巩固</w:t>
      </w:r>
      <w:r>
        <w:rPr>
          <w:rFonts w:cs="宋体" w:ascii="SimHei" w:hAnsi="SimHei" w:eastAsia="黑体"/>
          <w:color w:val="000000"/>
          <w:szCs w:val="21"/>
        </w:rPr>
        <w:t>XX</w:t>
      </w:r>
      <w:r>
        <w:rPr>
          <w:rFonts w:ascii="SimHei" w:hAnsi="SimHei" w:cs="宋体" w:eastAsia="黑体"/>
          <w:color w:val="000000"/>
          <w:szCs w:val="21"/>
        </w:rPr>
        <w:t>，立足菏泽，辐射山东”为发展目标，加快连锁步伐，打造前进的巨轮。并充分发扬公司的优良作风，建立厚重的企业文化，把握时代脉搏，不断完善企业管理，打造生活购物广场新经典，谱写</w:t>
      </w:r>
      <w:r>
        <w:rPr>
          <w:rFonts w:cs="宋体" w:ascii="SimHei" w:hAnsi="SimHei" w:eastAsia="黑体"/>
          <w:color w:val="000000"/>
          <w:szCs w:val="21"/>
        </w:rPr>
        <w:t>XX</w:t>
      </w:r>
      <w:r>
        <w:rPr>
          <w:rFonts w:ascii="SimHei" w:hAnsi="SimHei" w:cs="宋体" w:eastAsia="黑体"/>
          <w:color w:val="000000"/>
          <w:szCs w:val="21"/>
        </w:rPr>
        <w:t>商业发展新篇章！</w:t>
      </w:r>
    </w:p>
    <w:p>
      <w:pPr>
        <w:pStyle w:val="Normal"/>
        <w:tabs>
          <w:tab w:val="clear" w:pos="420"/>
          <w:tab w:val="left" w:pos="-1620" w:leader="none"/>
        </w:tabs>
        <w:spacing w:lineRule="exact" w:line="400"/>
        <w:ind w:end="-4" w:firstLine="403"/>
        <w:rPr>
          <w:rFonts w:ascii="宋体" w:hAnsi="宋体" w:cs="宋体"/>
          <w:color w:val="000000"/>
          <w:szCs w:val="21"/>
        </w:rPr>
      </w:pPr>
      <w:r>
        <w:rPr>
          <w:rFonts w:cs="宋体" w:ascii="SimHei" w:hAnsi="SimHei" w:eastAsia="黑体"/>
          <w:color w:val="000000"/>
          <w:szCs w:val="21"/>
        </w:rPr>
        <w:t>XX</w:t>
      </w:r>
      <w:r>
        <w:rPr>
          <w:rFonts w:ascii="SimHei" w:hAnsi="SimHei" w:cs="宋体" w:eastAsia="黑体"/>
          <w:color w:val="000000"/>
          <w:szCs w:val="21"/>
        </w:rPr>
        <w:t>生活购物广场营业面积达二千余平方米，主要是以临街辅位、精品百货的综合性购物商场</w:t>
      </w:r>
      <w:r>
        <w:rPr>
          <w:rFonts w:cs="宋体" w:ascii="SimHei" w:hAnsi="SimHei" w:eastAsia="黑体"/>
          <w:color w:val="000000"/>
          <w:szCs w:val="21"/>
        </w:rPr>
        <w:t>.</w:t>
      </w:r>
    </w:p>
    <w:p>
      <w:pPr>
        <w:pStyle w:val="Normal"/>
        <w:tabs>
          <w:tab w:val="clear" w:pos="420"/>
          <w:tab w:val="left" w:pos="-1620" w:leader="none"/>
        </w:tabs>
        <w:spacing w:lineRule="exact" w:line="400"/>
        <w:ind w:end="-512" w:firstLine="403"/>
        <w:rPr>
          <w:rFonts w:ascii="宋体" w:hAnsi="宋体" w:cs="宋体"/>
          <w:color w:val="000000"/>
          <w:szCs w:val="21"/>
        </w:rPr>
      </w:pPr>
      <w:r>
        <w:rPr>
          <w:rFonts w:ascii="SimHei" w:hAnsi="SimHei" w:cs="宋体" w:eastAsia="黑体"/>
          <w:color w:val="000000"/>
          <w:szCs w:val="21"/>
        </w:rPr>
        <w:t>主要经营项目有：</w:t>
      </w:r>
    </w:p>
    <w:p>
      <w:pPr>
        <w:pStyle w:val="Normal"/>
        <w:tabs>
          <w:tab w:val="clear" w:pos="420"/>
          <w:tab w:val="left" w:pos="-1620" w:leader="none"/>
        </w:tabs>
        <w:spacing w:lineRule="exact" w:line="400"/>
        <w:ind w:end="-4" w:firstLine="403"/>
        <w:rPr>
          <w:rFonts w:ascii="宋体" w:hAnsi="宋体" w:cs="宋体"/>
          <w:color w:val="000000"/>
          <w:szCs w:val="21"/>
        </w:rPr>
      </w:pPr>
      <w:r>
        <w:rPr>
          <w:rFonts w:ascii="SimHei" w:hAnsi="SimHei" w:cs="宋体" w:eastAsia="黑体"/>
          <w:color w:val="000000"/>
          <w:szCs w:val="21"/>
        </w:rPr>
        <w:t>生鲜区：蔬菜水果、精肉、水产、熟食、面包、面点、酱菜、豆制品、散装糖果、五谷杂粮、南北干货。</w:t>
      </w:r>
    </w:p>
    <w:p>
      <w:pPr>
        <w:pStyle w:val="Normal"/>
        <w:tabs>
          <w:tab w:val="clear" w:pos="420"/>
          <w:tab w:val="left" w:pos="-1620" w:leader="none"/>
        </w:tabs>
        <w:spacing w:lineRule="exact" w:line="400"/>
        <w:ind w:end="-512" w:firstLine="403"/>
        <w:rPr>
          <w:rFonts w:ascii="宋体" w:hAnsi="宋体" w:cs="宋体"/>
          <w:color w:val="000000"/>
          <w:szCs w:val="21"/>
        </w:rPr>
      </w:pPr>
      <w:r>
        <w:rPr>
          <w:rFonts w:ascii="SimHei" w:hAnsi="SimHei" w:cs="宋体" w:eastAsia="黑体"/>
          <w:color w:val="000000"/>
          <w:szCs w:val="21"/>
        </w:rPr>
        <w:t>食品区：基本食品、干性杂货、休闲小食、烟酒饮料、冷冻冷藏。</w:t>
      </w:r>
    </w:p>
    <w:p>
      <w:pPr>
        <w:pStyle w:val="Normal"/>
        <w:tabs>
          <w:tab w:val="clear" w:pos="420"/>
          <w:tab w:val="left" w:pos="-1620" w:leader="none"/>
        </w:tabs>
        <w:spacing w:lineRule="exact" w:line="400"/>
        <w:ind w:end="-4" w:firstLine="403"/>
        <w:rPr>
          <w:rFonts w:ascii="宋体" w:hAnsi="宋体" w:cs="宋体"/>
          <w:color w:val="000000"/>
          <w:szCs w:val="21"/>
        </w:rPr>
      </w:pPr>
      <w:r>
        <w:rPr>
          <w:rFonts w:ascii="SimHei" w:hAnsi="SimHei" w:cs="宋体" w:eastAsia="黑体"/>
          <w:color w:val="000000"/>
          <w:szCs w:val="21"/>
        </w:rPr>
        <w:t>非食品区：头饰精品、皮具箱包、图书文具、化妆品、个人洗涤、家用清洁、家用百货、针棉织品、小家电、体育用品、儿童玩具。</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经营目标：</w:t>
      </w:r>
      <w:r>
        <w:rPr>
          <w:rFonts w:ascii="SimHei" w:hAnsi="SimHei" w:cs="宋体" w:eastAsia="黑体"/>
          <w:color w:val="000000"/>
          <w:szCs w:val="21"/>
        </w:rPr>
        <w:t>实现社会价值，创造零售品牌！</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经营理念：</w:t>
      </w:r>
      <w:r>
        <w:rPr>
          <w:rFonts w:ascii="SimHei" w:hAnsi="SimHei" w:cs="宋体" w:eastAsia="黑体"/>
          <w:color w:val="000000"/>
          <w:szCs w:val="21"/>
        </w:rPr>
        <w:t>人无我有；人有我平；人平我优；人优我精！</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发展理念：</w:t>
      </w:r>
      <w:r>
        <w:rPr>
          <w:rFonts w:ascii="SimHei" w:hAnsi="SimHei" w:cs="宋体" w:eastAsia="黑体"/>
          <w:color w:val="000000"/>
          <w:szCs w:val="21"/>
        </w:rPr>
        <w:t>稳健经营，理性拓展！</w:t>
      </w:r>
    </w:p>
    <w:p>
      <w:pPr>
        <w:pStyle w:val="Normal"/>
        <w:spacing w:lineRule="exact" w:line="400"/>
        <w:ind w:start="357" w:firstLine="2"/>
        <w:rPr>
          <w:rFonts w:ascii="宋体" w:hAnsi="宋体" w:cs="宋体"/>
          <w:color w:val="000000"/>
          <w:szCs w:val="21"/>
        </w:rPr>
      </w:pPr>
      <w:r>
        <w:rPr>
          <w:rFonts w:ascii="SimHei" w:hAnsi="SimHei" w:cs="宋体" w:eastAsia="黑体"/>
          <w:b/>
          <w:color w:val="000000"/>
          <w:szCs w:val="21"/>
        </w:rPr>
        <w:t>发展目标：</w:t>
      </w:r>
      <w:r>
        <w:rPr>
          <w:rFonts w:ascii="SimHei" w:hAnsi="SimHei" w:cs="宋体" w:eastAsia="黑体"/>
          <w:color w:val="000000"/>
          <w:szCs w:val="21"/>
        </w:rPr>
        <w:t>巩固</w:t>
      </w:r>
      <w:r>
        <w:rPr>
          <w:rFonts w:cs="宋体" w:ascii="SimHei" w:hAnsi="SimHei" w:eastAsia="黑体"/>
          <w:color w:val="000000"/>
          <w:szCs w:val="21"/>
        </w:rPr>
        <w:t>XX</w:t>
      </w:r>
      <w:r>
        <w:rPr>
          <w:rFonts w:ascii="SimHei" w:hAnsi="SimHei" w:cs="宋体" w:eastAsia="黑体"/>
          <w:color w:val="000000"/>
          <w:szCs w:val="21"/>
        </w:rPr>
        <w:t>，立足菏泽，辐射山东！</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服务宗旨：</w:t>
      </w:r>
      <w:r>
        <w:rPr>
          <w:rFonts w:ascii="SimHei" w:hAnsi="SimHei" w:cs="宋体" w:eastAsia="黑体"/>
          <w:color w:val="000000"/>
          <w:szCs w:val="21"/>
        </w:rPr>
        <w:t>服务第一，顾客至上！</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企业信诺：</w:t>
      </w:r>
      <w:r>
        <w:rPr>
          <w:rFonts w:ascii="SimHei" w:hAnsi="SimHei" w:cs="宋体" w:eastAsia="黑体"/>
          <w:color w:val="000000"/>
          <w:szCs w:val="21"/>
        </w:rPr>
        <w:t>供应商是我们的合作伙伴和朋友！</w:t>
      </w:r>
    </w:p>
    <w:p>
      <w:pPr>
        <w:pStyle w:val="Normal"/>
        <w:spacing w:lineRule="exact" w:line="400"/>
        <w:ind w:start="357" w:firstLine="1105"/>
        <w:rPr>
          <w:rFonts w:ascii="宋体" w:hAnsi="宋体" w:cs="宋体"/>
          <w:color w:val="000000"/>
          <w:szCs w:val="21"/>
        </w:rPr>
      </w:pPr>
      <w:r>
        <w:rPr>
          <w:rFonts w:ascii="SimHei" w:hAnsi="SimHei" w:cs="宋体" w:eastAsia="黑体"/>
          <w:color w:val="000000"/>
          <w:szCs w:val="21"/>
        </w:rPr>
        <w:t>一言九鼎，诚信经营！</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企业口号：</w:t>
      </w:r>
      <w:r>
        <w:rPr>
          <w:rFonts w:ascii="SimHei" w:hAnsi="SimHei" w:cs="宋体" w:eastAsia="黑体"/>
          <w:color w:val="000000"/>
          <w:szCs w:val="21"/>
        </w:rPr>
        <w:t>为您节省每一分钱！</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企业精神：</w:t>
      </w:r>
      <w:r>
        <w:rPr>
          <w:rFonts w:ascii="SimHei" w:hAnsi="SimHei" w:cs="宋体" w:eastAsia="黑体"/>
          <w:color w:val="000000"/>
          <w:szCs w:val="21"/>
        </w:rPr>
        <w:t>务实创新，精益求精！</w:t>
      </w:r>
    </w:p>
    <w:p>
      <w:pPr>
        <w:pStyle w:val="Normal"/>
        <w:spacing w:lineRule="exact" w:line="400"/>
        <w:ind w:start="357" w:hanging="0"/>
        <w:rPr>
          <w:rFonts w:ascii="宋体" w:hAnsi="宋体" w:cs="宋体"/>
          <w:color w:val="000000"/>
          <w:szCs w:val="21"/>
        </w:rPr>
      </w:pPr>
      <w:r>
        <w:rPr>
          <w:rFonts w:ascii="SimHei" w:hAnsi="SimHei" w:cs="宋体" w:eastAsia="黑体"/>
          <w:b/>
          <w:color w:val="000000"/>
          <w:szCs w:val="21"/>
        </w:rPr>
        <w:t>文化核心：</w:t>
      </w:r>
      <w:r>
        <w:rPr>
          <w:rFonts w:ascii="SimHei" w:hAnsi="SimHei" w:cs="宋体" w:eastAsia="黑体"/>
          <w:color w:val="000000"/>
          <w:szCs w:val="21"/>
        </w:rPr>
        <w:t>团结、进取、开拓、拼搏、创新、服务！</w:t>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ind w:firstLine="2530"/>
        <w:rPr>
          <w:rFonts w:ascii="宋体" w:hAnsi="宋体" w:cs="宋体"/>
          <w:b/>
          <w:b/>
          <w:color w:val="000000"/>
          <w:szCs w:val="21"/>
        </w:rPr>
      </w:pPr>
      <w:r>
        <w:rPr>
          <w:rFonts w:cs="宋体" w:ascii="SimHei" w:hAnsi="SimHei" w:eastAsia="黑体"/>
          <w:b/>
          <w:color w:val="000000"/>
          <w:szCs w:val="21"/>
        </w:rPr>
      </w:r>
    </w:p>
    <w:p>
      <w:pPr>
        <w:pStyle w:val="Normal"/>
        <w:spacing w:lineRule="exact" w:line="300"/>
        <w:rPr>
          <w:rFonts w:ascii="宋体" w:hAnsi="宋体" w:cs="宋体"/>
          <w:b/>
          <w:b/>
          <w:color w:val="000000"/>
          <w:szCs w:val="21"/>
        </w:rPr>
      </w:pPr>
      <w:r>
        <w:rPr>
          <w:rFonts w:cs="宋体" w:ascii="SimHei" w:hAnsi="SimHei" w:eastAsia="黑体"/>
          <w:b/>
          <w:color w:val="000000"/>
          <w:szCs w:val="21"/>
        </w:rPr>
      </w:r>
    </w:p>
    <w:p>
      <w:pPr>
        <w:pStyle w:val="Normal"/>
        <w:spacing w:lineRule="exact" w:line="300"/>
        <w:rPr>
          <w:rFonts w:ascii="宋体" w:hAnsi="宋体" w:cs="宋体"/>
          <w:b/>
          <w:b/>
          <w:color w:val="000000"/>
          <w:szCs w:val="21"/>
        </w:rPr>
      </w:pPr>
      <w:r>
        <w:rPr>
          <w:rFonts w:cs="宋体" w:ascii="SimHei" w:hAnsi="SimHei" w:eastAsia="黑体"/>
          <w:b/>
          <w:color w:val="000000"/>
          <w:szCs w:val="21"/>
        </w:rPr>
      </w:r>
    </w:p>
    <w:p>
      <w:pPr>
        <w:pStyle w:val="Normal"/>
        <w:spacing w:lineRule="exact" w:line="500"/>
        <w:jc w:val="center"/>
        <w:rPr>
          <w:rFonts w:ascii="宋体" w:hAnsi="宋体" w:cs="宋体"/>
          <w:b/>
          <w:b/>
          <w:color w:val="000000"/>
          <w:sz w:val="32"/>
          <w:szCs w:val="32"/>
        </w:rPr>
      </w:pPr>
      <w:r>
        <w:rPr>
          <w:rFonts w:ascii="SimHei" w:hAnsi="SimHei" w:cs="宋体" w:eastAsia="黑体"/>
          <w:b/>
          <w:color w:val="000000"/>
          <w:sz w:val="32"/>
          <w:szCs w:val="32"/>
        </w:rPr>
        <w:t>第一章 总则</w:t>
      </w:r>
    </w:p>
    <w:p>
      <w:pPr>
        <w:pStyle w:val="Style12"/>
        <w:spacing w:lineRule="exact" w:line="300"/>
        <w:rPr>
          <w:rFonts w:cs="宋体"/>
          <w:b/>
          <w:b/>
          <w:color w:val="000000"/>
          <w:szCs w:val="21"/>
        </w:rPr>
      </w:pPr>
      <w:r>
        <w:rPr>
          <w:rFonts w:cs="宋体" w:ascii="SimHei" w:hAnsi="SimHei" w:eastAsia="黑体"/>
          <w:b/>
          <w:color w:val="000000"/>
          <w:szCs w:val="21"/>
        </w:rPr>
        <w:t xml:space="preserve">第一条 </w:t>
      </w:r>
      <w:r>
        <w:rPr>
          <w:rFonts w:cs="宋体" w:ascii="SimHei" w:hAnsi="SimHei" w:eastAsia="黑体"/>
          <w:b/>
          <w:color w:val="000000"/>
          <w:szCs w:val="21"/>
        </w:rPr>
        <w:t xml:space="preserve"> </w:t>
      </w:r>
      <w:r>
        <w:rPr>
          <w:rFonts w:cs="宋体" w:ascii="SimHei" w:hAnsi="SimHei" w:eastAsia="黑体"/>
          <w:b/>
          <w:color w:val="000000"/>
          <w:szCs w:val="21"/>
        </w:rPr>
        <w:t>范围</w:t>
      </w:r>
      <w:r>
        <w:rPr>
          <w:rFonts w:cs="宋体" w:ascii="SimHei" w:hAnsi="SimHei" w:eastAsia="黑体"/>
          <w:color w:val="000000"/>
          <w:szCs w:val="21"/>
        </w:rPr>
        <w:br/>
        <w:t>1</w:t>
      </w:r>
      <w:r>
        <w:rPr>
          <w:rFonts w:cs="宋体" w:ascii="SimHei" w:hAnsi="SimHei" w:eastAsia="黑体"/>
          <w:color w:val="000000"/>
          <w:szCs w:val="21"/>
        </w:rPr>
        <w:t>．</w:t>
      </w:r>
      <w:r>
        <w:rPr>
          <w:rFonts w:cs="宋体" w:ascii="SimHei" w:hAnsi="SimHei" w:eastAsia="黑体"/>
          <w:color w:val="000000"/>
          <w:szCs w:val="21"/>
        </w:rPr>
        <w:t xml:space="preserve"> </w:t>
      </w:r>
      <w:r>
        <w:rPr>
          <w:rFonts w:cs="宋体" w:ascii="SimHei" w:hAnsi="SimHei" w:eastAsia="黑体"/>
          <w:color w:val="000000"/>
          <w:szCs w:val="21"/>
        </w:rPr>
        <w:t>本手册将指导全体员工的一切工作及与工作有关的事项。</w:t>
      </w:r>
      <w:r>
        <w:rPr>
          <w:rFonts w:cs="宋体" w:ascii="SimHei" w:hAnsi="SimHei" w:eastAsia="黑体"/>
          <w:color w:val="000000"/>
          <w:szCs w:val="21"/>
        </w:rPr>
        <w:br/>
        <w:t>2</w:t>
      </w:r>
      <w:r>
        <w:rPr>
          <w:rFonts w:cs="宋体" w:ascii="SimHei" w:hAnsi="SimHei" w:eastAsia="黑体"/>
          <w:color w:val="000000"/>
          <w:szCs w:val="21"/>
        </w:rPr>
        <w:t>．</w:t>
      </w:r>
      <w:r>
        <w:rPr>
          <w:rFonts w:cs="宋体" w:ascii="SimHei" w:hAnsi="SimHei" w:eastAsia="黑体"/>
          <w:color w:val="000000"/>
          <w:szCs w:val="21"/>
        </w:rPr>
        <w:t xml:space="preserve"> </w:t>
      </w:r>
      <w:r>
        <w:rPr>
          <w:rFonts w:cs="宋体" w:ascii="SimHei" w:hAnsi="SimHei" w:eastAsia="黑体"/>
          <w:color w:val="000000"/>
          <w:szCs w:val="21"/>
        </w:rPr>
        <w:t>全体员工必须严格遵守本手册内容。</w:t>
      </w:r>
      <w:r>
        <w:rPr>
          <w:rFonts w:cs="宋体" w:ascii="SimHei" w:hAnsi="SimHei" w:eastAsia="黑体"/>
          <w:color w:val="000000"/>
          <w:szCs w:val="21"/>
        </w:rPr>
        <w:br/>
      </w:r>
      <w:r>
        <w:rPr>
          <w:rFonts w:cs="宋体" w:ascii="SimHei" w:hAnsi="SimHei" w:eastAsia="黑体"/>
          <w:b/>
          <w:color w:val="000000"/>
          <w:szCs w:val="21"/>
        </w:rPr>
        <w:t>第二条  目的</w:t>
      </w:r>
    </w:p>
    <w:p>
      <w:pPr>
        <w:pStyle w:val="TextBodyIndent"/>
        <w:spacing w:lineRule="exact" w:line="300"/>
        <w:ind w:firstLine="420"/>
        <w:rPr>
          <w:rFonts w:ascii="宋体" w:hAnsi="宋体" w:cs="宋体"/>
          <w:color w:val="000000"/>
          <w:sz w:val="21"/>
          <w:szCs w:val="21"/>
        </w:rPr>
      </w:pPr>
      <w:r>
        <w:rPr>
          <w:rFonts w:ascii="SimHei" w:hAnsi="SimHei" w:cs="宋体" w:eastAsia="黑体"/>
          <w:color w:val="000000"/>
          <w:sz w:val="21"/>
          <w:szCs w:val="21"/>
        </w:rPr>
        <w:t>为使本公司业绩蒸蒸日上，从而给每一位员工造就有所发展机会，严格的纪律和有效的规章制度是必要的。本手册将公司的员工规范、奖惩规定、管理流程集一册，目的是帮助员工了解公司文化及营运的基本知识和本公司的经营理念，确立良好的工作秩序和员工之间的工作关系</w:t>
      </w:r>
      <w:r>
        <w:rPr>
          <w:rFonts w:cs="宋体" w:ascii="SimHei" w:hAnsi="SimHei" w:eastAsia="黑体"/>
          <w:color w:val="000000"/>
          <w:sz w:val="21"/>
          <w:szCs w:val="21"/>
        </w:rPr>
        <w:t>,</w:t>
      </w:r>
      <w:r>
        <w:rPr>
          <w:rFonts w:ascii="SimHei" w:hAnsi="SimHei" w:cs="宋体" w:eastAsia="黑体"/>
          <w:color w:val="000000"/>
          <w:sz w:val="21"/>
          <w:szCs w:val="21"/>
        </w:rPr>
        <w:t>适用于的全体员工，公司全体员工必须认真学习、严格遵守本手册的规定</w:t>
      </w:r>
      <w:r>
        <w:rPr>
          <w:rFonts w:cs="宋体" w:ascii="SimHei" w:hAnsi="SimHei" w:eastAsia="黑体"/>
          <w:color w:val="000000"/>
          <w:sz w:val="21"/>
          <w:szCs w:val="21"/>
        </w:rPr>
        <w:t>.</w:t>
      </w:r>
      <w:r>
        <w:rPr>
          <w:rFonts w:ascii="SimHei" w:hAnsi="SimHei" w:cs="宋体" w:eastAsia="黑体"/>
          <w:color w:val="000000"/>
          <w:sz w:val="21"/>
          <w:szCs w:val="21"/>
        </w:rPr>
        <w:t>，以为我们共同的事业取得成功的保证。</w:t>
      </w:r>
    </w:p>
    <w:p>
      <w:pPr>
        <w:pStyle w:val="Style12"/>
        <w:spacing w:lineRule="exact" w:line="300"/>
        <w:rPr>
          <w:rFonts w:cs="宋体"/>
          <w:b/>
          <w:b/>
          <w:color w:val="000000"/>
          <w:szCs w:val="21"/>
        </w:rPr>
      </w:pPr>
      <w:r>
        <w:rPr>
          <w:rFonts w:cs="宋体" w:ascii="SimHei" w:hAnsi="SimHei" w:eastAsia="黑体"/>
          <w:b/>
          <w:color w:val="000000"/>
          <w:szCs w:val="21"/>
        </w:rPr>
        <w:t>第三条  公司信念</w:t>
      </w:r>
    </w:p>
    <w:p>
      <w:pPr>
        <w:pStyle w:val="Style12"/>
        <w:spacing w:lineRule="exact" w:line="300"/>
        <w:ind w:start="359" w:hanging="0"/>
        <w:rPr>
          <w:rFonts w:cs="宋体"/>
          <w:color w:val="000000"/>
          <w:szCs w:val="21"/>
        </w:rPr>
      </w:pPr>
      <w:r>
        <w:rPr>
          <w:rFonts w:cs="宋体" w:ascii="SimHei" w:hAnsi="SimHei" w:eastAsia="黑体"/>
          <w:color w:val="000000"/>
          <w:szCs w:val="21"/>
        </w:rPr>
        <w:t xml:space="preserve">2.1 </w:t>
      </w:r>
      <w:r>
        <w:rPr>
          <w:rFonts w:cs="宋体" w:ascii="SimHei" w:hAnsi="SimHei" w:eastAsia="黑体"/>
          <w:color w:val="000000"/>
          <w:szCs w:val="21"/>
        </w:rPr>
        <w:t>热情——以热情的态度对待本职工作、对待客户及同事。</w:t>
      </w:r>
    </w:p>
    <w:p>
      <w:pPr>
        <w:pStyle w:val="Style12"/>
        <w:spacing w:lineRule="exact" w:line="300"/>
        <w:ind w:start="359" w:hanging="0"/>
        <w:rPr>
          <w:rFonts w:cs="宋体"/>
          <w:color w:val="000000"/>
          <w:szCs w:val="21"/>
        </w:rPr>
      </w:pPr>
      <w:r>
        <w:rPr>
          <w:rFonts w:cs="宋体" w:ascii="SimHei" w:hAnsi="SimHei" w:eastAsia="黑体"/>
          <w:color w:val="000000"/>
          <w:szCs w:val="21"/>
        </w:rPr>
        <w:t xml:space="preserve">2.2 </w:t>
      </w:r>
      <w:r>
        <w:rPr>
          <w:rFonts w:cs="宋体" w:ascii="SimHei" w:hAnsi="SimHei" w:eastAsia="黑体"/>
          <w:color w:val="000000"/>
          <w:szCs w:val="21"/>
        </w:rPr>
        <w:t>勤勉——对于本职工作应勤恳、努力、负责、恪尽职守。</w:t>
      </w:r>
    </w:p>
    <w:p>
      <w:pPr>
        <w:pStyle w:val="Style12"/>
        <w:spacing w:lineRule="exact" w:line="300"/>
        <w:ind w:start="359" w:hanging="0"/>
        <w:rPr>
          <w:rFonts w:cs="宋体"/>
          <w:color w:val="000000"/>
          <w:szCs w:val="21"/>
        </w:rPr>
      </w:pPr>
      <w:r>
        <w:rPr>
          <w:rFonts w:cs="宋体" w:ascii="SimHei" w:hAnsi="SimHei" w:eastAsia="黑体"/>
          <w:color w:val="000000"/>
          <w:szCs w:val="21"/>
        </w:rPr>
        <w:t xml:space="preserve">2.3 </w:t>
      </w:r>
      <w:r>
        <w:rPr>
          <w:rFonts w:cs="宋体" w:ascii="SimHei" w:hAnsi="SimHei" w:eastAsia="黑体"/>
          <w:color w:val="000000"/>
          <w:szCs w:val="21"/>
        </w:rPr>
        <w:t>诚实——作风诚实，反对文过饰非、反对虚假和浮夸作风。</w:t>
      </w:r>
    </w:p>
    <w:p>
      <w:pPr>
        <w:pStyle w:val="Style12"/>
        <w:spacing w:lineRule="exact" w:line="300"/>
        <w:ind w:start="359" w:hanging="0"/>
        <w:rPr>
          <w:rFonts w:cs="宋体"/>
          <w:color w:val="000000"/>
          <w:szCs w:val="21"/>
        </w:rPr>
      </w:pPr>
      <w:r>
        <w:rPr>
          <w:rFonts w:cs="宋体" w:ascii="SimHei" w:hAnsi="SimHei" w:eastAsia="黑体"/>
          <w:color w:val="000000"/>
          <w:szCs w:val="21"/>
        </w:rPr>
        <w:t xml:space="preserve">2.4 </w:t>
      </w:r>
      <w:r>
        <w:rPr>
          <w:rFonts w:cs="宋体" w:ascii="SimHei" w:hAnsi="SimHei" w:eastAsia="黑体"/>
          <w:color w:val="000000"/>
          <w:szCs w:val="21"/>
        </w:rPr>
        <w:t>服从——员工应服从上级主管人员的指示及工作安排，按时完成本职工作。</w:t>
      </w:r>
    </w:p>
    <w:p>
      <w:pPr>
        <w:pStyle w:val="Style12"/>
        <w:spacing w:lineRule="exact" w:line="300"/>
        <w:ind w:start="359" w:hanging="0"/>
        <w:rPr>
          <w:rFonts w:cs="宋体"/>
          <w:color w:val="000000"/>
          <w:szCs w:val="21"/>
        </w:rPr>
      </w:pPr>
      <w:r>
        <w:rPr>
          <w:rFonts w:cs="宋体" w:ascii="SimHei" w:hAnsi="SimHei" w:eastAsia="黑体"/>
          <w:color w:val="000000"/>
          <w:szCs w:val="21"/>
        </w:rPr>
        <w:t xml:space="preserve">2.5 </w:t>
      </w:r>
      <w:r>
        <w:rPr>
          <w:rFonts w:cs="宋体" w:ascii="SimHei" w:hAnsi="SimHei" w:eastAsia="黑体"/>
          <w:color w:val="000000"/>
          <w:szCs w:val="21"/>
        </w:rPr>
        <w:t>整洁——员工应时刻注意保持自己良好的职业形象，保持工作环境的整洁与美观。</w:t>
      </w:r>
    </w:p>
    <w:p>
      <w:pPr>
        <w:pStyle w:val="Style12"/>
        <w:spacing w:lineRule="exact" w:line="300"/>
        <w:rPr>
          <w:rFonts w:cs="宋体"/>
          <w:b/>
          <w:b/>
          <w:color w:val="000000"/>
          <w:szCs w:val="21"/>
        </w:rPr>
      </w:pPr>
      <w:r>
        <w:rPr>
          <w:rFonts w:cs="宋体" w:ascii="SimHei" w:hAnsi="SimHei" w:eastAsia="黑体"/>
          <w:b/>
          <w:color w:val="000000"/>
          <w:szCs w:val="21"/>
        </w:rPr>
        <w:t>第四条  生效与解释</w:t>
      </w:r>
    </w:p>
    <w:p>
      <w:pPr>
        <w:pStyle w:val="Style12"/>
        <w:spacing w:lineRule="exact" w:line="300"/>
        <w:ind w:start="357" w:hanging="0"/>
        <w:rPr>
          <w:rFonts w:cs="宋体"/>
          <w:color w:val="000000"/>
          <w:szCs w:val="21"/>
        </w:rPr>
      </w:pPr>
      <w:r>
        <w:rPr>
          <w:rFonts w:cs="宋体" w:ascii="SimHei" w:hAnsi="SimHei" w:eastAsia="黑体"/>
          <w:color w:val="000000"/>
          <w:szCs w:val="21"/>
        </w:rPr>
        <w:t xml:space="preserve">3.1 </w:t>
      </w:r>
      <w:r>
        <w:rPr>
          <w:rFonts w:cs="宋体" w:ascii="SimHei" w:hAnsi="SimHei" w:eastAsia="黑体"/>
          <w:color w:val="000000"/>
          <w:szCs w:val="21"/>
        </w:rPr>
        <w:t>本员工手册自公布之日起生效，由公司管理部门负责解释。</w:t>
      </w:r>
    </w:p>
    <w:p>
      <w:pPr>
        <w:pStyle w:val="Style12"/>
        <w:spacing w:lineRule="exact" w:line="300"/>
        <w:ind w:start="357" w:hanging="0"/>
        <w:rPr>
          <w:rFonts w:cs="宋体"/>
          <w:color w:val="000000"/>
          <w:szCs w:val="21"/>
        </w:rPr>
      </w:pPr>
      <w:r>
        <w:rPr>
          <w:rFonts w:cs="宋体" w:ascii="SimHei" w:hAnsi="SimHei" w:eastAsia="黑体"/>
          <w:color w:val="000000"/>
          <w:szCs w:val="21"/>
        </w:rPr>
        <w:t xml:space="preserve">3.2 </w:t>
      </w:r>
      <w:r>
        <w:rPr>
          <w:rFonts w:cs="宋体" w:ascii="SimHei" w:hAnsi="SimHei" w:eastAsia="黑体"/>
          <w:color w:val="000000"/>
          <w:szCs w:val="21"/>
        </w:rPr>
        <w:t>公司的管理部门有权对本员工手册进行修改和补充。修改和补充应通过布告栏内张贴通知的方式进行公布。</w:t>
      </w:r>
    </w:p>
    <w:p>
      <w:pPr>
        <w:pStyle w:val="Style12"/>
        <w:spacing w:lineRule="exact" w:line="300"/>
        <w:ind w:start="357" w:hanging="0"/>
        <w:rPr>
          <w:rFonts w:cs="宋体"/>
          <w:szCs w:val="21"/>
        </w:rPr>
      </w:pPr>
      <w:r>
        <w:rPr>
          <w:rFonts w:cs="宋体" w:ascii="SimHei" w:hAnsi="SimHei" w:eastAsia="黑体"/>
          <w:szCs w:val="21"/>
        </w:rPr>
        <w:t xml:space="preserve">3.3 </w:t>
      </w:r>
      <w:r>
        <w:rPr>
          <w:rFonts w:cs="宋体" w:ascii="SimHei" w:hAnsi="SimHei" w:eastAsia="黑体"/>
          <w:szCs w:val="21"/>
        </w:rPr>
        <w:t>本员工手册印制成册，作为劳动合同的附件，并与劳动合同具有同等效力。</w:t>
      </w:r>
    </w:p>
    <w:p>
      <w:pPr>
        <w:pStyle w:val="Style12"/>
        <w:spacing w:lineRule="exact" w:line="500"/>
        <w:ind w:start="357" w:hanging="0"/>
        <w:rPr>
          <w:rFonts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第二章  人事政策与措施</w:t>
      </w:r>
    </w:p>
    <w:p>
      <w:pPr>
        <w:pStyle w:val="Normal"/>
        <w:spacing w:lineRule="exact" w:line="300"/>
        <w:ind w:firstLine="313"/>
        <w:rPr>
          <w:rFonts w:ascii="宋体" w:hAnsi="宋体" w:cs="宋体"/>
          <w:color w:val="000000"/>
          <w:spacing w:val="-4"/>
          <w:szCs w:val="21"/>
        </w:rPr>
      </w:pPr>
      <w:r>
        <w:rPr>
          <w:rFonts w:ascii="SimHei" w:hAnsi="SimHei" w:cs="宋体" w:eastAsia="黑体"/>
          <w:color w:val="000000"/>
          <w:spacing w:val="-4"/>
          <w:szCs w:val="21"/>
        </w:rPr>
        <w:t>在确定公司效益的同时，也要确保提高员工的素质</w:t>
      </w:r>
      <w:r>
        <w:rPr>
          <w:rFonts w:cs="宋体" w:ascii="SimHei" w:hAnsi="SimHei" w:eastAsia="黑体"/>
          <w:color w:val="000000"/>
          <w:spacing w:val="-4"/>
          <w:szCs w:val="21"/>
        </w:rPr>
        <w:t>,</w:t>
      </w:r>
      <w:r>
        <w:rPr>
          <w:rFonts w:ascii="SimHei" w:hAnsi="SimHei" w:cs="宋体" w:eastAsia="黑体"/>
          <w:color w:val="000000"/>
          <w:spacing w:val="-4"/>
          <w:szCs w:val="21"/>
        </w:rPr>
        <w:t>公司希望能营造一个吸引人才，留住人才的环境，使员工在生活购物广场拥有广阔的发展前景</w:t>
      </w:r>
      <w:r>
        <w:rPr>
          <w:rFonts w:cs="宋体" w:ascii="SimHei" w:hAnsi="SimHei" w:eastAsia="黑体"/>
          <w:color w:val="000000"/>
          <w:spacing w:val="-4"/>
          <w:szCs w:val="21"/>
        </w:rPr>
        <w:t>,</w:t>
      </w:r>
      <w:r>
        <w:rPr>
          <w:rFonts w:ascii="SimHei" w:hAnsi="SimHei" w:cs="宋体" w:eastAsia="黑体"/>
          <w:color w:val="000000"/>
          <w:spacing w:val="-4"/>
          <w:szCs w:val="21"/>
        </w:rPr>
        <w:t>员工的聪明才智能够得到充分的发挥。公司将不断修订公司的人事行政条例及规定，帮助员工达到个人发展的目标。</w:t>
      </w:r>
    </w:p>
    <w:p>
      <w:pPr>
        <w:pStyle w:val="Normal"/>
        <w:spacing w:lineRule="exact" w:line="300"/>
        <w:ind w:start="13" w:firstLine="314"/>
        <w:rPr>
          <w:rFonts w:ascii="宋体" w:hAnsi="宋体" w:cs="宋体"/>
          <w:b/>
          <w:b/>
          <w:color w:val="000000"/>
          <w:spacing w:val="-4"/>
          <w:szCs w:val="21"/>
        </w:rPr>
      </w:pPr>
      <w:r>
        <w:rPr>
          <w:rFonts w:ascii="SimHei" w:hAnsi="SimHei" w:cs="宋体" w:eastAsia="黑体"/>
          <w:b/>
          <w:color w:val="000000"/>
          <w:spacing w:val="-4"/>
          <w:szCs w:val="21"/>
        </w:rPr>
        <w:t>一、招聘</w:t>
      </w:r>
    </w:p>
    <w:p>
      <w:pPr>
        <w:pStyle w:val="Normal"/>
        <w:spacing w:lineRule="exact" w:line="300"/>
        <w:ind w:firstLine="325"/>
        <w:rPr>
          <w:rFonts w:ascii="宋体" w:hAnsi="宋体" w:cs="宋体"/>
          <w:color w:val="000000"/>
          <w:szCs w:val="21"/>
        </w:rPr>
      </w:pPr>
      <w:r>
        <w:rPr>
          <w:rFonts w:ascii="SimHei" w:hAnsi="SimHei" w:cs="宋体" w:eastAsia="黑体"/>
          <w:color w:val="000000"/>
          <w:szCs w:val="21"/>
        </w:rPr>
        <w:t>公司采取统一公开招聘，应聘人员通过适当的考试后择优录取。招聘一般根据各部门的人力需求，由部门提前半个月提出需求，填好《招工申请表》后，经部门最高负责人批准，由人事行政部根据人力需求特点，选择招聘途径，同用人部门的最高负责人一起进行考核、评选。</w:t>
      </w:r>
    </w:p>
    <w:p>
      <w:pPr>
        <w:pStyle w:val="Normal"/>
        <w:spacing w:lineRule="exact" w:line="300"/>
        <w:ind w:firstLine="314"/>
        <w:rPr>
          <w:rFonts w:ascii="宋体" w:hAnsi="宋体" w:cs="宋体"/>
          <w:b/>
          <w:b/>
          <w:color w:val="000000"/>
          <w:spacing w:val="-4"/>
          <w:szCs w:val="21"/>
        </w:rPr>
      </w:pPr>
      <w:r>
        <w:rPr>
          <w:rFonts w:ascii="SimHei" w:hAnsi="SimHei" w:cs="宋体" w:eastAsia="黑体"/>
          <w:b/>
          <w:color w:val="000000"/>
          <w:spacing w:val="-4"/>
          <w:szCs w:val="21"/>
        </w:rPr>
        <w:t>二、入职前体检</w:t>
      </w:r>
    </w:p>
    <w:p>
      <w:pPr>
        <w:pStyle w:val="Normal"/>
        <w:spacing w:lineRule="exact" w:line="300"/>
        <w:ind w:firstLine="313"/>
        <w:rPr>
          <w:rFonts w:ascii="宋体" w:hAnsi="宋体" w:cs="宋体"/>
          <w:color w:val="000000"/>
          <w:spacing w:val="-4"/>
          <w:szCs w:val="21"/>
        </w:rPr>
      </w:pPr>
      <w:r>
        <w:rPr>
          <w:rFonts w:ascii="SimHei" w:hAnsi="SimHei" w:cs="宋体" w:eastAsia="黑体"/>
          <w:color w:val="000000"/>
          <w:spacing w:val="-4"/>
          <w:szCs w:val="21"/>
        </w:rPr>
        <w:t>签订劳动合同前，经公司确定的候选人须到指定之医院进行体检，体检合格后方可签订劳动合同。</w:t>
      </w:r>
    </w:p>
    <w:p>
      <w:pPr>
        <w:pStyle w:val="Normal"/>
        <w:spacing w:lineRule="exact" w:line="300"/>
        <w:ind w:firstLine="314"/>
        <w:rPr>
          <w:rFonts w:ascii="宋体" w:hAnsi="宋体" w:cs="宋体"/>
          <w:b/>
          <w:b/>
          <w:color w:val="000000"/>
          <w:spacing w:val="-4"/>
          <w:szCs w:val="21"/>
        </w:rPr>
      </w:pPr>
      <w:r>
        <w:rPr>
          <w:rFonts w:ascii="SimHei" w:hAnsi="SimHei" w:cs="宋体" w:eastAsia="黑体"/>
          <w:b/>
          <w:color w:val="000000"/>
          <w:spacing w:val="-4"/>
          <w:szCs w:val="21"/>
        </w:rPr>
        <w:t>三、定职</w:t>
      </w:r>
    </w:p>
    <w:p>
      <w:pPr>
        <w:pStyle w:val="Normal"/>
        <w:spacing w:lineRule="exact" w:line="300"/>
        <w:ind w:firstLine="313"/>
        <w:rPr>
          <w:rFonts w:ascii="宋体" w:hAnsi="宋体" w:cs="宋体"/>
          <w:color w:val="000000"/>
          <w:spacing w:val="-4"/>
          <w:szCs w:val="21"/>
        </w:rPr>
      </w:pPr>
      <w:r>
        <w:rPr>
          <w:rFonts w:ascii="SimHei" w:hAnsi="SimHei" w:cs="宋体" w:eastAsia="黑体"/>
          <w:color w:val="000000"/>
          <w:spacing w:val="-4"/>
          <w:szCs w:val="21"/>
        </w:rPr>
        <w:t>在生活购物广场，无论性别、信仰、宗教、种族，每位员工都享有同等的发展机会。是否被雇佣，完全取决于员工的能力、经验及该职位的适合程度。员工的工作表现及胜任程度将决定员工的薪酬。</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四、试用期</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员工试用期时间确定</w:t>
      </w:r>
      <w:r>
        <w:rPr>
          <w:rFonts w:cs="宋体" w:ascii="SimHei" w:hAnsi="SimHei" w:eastAsia="黑体"/>
          <w:color w:val="000000"/>
          <w:spacing w:val="-4"/>
          <w:szCs w:val="21"/>
          <w:u w:val="single"/>
        </w:rPr>
        <w:t>3</w:t>
      </w:r>
      <w:r>
        <w:rPr>
          <w:rFonts w:ascii="SimHei" w:hAnsi="SimHei" w:cs="宋体" w:eastAsia="黑体"/>
          <w:color w:val="000000"/>
          <w:spacing w:val="-4"/>
          <w:szCs w:val="21"/>
        </w:rPr>
        <w:t>个月，目的是使员工适应公司的运作方式，同时也使公司能够了解员工是否适合职位的需要。顺利通过试用期的员工将收到人事行政部下发转正通知书。</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在试用期员工如果希望离职，需要提前</w:t>
      </w:r>
      <w:r>
        <w:rPr>
          <w:rFonts w:ascii="SimHei" w:hAnsi="SimHei" w:cs="宋体" w:eastAsia="黑体"/>
          <w:color w:val="000000"/>
          <w:spacing w:val="-4"/>
          <w:szCs w:val="21"/>
          <w:u w:val="single"/>
        </w:rPr>
        <w:t>一个星期</w:t>
      </w:r>
      <w:r>
        <w:rPr>
          <w:rFonts w:ascii="SimHei" w:hAnsi="SimHei" w:cs="宋体" w:eastAsia="黑体"/>
          <w:color w:val="000000"/>
          <w:spacing w:val="-4"/>
          <w:szCs w:val="21"/>
        </w:rPr>
        <w:t>提出</w:t>
      </w:r>
      <w:r>
        <w:rPr>
          <w:rFonts w:ascii="SimHei" w:hAnsi="SimHei" w:cs="宋体" w:eastAsia="黑体"/>
          <w:color w:val="000000"/>
          <w:kern w:val="0"/>
          <w:szCs w:val="21"/>
        </w:rPr>
        <w:t>书面申请，公司会在</w:t>
      </w:r>
      <w:r>
        <w:rPr>
          <w:rFonts w:ascii="SimHei" w:hAnsi="SimHei" w:cs="宋体" w:eastAsia="黑体"/>
          <w:color w:val="000000"/>
          <w:kern w:val="0"/>
          <w:szCs w:val="21"/>
          <w:u w:val="single"/>
        </w:rPr>
        <w:t>三天</w:t>
      </w:r>
      <w:r>
        <w:rPr>
          <w:rFonts w:ascii="SimHei" w:hAnsi="SimHei" w:cs="宋体" w:eastAsia="黑体"/>
          <w:color w:val="000000"/>
          <w:kern w:val="0"/>
          <w:szCs w:val="21"/>
        </w:rPr>
        <w:t>内对其申请予以答复并按相应程序办理有关手续</w:t>
      </w:r>
      <w:r>
        <w:rPr>
          <w:rFonts w:ascii="SimHei" w:hAnsi="SimHei" w:cs="宋体" w:eastAsia="黑体"/>
          <w:color w:val="000000"/>
          <w:spacing w:val="-4"/>
          <w:szCs w:val="21"/>
        </w:rPr>
        <w:t>。</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五、转正</w:t>
      </w:r>
    </w:p>
    <w:p>
      <w:pPr>
        <w:pStyle w:val="TextBodyIndent"/>
        <w:spacing w:lineRule="exact" w:line="300"/>
        <w:ind w:firstLine="313"/>
        <w:rPr>
          <w:rFonts w:ascii="宋体" w:hAnsi="宋体" w:cs="宋体"/>
          <w:color w:val="000000"/>
          <w:spacing w:val="-4"/>
          <w:sz w:val="21"/>
          <w:szCs w:val="21"/>
        </w:rPr>
      </w:pPr>
      <w:r>
        <w:rPr>
          <w:rFonts w:ascii="SimHei" w:hAnsi="SimHei" w:cs="宋体" w:eastAsia="黑体"/>
          <w:color w:val="000000"/>
          <w:spacing w:val="-4"/>
          <w:sz w:val="21"/>
          <w:szCs w:val="21"/>
        </w:rPr>
        <w:t>经综合考核，评估合格后方可转正，表现出色或突出的员工可由部门经理</w:t>
      </w:r>
      <w:r>
        <w:rPr>
          <w:rFonts w:cs="宋体" w:ascii="SimHei" w:hAnsi="SimHei" w:eastAsia="黑体"/>
          <w:color w:val="000000"/>
          <w:spacing w:val="-4"/>
          <w:sz w:val="21"/>
          <w:szCs w:val="21"/>
        </w:rPr>
        <w:t>/</w:t>
      </w:r>
      <w:r>
        <w:rPr>
          <w:rFonts w:ascii="SimHei" w:hAnsi="SimHei" w:cs="宋体" w:eastAsia="黑体"/>
          <w:color w:val="000000"/>
          <w:spacing w:val="-4"/>
          <w:sz w:val="21"/>
          <w:szCs w:val="21"/>
        </w:rPr>
        <w:t>主管申请提前转正，但试用期不可少于</w:t>
      </w:r>
      <w:r>
        <w:rPr>
          <w:rFonts w:ascii="SimHei" w:hAnsi="SimHei" w:cs="宋体" w:eastAsia="黑体"/>
          <w:color w:val="000000"/>
          <w:spacing w:val="-4"/>
          <w:sz w:val="21"/>
          <w:szCs w:val="21"/>
          <w:u w:val="single"/>
        </w:rPr>
        <w:t>二个月</w:t>
      </w:r>
      <w:r>
        <w:rPr>
          <w:rFonts w:ascii="SimHei" w:hAnsi="SimHei" w:cs="宋体" w:eastAsia="黑体"/>
          <w:color w:val="000000"/>
          <w:spacing w:val="-4"/>
          <w:sz w:val="21"/>
          <w:szCs w:val="21"/>
        </w:rPr>
        <w:t>。</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六、调职</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员工在生活购物广场工作期间，也许会被调到其它岗位或部门工作。在新的岗位工作之前须经过再次上岗培训，各相关部门应尽量配合使员工的调动平稳过渡。</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七、工作时间：</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 xml:space="preserve">营运岗位员工根据工作内容进行轮班。 </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八、就餐休息时间</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营运部门的员工的就餐时间根据具体工作时间安排。</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九、工作鉴定</w:t>
      </w:r>
    </w:p>
    <w:p>
      <w:pPr>
        <w:pStyle w:val="Normal"/>
        <w:spacing w:lineRule="exact" w:line="300"/>
        <w:ind w:firstLine="313"/>
        <w:rPr>
          <w:rFonts w:ascii="宋体" w:hAnsi="宋体" w:cs="宋体"/>
          <w:color w:val="000000"/>
          <w:spacing w:val="-4"/>
          <w:szCs w:val="21"/>
        </w:rPr>
      </w:pPr>
      <w:r>
        <w:rPr>
          <w:rFonts w:ascii="SimHei" w:hAnsi="SimHei" w:cs="宋体" w:eastAsia="黑体"/>
          <w:color w:val="000000"/>
          <w:spacing w:val="-4"/>
          <w:szCs w:val="21"/>
        </w:rPr>
        <w:t>公司坚持多劳多得的原则，员工的业绩将决定公司对员工的奖励。工作业绩包括员工为公司创造的利润和价值，以及一切改善公司工作环境所做出的贡献。如员工达不到职位的要求，将会降级、降职，甚至会被解雇。全体员工均会在试用期满和工作满一周年时收到一份工作鉴定表。</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部门经理会根据员工的工作目标和实际工作表现评估年度工作绩效。</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十、考勤管理</w:t>
      </w:r>
    </w:p>
    <w:p>
      <w:pPr>
        <w:pStyle w:val="Normal"/>
        <w:spacing w:lineRule="exact" w:line="300"/>
        <w:ind w:firstLine="505"/>
        <w:rPr>
          <w:rFonts w:ascii="宋体" w:hAnsi="宋体" w:cs="宋体"/>
          <w:color w:val="000000"/>
          <w:spacing w:val="-4"/>
          <w:szCs w:val="21"/>
        </w:rPr>
      </w:pPr>
      <w:r>
        <w:rPr>
          <w:rFonts w:ascii="SimHei" w:hAnsi="SimHei" w:cs="宋体" w:eastAsia="黑体"/>
          <w:color w:val="000000"/>
          <w:spacing w:val="-4"/>
          <w:szCs w:val="21"/>
        </w:rPr>
        <w:t>要求所有员工在上下班时都要打卡。</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公司要求每位员工准时上下班。不迟到、不早退、不旷工。无故缺勤或迟到将影响员工的工作表现，并受到纪律处分。</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十一、合同终止</w:t>
      </w:r>
    </w:p>
    <w:p>
      <w:pPr>
        <w:pStyle w:val="Normal"/>
        <w:spacing w:lineRule="exact" w:line="300"/>
        <w:ind w:firstLine="424"/>
        <w:rPr>
          <w:rFonts w:ascii="宋体" w:hAnsi="宋体" w:cs="宋体"/>
          <w:color w:val="000000"/>
          <w:spacing w:val="-4"/>
          <w:szCs w:val="21"/>
        </w:rPr>
      </w:pPr>
      <w:r>
        <w:rPr>
          <w:rFonts w:ascii="SimHei" w:hAnsi="SimHei" w:cs="宋体" w:eastAsia="黑体"/>
          <w:color w:val="000000"/>
          <w:spacing w:val="-4"/>
          <w:szCs w:val="21"/>
        </w:rPr>
        <w:t>合同到期终止，员工不愿续签合同时须提前</w:t>
      </w:r>
      <w:r>
        <w:rPr>
          <w:rFonts w:cs="宋体" w:ascii="SimHei" w:hAnsi="SimHei" w:eastAsia="黑体"/>
          <w:color w:val="000000"/>
          <w:spacing w:val="-4"/>
          <w:szCs w:val="21"/>
          <w:u w:val="single"/>
        </w:rPr>
        <w:t>30</w:t>
      </w:r>
      <w:r>
        <w:rPr>
          <w:rFonts w:ascii="SimHei" w:hAnsi="SimHei" w:cs="宋体" w:eastAsia="黑体"/>
          <w:color w:val="000000"/>
          <w:spacing w:val="-4"/>
          <w:szCs w:val="21"/>
          <w:u w:val="single"/>
        </w:rPr>
        <w:t>天</w:t>
      </w:r>
      <w:r>
        <w:rPr>
          <w:rFonts w:ascii="SimHei" w:hAnsi="SimHei" w:cs="宋体" w:eastAsia="黑体"/>
          <w:color w:val="000000"/>
          <w:spacing w:val="-4"/>
          <w:szCs w:val="21"/>
        </w:rPr>
        <w:t>提出书面申请；公司不再录用员工时，应</w:t>
      </w:r>
      <w:r>
        <w:rPr>
          <w:rFonts w:cs="宋体" w:ascii="SimHei" w:hAnsi="SimHei" w:eastAsia="黑体"/>
          <w:color w:val="000000"/>
          <w:spacing w:val="-4"/>
          <w:szCs w:val="21"/>
          <w:u w:val="single"/>
        </w:rPr>
        <w:t>30</w:t>
      </w:r>
      <w:r>
        <w:rPr>
          <w:rFonts w:ascii="SimHei" w:hAnsi="SimHei" w:cs="宋体" w:eastAsia="黑体"/>
          <w:color w:val="000000"/>
          <w:spacing w:val="-4"/>
          <w:szCs w:val="21"/>
          <w:u w:val="single"/>
        </w:rPr>
        <w:t>天</w:t>
      </w:r>
      <w:r>
        <w:rPr>
          <w:rFonts w:ascii="SimHei" w:hAnsi="SimHei" w:cs="宋体" w:eastAsia="黑体"/>
          <w:color w:val="000000"/>
          <w:spacing w:val="-4"/>
          <w:szCs w:val="21"/>
        </w:rPr>
        <w:t>提前通知对方。提前通知期原则上不得用假期来抵扣。</w:t>
      </w:r>
    </w:p>
    <w:p>
      <w:pPr>
        <w:pStyle w:val="Normal"/>
        <w:spacing w:lineRule="exact" w:line="300"/>
        <w:ind w:firstLine="424"/>
        <w:rPr>
          <w:rFonts w:ascii="宋体" w:hAnsi="宋体" w:cs="宋体"/>
          <w:color w:val="000000"/>
          <w:spacing w:val="-4"/>
          <w:szCs w:val="21"/>
        </w:rPr>
      </w:pPr>
      <w:r>
        <w:rPr>
          <w:rFonts w:ascii="SimHei" w:hAnsi="SimHei" w:cs="宋体" w:eastAsia="黑体"/>
          <w:color w:val="000000"/>
          <w:spacing w:val="-4"/>
          <w:szCs w:val="21"/>
        </w:rPr>
        <w:t>员工如严重违反公司依法制定的法规，公司可立即给予解雇。公司将不支付任何补偿费用。</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十二、亲属就业</w:t>
      </w:r>
    </w:p>
    <w:p>
      <w:pPr>
        <w:pStyle w:val="Normal"/>
        <w:spacing w:lineRule="exact" w:line="300"/>
        <w:ind w:firstLine="469"/>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．亲属可以在同一商场或公司总部受雇，其条件是员工与其亲属之间不能有直接的上下级关系，也不能因员工的职位而对其聘用条款和条件起到影响作用。</w:t>
      </w:r>
    </w:p>
    <w:p>
      <w:pPr>
        <w:pStyle w:val="Normal"/>
        <w:spacing w:lineRule="exact" w:line="300"/>
        <w:ind w:firstLine="469"/>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．如员工与公司另一名员工结婚，则管理部门可以调动任何一方的工作部门。</w:t>
      </w:r>
    </w:p>
    <w:p>
      <w:pPr>
        <w:pStyle w:val="Normal"/>
        <w:spacing w:lineRule="exact" w:line="300"/>
        <w:ind w:firstLine="469"/>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．有亲属关系必须及时申报给公司，并且严禁在同一部门工作。</w:t>
      </w:r>
    </w:p>
    <w:p>
      <w:pPr>
        <w:pStyle w:val="Normal"/>
        <w:spacing w:lineRule="exact" w:line="300"/>
        <w:ind w:firstLine="467"/>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．财务部门负责人不可以和业务部门的负责人有亲属关系。</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十三、奖罚机制</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奖励分为嘉奖、记功、记大功、特别加薪、晋级和晋职五种。</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所有的加分将在当月工资中兑现，晋级、晋职必须填写员工异动申请表，并报总经理批准，由人事行政部执行。对于表现突出的员工我们将给予特别奖励。</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处罚分为警告、记过、记大过、降级、降职、辞退、解雇等</w:t>
      </w:r>
      <w:r>
        <w:rPr>
          <w:rFonts w:cs="宋体" w:ascii="SimHei" w:hAnsi="SimHei" w:eastAsia="黑体"/>
          <w:color w:val="000000"/>
          <w:spacing w:val="-4"/>
          <w:szCs w:val="21"/>
        </w:rPr>
        <w:t>7</w:t>
      </w:r>
      <w:r>
        <w:rPr>
          <w:rFonts w:ascii="SimHei" w:hAnsi="SimHei" w:cs="宋体" w:eastAsia="黑体"/>
          <w:color w:val="000000"/>
          <w:spacing w:val="-4"/>
          <w:szCs w:val="21"/>
        </w:rPr>
        <w:t>类。</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屡罚屡犯者，加重处罚，如违反纪律受二次批评即为警告一次，二次警告即为记过一次，二次记过即为记大过一次。所有的处罚扣分也将在当月工资中兑现，降职、降级必须填写员工异动申请表，解雇、辞退必须填写解雇、辞退通知表，并报总经理批准，由人力资源部执行。</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为向员工说明公司的规定，避免不必要的误解，先将有关严重违反公司规定的情况列举如下。如属下列情况但不限于下列情况，公司将视其情节轻重给予纪律处分，其中包括立即解雇。</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 故意违反公司的人事政策、规章制度、操作规程，对公司利益造成了严重的破坏；</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 xml:space="preserve">2. </w:t>
      </w:r>
      <w:r>
        <w:rPr>
          <w:rFonts w:ascii="SimHei" w:hAnsi="SimHei" w:cs="宋体" w:eastAsia="黑体"/>
          <w:color w:val="000000"/>
          <w:spacing w:val="-4"/>
          <w:szCs w:val="21"/>
        </w:rPr>
        <w:t>参与违法犯罪活动；在上班地点向其他员工进行挑衅，威胁和侵犯；</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．参与破坏活动，故意或由于严重失职，对公司、同事、客户、供应商和来访人员造成财产损失；</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．偷窃公司或其它雇员的财物；</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．未经许可占用或挪用公司财产（包括文件），或使用公司财产办私事；</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6</w:t>
      </w:r>
      <w:r>
        <w:rPr>
          <w:rFonts w:ascii="SimHei" w:hAnsi="SimHei" w:cs="宋体" w:eastAsia="黑体"/>
          <w:color w:val="000000"/>
          <w:spacing w:val="-4"/>
          <w:szCs w:val="21"/>
        </w:rPr>
        <w:t>．打架斗殴或其它影响团体作业、公司运作和造成混乱的行为；</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7</w:t>
      </w:r>
      <w:r>
        <w:rPr>
          <w:rFonts w:ascii="SimHei" w:hAnsi="SimHei" w:cs="宋体" w:eastAsia="黑体"/>
          <w:color w:val="000000"/>
          <w:spacing w:val="-4"/>
          <w:szCs w:val="21"/>
        </w:rPr>
        <w:t>．为获雇佣蓄意提供不实资料，或在工作中采取欺瞒手段；</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8</w:t>
      </w:r>
      <w:r>
        <w:rPr>
          <w:rFonts w:ascii="SimHei" w:hAnsi="SimHei" w:cs="宋体" w:eastAsia="黑体"/>
          <w:color w:val="000000"/>
          <w:spacing w:val="-4"/>
          <w:szCs w:val="21"/>
        </w:rPr>
        <w:t>．利用他人证件或证件求职；</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9</w:t>
      </w:r>
      <w:r>
        <w:rPr>
          <w:rFonts w:ascii="SimHei" w:hAnsi="SimHei" w:cs="宋体" w:eastAsia="黑体"/>
          <w:color w:val="000000"/>
          <w:spacing w:val="-4"/>
          <w:szCs w:val="21"/>
        </w:rPr>
        <w:t>．提供假情报，更改公司记录，日期和其他文件；</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10</w:t>
      </w:r>
      <w:r>
        <w:rPr>
          <w:rFonts w:ascii="SimHei" w:hAnsi="SimHei" w:cs="宋体" w:eastAsia="黑体"/>
          <w:color w:val="000000"/>
          <w:spacing w:val="-4"/>
          <w:szCs w:val="21"/>
        </w:rPr>
        <w:t>．违反保密协议，向公司竞争对手、其他组织和无权限的雇员透露公司机密，在本公司供职期间同时为公司竞争对手工作，并向其透露公司机密。</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11</w:t>
      </w:r>
      <w:r>
        <w:rPr>
          <w:rFonts w:ascii="SimHei" w:hAnsi="SimHei" w:cs="宋体" w:eastAsia="黑体"/>
          <w:color w:val="000000"/>
          <w:spacing w:val="-4"/>
          <w:szCs w:val="21"/>
        </w:rPr>
        <w:t>．制造和散布谣言，破坏公司声誉，诋毁他人工作表现，故意拖延、妨碍或唆使他人拖延、妨碍公司的经营活动；</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12</w:t>
      </w:r>
      <w:r>
        <w:rPr>
          <w:rFonts w:ascii="SimHei" w:hAnsi="SimHei" w:cs="宋体" w:eastAsia="黑体"/>
          <w:color w:val="000000"/>
          <w:spacing w:val="-4"/>
          <w:szCs w:val="21"/>
        </w:rPr>
        <w:t>．违反安全条例，不佩带安全防护用品；</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13</w:t>
      </w:r>
      <w:r>
        <w:rPr>
          <w:rFonts w:ascii="SimHei" w:hAnsi="SimHei" w:cs="宋体" w:eastAsia="黑体"/>
          <w:color w:val="000000"/>
          <w:spacing w:val="-4"/>
          <w:szCs w:val="21"/>
        </w:rPr>
        <w:t>．酗酒、携带、使用和贩卖违禁药物（不影响工作的、由医生开的药品除外）；</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14</w:t>
      </w:r>
      <w:r>
        <w:rPr>
          <w:rFonts w:ascii="SimHei" w:hAnsi="SimHei" w:cs="宋体" w:eastAsia="黑体"/>
          <w:color w:val="000000"/>
          <w:spacing w:val="-4"/>
          <w:szCs w:val="21"/>
        </w:rPr>
        <w:t>．不服从上司及领导的合法命令；</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15</w:t>
      </w:r>
      <w:r>
        <w:rPr>
          <w:rFonts w:ascii="SimHei" w:hAnsi="SimHei" w:cs="宋体" w:eastAsia="黑体"/>
          <w:color w:val="000000"/>
          <w:spacing w:val="-4"/>
          <w:szCs w:val="21"/>
        </w:rPr>
        <w:t>．性骚扰和种族歧视；</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16</w:t>
      </w:r>
      <w:r>
        <w:rPr>
          <w:rFonts w:ascii="SimHei" w:hAnsi="SimHei" w:cs="宋体" w:eastAsia="黑体"/>
          <w:color w:val="000000"/>
          <w:spacing w:val="-4"/>
          <w:szCs w:val="21"/>
        </w:rPr>
        <w:t>．未经主管同意迟到和早退；</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17</w:t>
      </w:r>
      <w:r>
        <w:rPr>
          <w:rFonts w:ascii="SimHei" w:hAnsi="SimHei" w:cs="宋体" w:eastAsia="黑体"/>
          <w:color w:val="000000"/>
          <w:spacing w:val="-4"/>
          <w:szCs w:val="21"/>
        </w:rPr>
        <w:t>．上班睡觉；</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18</w:t>
      </w:r>
      <w:r>
        <w:rPr>
          <w:rFonts w:ascii="SimHei" w:hAnsi="SimHei" w:cs="宋体" w:eastAsia="黑体"/>
          <w:color w:val="000000"/>
          <w:spacing w:val="-4"/>
          <w:szCs w:val="21"/>
        </w:rPr>
        <w:t>．过度使用公司电话打私人电话；</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19</w:t>
      </w:r>
      <w:r>
        <w:rPr>
          <w:rFonts w:ascii="SimHei" w:hAnsi="SimHei" w:cs="宋体" w:eastAsia="黑体"/>
          <w:color w:val="000000"/>
          <w:spacing w:val="-4"/>
          <w:szCs w:val="21"/>
        </w:rPr>
        <w:t>．在非吸烟区吸烟；</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20</w:t>
      </w:r>
      <w:r>
        <w:rPr>
          <w:rFonts w:ascii="SimHei" w:hAnsi="SimHei" w:cs="宋体" w:eastAsia="黑体"/>
          <w:color w:val="000000"/>
          <w:spacing w:val="-4"/>
          <w:szCs w:val="21"/>
        </w:rPr>
        <w:t>．严重污染公司环境卫生；</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21</w:t>
      </w:r>
      <w:r>
        <w:rPr>
          <w:rFonts w:ascii="SimHei" w:hAnsi="SimHei" w:cs="宋体" w:eastAsia="黑体"/>
          <w:color w:val="000000"/>
          <w:spacing w:val="-4"/>
          <w:szCs w:val="21"/>
        </w:rPr>
        <w:t>．擅自在公司公告栏张贴布告，撕毁或更改布告内容；</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22</w:t>
      </w:r>
      <w:r>
        <w:rPr>
          <w:rFonts w:ascii="SimHei" w:hAnsi="SimHei" w:cs="宋体" w:eastAsia="黑体"/>
          <w:color w:val="000000"/>
          <w:spacing w:val="-4"/>
          <w:szCs w:val="21"/>
        </w:rPr>
        <w:t>．向主管、客户或同事使用粗暴和侮辱性的语言；</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23</w:t>
      </w:r>
      <w:r>
        <w:rPr>
          <w:rFonts w:ascii="SimHei" w:hAnsi="SimHei" w:cs="宋体" w:eastAsia="黑体"/>
          <w:color w:val="000000"/>
          <w:spacing w:val="-4"/>
          <w:szCs w:val="21"/>
        </w:rPr>
        <w:t>．在驾驶运输工具时超速或粗心大意造成事故者；</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24</w:t>
      </w:r>
      <w:r>
        <w:rPr>
          <w:rFonts w:ascii="SimHei" w:hAnsi="SimHei" w:cs="宋体" w:eastAsia="黑体"/>
          <w:color w:val="000000"/>
          <w:spacing w:val="-4"/>
          <w:szCs w:val="21"/>
        </w:rPr>
        <w:t>．出现设备损坏和设备事故时没有立即报告；</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25</w:t>
      </w:r>
      <w:r>
        <w:rPr>
          <w:rFonts w:ascii="SimHei" w:hAnsi="SimHei" w:cs="宋体" w:eastAsia="黑体"/>
          <w:color w:val="000000"/>
          <w:spacing w:val="-4"/>
          <w:szCs w:val="21"/>
        </w:rPr>
        <w:t>．私售公司财物；</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26</w:t>
      </w:r>
      <w:r>
        <w:rPr>
          <w:rFonts w:ascii="SimHei" w:hAnsi="SimHei" w:cs="宋体" w:eastAsia="黑体"/>
          <w:color w:val="000000"/>
          <w:spacing w:val="-4"/>
          <w:szCs w:val="21"/>
        </w:rPr>
        <w:t>．未经总经理批准进行慈善、募捐和征缴活动；</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27</w:t>
      </w:r>
      <w:r>
        <w:rPr>
          <w:rFonts w:ascii="SimHei" w:hAnsi="SimHei" w:cs="宋体" w:eastAsia="黑体"/>
          <w:color w:val="000000"/>
          <w:spacing w:val="-4"/>
          <w:szCs w:val="21"/>
        </w:rPr>
        <w:t>．在限制区吃东西；</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28</w:t>
      </w:r>
      <w:r>
        <w:rPr>
          <w:rFonts w:ascii="SimHei" w:hAnsi="SimHei" w:cs="宋体" w:eastAsia="黑体"/>
          <w:color w:val="000000"/>
          <w:spacing w:val="-4"/>
          <w:szCs w:val="21"/>
        </w:rPr>
        <w:t>．上下班不打卡者；</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29</w:t>
      </w:r>
      <w:r>
        <w:rPr>
          <w:rFonts w:ascii="SimHei" w:hAnsi="SimHei" w:cs="宋体" w:eastAsia="黑体"/>
          <w:color w:val="000000"/>
          <w:spacing w:val="-4"/>
          <w:szCs w:val="21"/>
        </w:rPr>
        <w:t>．未经总经理批准，接受或索要客户、供应商和其他业务关系单位和个人的现金和礼物；</w:t>
      </w:r>
    </w:p>
    <w:p>
      <w:pPr>
        <w:pStyle w:val="Normal"/>
        <w:spacing w:lineRule="exact" w:line="300"/>
        <w:ind w:start="359" w:hanging="0"/>
        <w:rPr>
          <w:rFonts w:ascii="宋体" w:hAnsi="宋体" w:cs="宋体"/>
          <w:color w:val="000000"/>
          <w:spacing w:val="-4"/>
          <w:szCs w:val="21"/>
        </w:rPr>
      </w:pPr>
      <w:r>
        <w:rPr>
          <w:rFonts w:cs="宋体" w:ascii="SimHei" w:hAnsi="SimHei" w:eastAsia="黑体"/>
          <w:szCs w:val="21"/>
        </w:rPr>
        <w:t>30</w:t>
      </w:r>
      <w:r>
        <w:rPr>
          <w:rFonts w:ascii="SimHei" w:hAnsi="SimHei" w:cs="宋体" w:eastAsia="黑体"/>
          <w:szCs w:val="21"/>
        </w:rPr>
        <w:t>．未经总经理批准，向客户、供应商和其他业务关系单位和个人馈赠现金和礼物。</w:t>
      </w:r>
    </w:p>
    <w:p>
      <w:pPr>
        <w:pStyle w:val="HTML"/>
        <w:shd w:fill="FFFFFF" w:val="clear"/>
        <w:spacing w:lineRule="exact" w:line="300"/>
        <w:jc w:val="center"/>
        <w:rPr>
          <w:rFonts w:ascii="宋体" w:hAnsi="宋体" w:cs="宋体"/>
          <w:b/>
          <w:b/>
          <w:color w:val="000000"/>
          <w:spacing w:val="-4"/>
          <w:sz w:val="21"/>
          <w:szCs w:val="21"/>
        </w:rPr>
      </w:pPr>
      <w:r>
        <w:rPr>
          <w:rFonts w:cs="宋体" w:ascii="SimHei" w:hAnsi="SimHei" w:eastAsia="黑体"/>
          <w:b/>
          <w:color w:val="000000"/>
          <w:spacing w:val="-4"/>
          <w:sz w:val="21"/>
          <w:szCs w:val="21"/>
        </w:rPr>
      </w:r>
    </w:p>
    <w:p>
      <w:pPr>
        <w:pStyle w:val="HTML"/>
        <w:shd w:fill="FFFFFF" w:val="clear"/>
        <w:spacing w:lineRule="exact" w:line="300"/>
        <w:jc w:val="center"/>
        <w:rPr>
          <w:rFonts w:ascii="宋体" w:hAnsi="宋体" w:cs="宋体"/>
          <w:b/>
          <w:b/>
          <w:color w:val="000000"/>
          <w:sz w:val="21"/>
          <w:szCs w:val="21"/>
        </w:rPr>
      </w:pPr>
      <w:r>
        <w:rPr>
          <w:rFonts w:cs="宋体" w:ascii="SimHei" w:hAnsi="SimHei" w:eastAsia="黑体"/>
          <w:b/>
          <w:color w:val="000000"/>
          <w:sz w:val="21"/>
          <w:szCs w:val="21"/>
        </w:rPr>
      </w:r>
    </w:p>
    <w:p>
      <w:pPr>
        <w:pStyle w:val="HTML"/>
        <w:numPr>
          <w:ilvl w:val="0"/>
          <w:numId w:val="2"/>
        </w:numPr>
        <w:shd w:fill="FFFFFF" w:val="clear"/>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500"/>
        <w:ind w:start="0" w:hanging="0"/>
        <w:jc w:val="center"/>
        <w:rPr>
          <w:rFonts w:ascii="宋体" w:hAnsi="宋体" w:cs="宋体"/>
          <w:b/>
          <w:b/>
          <w:color w:val="000000"/>
          <w:sz w:val="36"/>
          <w:szCs w:val="36"/>
        </w:rPr>
      </w:pPr>
      <w:r>
        <w:rPr>
          <w:rFonts w:ascii="SimHei" w:hAnsi="SimHei" w:cs="宋体" w:eastAsia="黑体"/>
          <w:b/>
          <w:color w:val="000000"/>
          <w:sz w:val="36"/>
          <w:szCs w:val="36"/>
        </w:rPr>
        <w:t>员工离职流程</w:t>
      </w:r>
    </w:p>
    <w:p>
      <w:pPr>
        <w:pStyle w:val="HTML"/>
        <w:shd w:fill="FFFFFF" w:val="clear"/>
        <w:spacing w:lineRule="exact" w:line="300"/>
        <w:jc w:val="center"/>
        <w:rPr>
          <w:rFonts w:ascii="宋体" w:hAnsi="宋体" w:cs="宋体"/>
          <w:b/>
          <w:b/>
          <w:color w:val="000000"/>
          <w:sz w:val="21"/>
          <w:szCs w:val="21"/>
        </w:rPr>
      </w:pPr>
      <w:r>
        <w:rPr>
          <w:rFonts w:cs="宋体" w:ascii="SimHei" w:hAnsi="SimHei" w:eastAsia="黑体"/>
          <w:b/>
          <w:color w:val="000000"/>
          <w:sz w:val="21"/>
          <w:szCs w:val="21"/>
        </w:rPr>
      </w:r>
    </w:p>
    <w:p>
      <w:pPr>
        <w:pStyle w:val="HTML"/>
        <w:shd w:fill="FFFFFF" w:val="clear"/>
        <w:spacing w:lineRule="exact" w:line="300"/>
        <w:rPr>
          <w:rFonts w:ascii="宋体" w:hAnsi="宋体" w:cs="宋体"/>
          <w:b/>
          <w:b/>
          <w:color w:val="000000"/>
          <w:sz w:val="21"/>
          <w:szCs w:val="21"/>
        </w:rPr>
      </w:pPr>
      <w:r>
        <w:rPr>
          <w:rFonts w:ascii="SimHei" w:hAnsi="SimHei" w:cs="宋体" w:eastAsia="黑体"/>
          <w:b/>
          <w:color w:val="000000"/>
          <w:sz w:val="21"/>
          <w:szCs w:val="21"/>
        </w:rPr>
        <w:t>离职申请</w:t>
      </w:r>
      <w:r>
        <w:rPr>
          <w:rFonts w:cs="宋体" w:ascii="SimHei" w:hAnsi="SimHei" w:eastAsia="黑体"/>
          <w:b/>
          <w:color w:val="000000"/>
          <w:sz w:val="21"/>
          <w:szCs w:val="21"/>
        </w:rPr>
        <w:t>--</w:t>
      </w:r>
      <w:r>
        <w:rPr>
          <w:rFonts w:ascii="SimHei" w:hAnsi="SimHei" w:cs="宋体" w:eastAsia="黑体"/>
          <w:b/>
          <w:color w:val="000000"/>
          <w:sz w:val="21"/>
          <w:szCs w:val="21"/>
        </w:rPr>
        <w:t>离职审批</w:t>
      </w:r>
      <w:r>
        <w:rPr>
          <w:rFonts w:cs="宋体" w:ascii="SimHei" w:hAnsi="SimHei" w:eastAsia="黑体"/>
          <w:b/>
          <w:color w:val="000000"/>
          <w:sz w:val="21"/>
          <w:szCs w:val="21"/>
        </w:rPr>
        <w:t>--</w:t>
      </w:r>
      <w:r>
        <w:rPr>
          <w:rFonts w:ascii="SimHei" w:hAnsi="SimHei" w:cs="宋体" w:eastAsia="黑体"/>
          <w:b/>
          <w:color w:val="000000"/>
          <w:sz w:val="21"/>
          <w:szCs w:val="21"/>
        </w:rPr>
        <w:t>离职交接</w:t>
      </w:r>
      <w:r>
        <w:rPr>
          <w:rFonts w:cs="宋体" w:ascii="SimHei" w:hAnsi="SimHei" w:eastAsia="黑体"/>
          <w:b/>
          <w:color w:val="000000"/>
          <w:sz w:val="21"/>
          <w:szCs w:val="21"/>
        </w:rPr>
        <w:t>--</w:t>
      </w:r>
      <w:r>
        <w:rPr>
          <w:rFonts w:ascii="SimHei" w:hAnsi="SimHei" w:cs="宋体" w:eastAsia="黑体"/>
          <w:b/>
          <w:color w:val="000000"/>
          <w:sz w:val="21"/>
          <w:szCs w:val="21"/>
        </w:rPr>
        <w:t>离</w:t>
      </w:r>
      <w:r>
        <w:rPr>
          <w:rFonts w:ascii="SimHei" w:hAnsi="SimHei" w:cs="宋体" w:eastAsia="黑体"/>
          <w:b/>
          <w:color w:val="000000"/>
          <w:sz w:val="21"/>
          <w:szCs w:val="21"/>
        </w:rPr>
        <w:t>职</w:t>
      </w:r>
      <w:r>
        <w:rPr>
          <w:rFonts w:cs="宋体" w:ascii="SimHei" w:hAnsi="SimHei" w:eastAsia="黑体"/>
          <w:b/>
          <w:color w:val="000000"/>
          <w:sz w:val="21"/>
          <w:szCs w:val="21"/>
        </w:rPr>
        <w:t>--</w:t>
      </w:r>
      <w:r>
        <w:rPr>
          <w:rFonts w:ascii="SimHei" w:hAnsi="SimHei" w:cs="宋体" w:eastAsia="黑体"/>
          <w:b/>
          <w:color w:val="000000"/>
          <w:sz w:val="21"/>
          <w:szCs w:val="21"/>
        </w:rPr>
        <w:t>薪资核算</w:t>
      </w:r>
    </w:p>
    <w:p>
      <w:pPr>
        <w:pStyle w:val="HTML"/>
        <w:shd w:fill="FFFFFF" w:val="clear"/>
        <w:spacing w:lineRule="exact" w:line="300"/>
        <w:ind w:firstLine="472"/>
        <w:rPr>
          <w:rFonts w:ascii="宋体" w:hAnsi="宋体" w:cs="宋体"/>
          <w:color w:val="000000"/>
          <w:sz w:val="21"/>
          <w:szCs w:val="21"/>
        </w:rPr>
      </w:pPr>
      <w:r>
        <w:rPr>
          <w:rFonts w:cs="宋体" w:ascii="SimHei" w:hAnsi="SimHei" w:eastAsia="黑体"/>
          <w:b/>
          <w:color w:val="000000"/>
          <w:sz w:val="21"/>
          <w:szCs w:val="21"/>
        </w:rPr>
        <w:t>1</w:t>
      </w:r>
      <w:r>
        <w:rPr>
          <w:rFonts w:ascii="SimHei" w:hAnsi="SimHei" w:cs="宋体" w:eastAsia="黑体"/>
          <w:b/>
          <w:color w:val="000000"/>
          <w:sz w:val="21"/>
          <w:szCs w:val="21"/>
        </w:rPr>
        <w:t>．离职申请：</w:t>
      </w:r>
      <w:r>
        <w:rPr>
          <w:rFonts w:ascii="SimHei" w:hAnsi="SimHei" w:cs="宋体" w:eastAsia="黑体"/>
          <w:color w:val="000000"/>
          <w:sz w:val="21"/>
          <w:szCs w:val="21"/>
        </w:rPr>
        <w:t>所有员工离职须</w:t>
      </w:r>
      <w:r>
        <w:rPr>
          <w:rFonts w:ascii="SimHei" w:hAnsi="SimHei" w:cs="宋体" w:eastAsia="黑体"/>
          <w:color w:val="000000"/>
          <w:sz w:val="21"/>
          <w:szCs w:val="21"/>
        </w:rPr>
        <w:t>本人</w:t>
      </w:r>
      <w:r>
        <w:rPr>
          <w:rFonts w:ascii="SimHei" w:hAnsi="SimHei" w:cs="宋体" w:eastAsia="黑体"/>
          <w:color w:val="000000"/>
          <w:sz w:val="21"/>
          <w:szCs w:val="21"/>
        </w:rPr>
        <w:t>填写</w:t>
      </w:r>
      <w:r>
        <w:rPr>
          <w:rFonts w:ascii="SimHei" w:hAnsi="SimHei" w:cs="宋体" w:eastAsia="黑体"/>
          <w:color w:val="000000"/>
          <w:sz w:val="21"/>
          <w:szCs w:val="21"/>
        </w:rPr>
        <w:t>《员工离职申请单》，正式员工辞职需提前</w:t>
      </w:r>
      <w:r>
        <w:rPr>
          <w:rFonts w:cs="宋体" w:ascii="SimHei" w:hAnsi="SimHei" w:eastAsia="黑体"/>
          <w:color w:val="000000"/>
          <w:sz w:val="21"/>
          <w:szCs w:val="21"/>
        </w:rPr>
        <w:t>1</w:t>
      </w:r>
      <w:r>
        <w:rPr>
          <w:rFonts w:ascii="SimHei" w:hAnsi="SimHei" w:cs="宋体" w:eastAsia="黑体"/>
          <w:color w:val="000000"/>
          <w:sz w:val="21"/>
          <w:szCs w:val="21"/>
        </w:rPr>
        <w:t>个月申请（以部门负责人签署后的《员工离职申请单》提交到人力资源部之日起算）。</w:t>
      </w:r>
    </w:p>
    <w:p>
      <w:pPr>
        <w:pStyle w:val="HTML"/>
        <w:shd w:fill="FFFFFF" w:val="clear"/>
        <w:spacing w:lineRule="exact" w:line="300"/>
        <w:ind w:firstLine="472"/>
        <w:rPr>
          <w:rFonts w:ascii="宋体" w:hAnsi="宋体" w:cs="宋体"/>
          <w:color w:val="000000"/>
          <w:sz w:val="21"/>
          <w:szCs w:val="21"/>
        </w:rPr>
      </w:pPr>
      <w:r>
        <w:rPr>
          <w:rFonts w:cs="宋体" w:ascii="SimHei" w:hAnsi="SimHei" w:eastAsia="黑体"/>
          <w:b/>
          <w:color w:val="000000"/>
          <w:sz w:val="21"/>
          <w:szCs w:val="21"/>
        </w:rPr>
        <w:t>2</w:t>
      </w:r>
      <w:r>
        <w:rPr>
          <w:rFonts w:ascii="SimHei" w:hAnsi="SimHei" w:cs="宋体" w:eastAsia="黑体"/>
          <w:b/>
          <w:color w:val="000000"/>
          <w:sz w:val="21"/>
          <w:szCs w:val="21"/>
        </w:rPr>
        <w:t>．离职审核：</w:t>
      </w:r>
      <w:r>
        <w:rPr>
          <w:rFonts w:ascii="SimHei" w:hAnsi="SimHei" w:cs="宋体" w:eastAsia="黑体"/>
          <w:color w:val="000000"/>
          <w:sz w:val="21"/>
          <w:szCs w:val="21"/>
        </w:rPr>
        <w:t>《员工离职申请单》经相关</w:t>
      </w:r>
      <w:r>
        <w:rPr>
          <w:rFonts w:ascii="SimHei" w:hAnsi="SimHei" w:cs="宋体" w:eastAsia="黑体"/>
          <w:color w:val="000000"/>
          <w:sz w:val="21"/>
          <w:szCs w:val="21"/>
        </w:rPr>
        <w:t>领导</w:t>
      </w:r>
      <w:r>
        <w:rPr>
          <w:rFonts w:ascii="SimHei" w:hAnsi="SimHei" w:cs="宋体" w:eastAsia="黑体"/>
          <w:color w:val="000000"/>
          <w:sz w:val="21"/>
          <w:szCs w:val="21"/>
        </w:rPr>
        <w:t>审</w:t>
      </w:r>
      <w:r>
        <w:rPr>
          <w:rFonts w:ascii="SimHei" w:hAnsi="SimHei" w:cs="宋体" w:eastAsia="黑体"/>
          <w:color w:val="000000"/>
          <w:sz w:val="21"/>
          <w:szCs w:val="21"/>
        </w:rPr>
        <w:t>批</w:t>
      </w:r>
      <w:r>
        <w:rPr>
          <w:rFonts w:ascii="SimHei" w:hAnsi="SimHei" w:cs="宋体" w:eastAsia="黑体"/>
          <w:color w:val="000000"/>
          <w:sz w:val="21"/>
          <w:szCs w:val="21"/>
        </w:rPr>
        <w:t>后生效。</w:t>
      </w:r>
    </w:p>
    <w:p>
      <w:pPr>
        <w:pStyle w:val="HTML"/>
        <w:shd w:fill="FFFFFF" w:val="clear"/>
        <w:spacing w:lineRule="exact" w:line="300"/>
        <w:ind w:firstLine="472"/>
        <w:rPr>
          <w:rFonts w:ascii="宋体" w:hAnsi="宋体" w:cs="宋体"/>
          <w:color w:val="000000"/>
          <w:sz w:val="21"/>
          <w:szCs w:val="21"/>
        </w:rPr>
      </w:pPr>
      <w:r>
        <w:rPr>
          <w:rFonts w:cs="宋体" w:ascii="SimHei" w:hAnsi="SimHei" w:eastAsia="黑体"/>
          <w:b/>
          <w:color w:val="000000"/>
          <w:sz w:val="21"/>
          <w:szCs w:val="21"/>
        </w:rPr>
        <w:t>3</w:t>
      </w:r>
      <w:r>
        <w:rPr>
          <w:rFonts w:ascii="SimHei" w:hAnsi="SimHei" w:cs="宋体" w:eastAsia="黑体"/>
          <w:b/>
          <w:color w:val="000000"/>
          <w:sz w:val="21"/>
          <w:szCs w:val="21"/>
        </w:rPr>
        <w:t>．离职交接</w:t>
      </w:r>
      <w:r>
        <w:rPr>
          <w:rFonts w:ascii="SimHei" w:hAnsi="SimHei" w:cs="宋体" w:eastAsia="黑体"/>
          <w:color w:val="000000"/>
          <w:sz w:val="21"/>
          <w:szCs w:val="21"/>
        </w:rPr>
        <w:t>：离职到期之日，由人力资源部通知离职员工办理离职交接手续，并由相关人员填写《员工离职交接表》。离职交接主要包括以下内容：</w:t>
      </w:r>
    </w:p>
    <w:p>
      <w:pPr>
        <w:pStyle w:val="HTML"/>
        <w:shd w:fill="FFFFFF" w:val="clear"/>
        <w:spacing w:lineRule="exact" w:line="300"/>
        <w:ind w:firstLine="470"/>
        <w:rPr>
          <w:rFonts w:ascii="宋体" w:hAnsi="宋体" w:cs="宋体"/>
          <w:color w:val="000000"/>
          <w:sz w:val="21"/>
          <w:szCs w:val="21"/>
        </w:rPr>
      </w:pPr>
      <w:r>
        <w:rPr>
          <w:rFonts w:ascii="SimHei" w:hAnsi="SimHei" w:cs="宋体" w:eastAsia="黑体"/>
          <w:color w:val="000000"/>
          <w:sz w:val="21"/>
          <w:szCs w:val="21"/>
        </w:rPr>
        <w:t>所在部门：工作、工具、资料等交接，由经办人及部门负责人签名确认，</w:t>
      </w:r>
      <w:r>
        <w:rPr>
          <w:rFonts w:ascii="SimHei" w:hAnsi="SimHei" w:cs="宋体" w:eastAsia="黑体"/>
          <w:color w:val="000000"/>
          <w:sz w:val="21"/>
          <w:szCs w:val="21"/>
        </w:rPr>
        <w:t>主任</w:t>
      </w:r>
      <w:r>
        <w:rPr>
          <w:rFonts w:ascii="SimHei" w:hAnsi="SimHei" w:cs="宋体" w:eastAsia="黑体"/>
          <w:color w:val="000000"/>
          <w:sz w:val="21"/>
          <w:szCs w:val="21"/>
        </w:rPr>
        <w:t>级以上应有交接清单，其他员工如交接事项较多应另附清单。</w:t>
      </w:r>
    </w:p>
    <w:p>
      <w:pPr>
        <w:pStyle w:val="HTML"/>
        <w:shd w:fill="FFFFFF" w:val="clear"/>
        <w:spacing w:lineRule="exact" w:line="300"/>
        <w:ind w:firstLine="470"/>
        <w:rPr>
          <w:rFonts w:ascii="宋体" w:hAnsi="宋体" w:cs="宋体"/>
          <w:color w:val="000000"/>
          <w:sz w:val="21"/>
          <w:szCs w:val="21"/>
        </w:rPr>
      </w:pPr>
      <w:r>
        <w:rPr>
          <w:rFonts w:ascii="SimHei" w:hAnsi="SimHei" w:cs="宋体" w:eastAsia="黑体"/>
          <w:color w:val="000000"/>
          <w:sz w:val="21"/>
          <w:szCs w:val="21"/>
        </w:rPr>
        <w:t>财务部：对离职员工借支状况进行审核，由经办人及财务部负责人签名确认。</w:t>
      </w:r>
    </w:p>
    <w:p>
      <w:pPr>
        <w:pStyle w:val="HTML"/>
        <w:shd w:fill="FFFFFF" w:val="clear"/>
        <w:spacing w:lineRule="exact" w:line="300"/>
        <w:ind w:firstLine="470"/>
        <w:rPr>
          <w:rFonts w:ascii="宋体" w:hAnsi="宋体" w:cs="宋体"/>
          <w:color w:val="000000"/>
          <w:sz w:val="21"/>
          <w:szCs w:val="21"/>
        </w:rPr>
      </w:pPr>
      <w:r>
        <w:rPr>
          <w:rFonts w:ascii="SimHei" w:hAnsi="SimHei" w:cs="宋体" w:eastAsia="黑体"/>
          <w:color w:val="000000"/>
          <w:sz w:val="21"/>
          <w:szCs w:val="21"/>
        </w:rPr>
        <w:t>人力资源部：收回离职员工员工证、考勤卡、工作服等物品，计算员工考勤（实际工作日截止到通知离职日前一天），由经办人及人力资源部负责人签名确认。</w:t>
      </w:r>
    </w:p>
    <w:p>
      <w:pPr>
        <w:pStyle w:val="HTML"/>
        <w:shd w:fill="FFFFFF" w:val="clear"/>
        <w:spacing w:lineRule="exact" w:line="300"/>
        <w:ind w:firstLine="470"/>
        <w:rPr>
          <w:rFonts w:ascii="宋体" w:hAnsi="宋体" w:cs="宋体"/>
          <w:color w:val="000000"/>
          <w:sz w:val="21"/>
          <w:szCs w:val="21"/>
        </w:rPr>
      </w:pPr>
      <w:r>
        <w:rPr>
          <w:rFonts w:ascii="SimHei" w:hAnsi="SimHei" w:cs="宋体" w:eastAsia="黑体"/>
          <w:color w:val="000000"/>
          <w:sz w:val="21"/>
          <w:szCs w:val="21"/>
        </w:rPr>
        <w:t>离职员工：在《员工离职交接表》上，对离职交接内容签名确认。</w:t>
      </w:r>
    </w:p>
    <w:p>
      <w:pPr>
        <w:pStyle w:val="HTML"/>
        <w:shd w:fill="FFFFFF" w:val="clear"/>
        <w:spacing w:lineRule="exact" w:line="300"/>
        <w:ind w:firstLine="472"/>
        <w:rPr>
          <w:rFonts w:ascii="宋体" w:hAnsi="宋体" w:cs="宋体"/>
          <w:color w:val="000000"/>
          <w:sz w:val="21"/>
          <w:szCs w:val="21"/>
        </w:rPr>
      </w:pPr>
      <w:r>
        <w:rPr>
          <w:rFonts w:cs="宋体" w:ascii="SimHei" w:hAnsi="SimHei" w:eastAsia="黑体"/>
          <w:b/>
          <w:color w:val="000000"/>
          <w:sz w:val="21"/>
          <w:szCs w:val="21"/>
        </w:rPr>
        <w:t>4</w:t>
      </w:r>
      <w:r>
        <w:rPr>
          <w:rFonts w:ascii="SimHei" w:hAnsi="SimHei" w:cs="宋体" w:eastAsia="黑体"/>
          <w:b/>
          <w:color w:val="000000"/>
          <w:sz w:val="21"/>
          <w:szCs w:val="21"/>
        </w:rPr>
        <w:t>．离</w:t>
      </w:r>
      <w:r>
        <w:rPr>
          <w:rFonts w:ascii="SimHei" w:hAnsi="SimHei" w:cs="宋体" w:eastAsia="黑体"/>
          <w:b/>
          <w:color w:val="000000"/>
          <w:sz w:val="21"/>
          <w:szCs w:val="21"/>
        </w:rPr>
        <w:t>职</w:t>
      </w:r>
      <w:r>
        <w:rPr>
          <w:rFonts w:ascii="SimHei" w:hAnsi="SimHei" w:cs="宋体" w:eastAsia="黑体"/>
          <w:b/>
          <w:color w:val="000000"/>
          <w:sz w:val="21"/>
          <w:szCs w:val="21"/>
        </w:rPr>
        <w:t>：</w:t>
      </w:r>
      <w:r>
        <w:rPr>
          <w:rFonts w:ascii="SimHei" w:hAnsi="SimHei" w:cs="宋体" w:eastAsia="黑体"/>
          <w:color w:val="000000"/>
          <w:sz w:val="21"/>
          <w:szCs w:val="21"/>
        </w:rPr>
        <w:t>离职员工办理完上述手续后，由人力资源部开具《行李放行条》，离职员工凭《行李放行条》携带私人物品离开公司；当班保安在《行李放行条》上签名后，交回人力资源部存档。</w:t>
      </w:r>
    </w:p>
    <w:p>
      <w:pPr>
        <w:pStyle w:val="HTML"/>
        <w:shd w:fill="FFFFFF" w:val="clear"/>
        <w:spacing w:lineRule="exact" w:line="300"/>
        <w:ind w:firstLine="472"/>
        <w:rPr>
          <w:rFonts w:ascii="宋体" w:hAnsi="宋体" w:cs="宋体"/>
          <w:b/>
          <w:b/>
          <w:color w:val="000000"/>
          <w:sz w:val="21"/>
          <w:szCs w:val="21"/>
        </w:rPr>
      </w:pPr>
      <w:r>
        <w:rPr>
          <w:rFonts w:cs="宋体" w:ascii="SimHei" w:hAnsi="SimHei" w:eastAsia="黑体"/>
          <w:b/>
          <w:color w:val="000000"/>
          <w:sz w:val="21"/>
          <w:szCs w:val="21"/>
        </w:rPr>
        <w:t>5</w:t>
      </w:r>
      <w:r>
        <w:rPr>
          <w:rFonts w:ascii="SimHei" w:hAnsi="SimHei" w:cs="宋体" w:eastAsia="黑体"/>
          <w:b/>
          <w:color w:val="000000"/>
          <w:sz w:val="21"/>
          <w:szCs w:val="21"/>
        </w:rPr>
        <w:t>．薪资核算：</w:t>
      </w:r>
    </w:p>
    <w:p>
      <w:pPr>
        <w:pStyle w:val="Normal"/>
        <w:spacing w:lineRule="exact" w:line="300"/>
        <w:ind w:firstLine="470"/>
        <w:rPr>
          <w:rFonts w:ascii="宋体" w:hAnsi="宋体" w:cs="宋体"/>
          <w:color w:val="000000"/>
          <w:spacing w:val="-4"/>
          <w:szCs w:val="21"/>
        </w:rPr>
      </w:pPr>
      <w:r>
        <w:rPr>
          <w:rFonts w:ascii="SimHei" w:hAnsi="SimHei" w:cs="宋体" w:eastAsia="黑体"/>
          <w:color w:val="000000"/>
          <w:szCs w:val="21"/>
        </w:rPr>
        <w:t>辞职人员和辞退开除人员统一在</w:t>
      </w:r>
      <w:r>
        <w:rPr>
          <w:rFonts w:ascii="SimHei" w:hAnsi="SimHei" w:cs="宋体" w:eastAsia="黑体"/>
          <w:color w:val="000000"/>
          <w:szCs w:val="21"/>
        </w:rPr>
        <w:t>离职三个月后</w:t>
      </w:r>
      <w:r>
        <w:rPr>
          <w:rFonts w:ascii="SimHei" w:hAnsi="SimHei" w:cs="宋体" w:eastAsia="黑体"/>
          <w:color w:val="000000"/>
          <w:szCs w:val="21"/>
        </w:rPr>
        <w:t>实际发薪日结清所有薪资。如造成公司损失的，在薪资中扣除。由人力资源部填写《离职员工工资发放通知单》，报给财务部，由财务部统一造册发放。</w:t>
      </w:r>
    </w:p>
    <w:p>
      <w:pPr>
        <w:pStyle w:val="Normal"/>
        <w:spacing w:lineRule="exact" w:line="500"/>
        <w:jc w:val="center"/>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rPr>
          <w:rFonts w:ascii="宋体" w:hAnsi="宋体" w:cs="宋体"/>
          <w:b/>
          <w:b/>
          <w:bCs/>
          <w:color w:val="000000"/>
          <w:spacing w:val="-4"/>
          <w:szCs w:val="21"/>
        </w:rPr>
      </w:pPr>
      <w:r>
        <w:rPr>
          <w:rFonts w:cs="宋体" w:ascii="SimHei" w:hAnsi="SimHei" w:eastAsia="黑体"/>
          <w:b/>
          <w:bCs/>
          <w:color w:val="000000"/>
          <w:spacing w:val="-4"/>
          <w:szCs w:val="21"/>
        </w:rPr>
      </w:r>
    </w:p>
    <w:p>
      <w:pPr>
        <w:pStyle w:val="Normal"/>
        <w:numPr>
          <w:ilvl w:val="0"/>
          <w:numId w:val="2"/>
        </w:numPr>
        <w:spacing w:lineRule="exact" w:line="500"/>
        <w:jc w:val="center"/>
        <w:rPr>
          <w:rFonts w:ascii="宋体" w:hAnsi="宋体" w:cs="宋体"/>
          <w:b/>
          <w:b/>
          <w:bCs/>
          <w:color w:val="000000"/>
          <w:spacing w:val="-4"/>
          <w:sz w:val="32"/>
          <w:szCs w:val="32"/>
        </w:rPr>
      </w:pPr>
      <w:r>
        <w:rPr>
          <w:rFonts w:cs="宋体" w:ascii="SimHei" w:hAnsi="SimHei" w:eastAsia="黑体"/>
          <w:b/>
          <w:bCs/>
          <w:color w:val="000000"/>
          <w:spacing w:val="-4"/>
          <w:sz w:val="32"/>
          <w:szCs w:val="32"/>
        </w:rPr>
        <w:t xml:space="preserve">  </w:t>
      </w:r>
      <w:r>
        <w:rPr>
          <w:rFonts w:ascii="SimHei" w:hAnsi="SimHei" w:cs="宋体" w:eastAsia="黑体"/>
          <w:b/>
          <w:bCs/>
          <w:color w:val="000000"/>
          <w:spacing w:val="-4"/>
          <w:sz w:val="32"/>
          <w:szCs w:val="32"/>
        </w:rPr>
        <w:t>仪容仪表及言行规范</w:t>
      </w:r>
    </w:p>
    <w:p>
      <w:pPr>
        <w:pStyle w:val="Normal"/>
        <w:spacing w:lineRule="exact" w:line="300"/>
        <w:jc w:val="center"/>
        <w:rPr>
          <w:rFonts w:ascii="宋体" w:hAnsi="宋体" w:cs="宋体"/>
          <w:b/>
          <w:b/>
          <w:bCs/>
          <w:color w:val="000000"/>
          <w:spacing w:val="-4"/>
          <w:sz w:val="32"/>
          <w:szCs w:val="21"/>
        </w:rPr>
      </w:pPr>
      <w:r>
        <w:rPr>
          <w:rFonts w:cs="宋体" w:ascii="SimHei" w:hAnsi="SimHei" w:eastAsia="黑体"/>
          <w:b/>
          <w:bCs/>
          <w:color w:val="000000"/>
          <w:spacing w:val="-4"/>
          <w:sz w:val="32"/>
          <w:szCs w:val="21"/>
        </w:rPr>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公司员工上班期间，应按公司规定统一着装，注意个人仪表端庄、服饰整洁，保持良好的精神面貌。</w:t>
      </w:r>
    </w:p>
    <w:p>
      <w:pPr>
        <w:pStyle w:val="Normal"/>
        <w:spacing w:lineRule="exact" w:line="300"/>
        <w:ind w:start="347" w:hanging="347"/>
        <w:rPr>
          <w:rFonts w:ascii="宋体" w:hAnsi="宋体" w:cs="宋体"/>
          <w:b/>
          <w:b/>
          <w:color w:val="000000"/>
          <w:spacing w:val="-4"/>
          <w:szCs w:val="21"/>
        </w:rPr>
      </w:pPr>
      <w:r>
        <w:rPr>
          <w:rFonts w:ascii="SimHei" w:hAnsi="SimHei" w:cs="宋体" w:eastAsia="黑体"/>
          <w:b/>
          <w:color w:val="000000"/>
          <w:spacing w:val="-4"/>
          <w:szCs w:val="21"/>
        </w:rPr>
        <w:t>一、着装要求</w:t>
      </w:r>
      <w:r>
        <w:rPr>
          <w:rFonts w:cs="宋体" w:ascii="SimHei" w:hAnsi="SimHei" w:eastAsia="黑体"/>
          <w:b/>
          <w:color w:val="000000"/>
          <w:spacing w:val="-4"/>
          <w:szCs w:val="21"/>
        </w:rPr>
        <w:t>:</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、保持头发整齐清洁，长发及肩者需扎起来，不得梳奇异发型。男士发不过领，不得剔光头、留胡须。</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、必须按规范统一着装，不得穿规定以外的服装上岗（有特殊情况或特殊岗位的例外）。</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、衣着要整洁、得体，不得穿无袖、无领、低胸、网纱透明上衣和拖鞋上班。</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、上班时必须配戴工牌，</w:t>
      </w:r>
      <w:r>
        <w:rPr>
          <w:rFonts w:ascii="SimHei" w:hAnsi="SimHei" w:cs="宋体" w:eastAsia="黑体"/>
          <w:color w:val="000000"/>
          <w:szCs w:val="21"/>
        </w:rPr>
        <w:t>工牌必须保持正面向前</w:t>
      </w:r>
      <w:r>
        <w:rPr>
          <w:rFonts w:ascii="SimHei" w:hAnsi="SimHei" w:cs="宋体" w:eastAsia="黑体"/>
          <w:color w:val="000000"/>
          <w:spacing w:val="-4"/>
          <w:szCs w:val="21"/>
        </w:rPr>
        <w:t>按公司要求戴于指定位置。</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、爱护工衣，经常勤洗</w:t>
      </w:r>
      <w:r>
        <w:rPr>
          <w:rFonts w:ascii="SimHei" w:hAnsi="SimHei" w:cs="宋体" w:eastAsia="黑体"/>
          <w:color w:val="000000"/>
          <w:szCs w:val="21"/>
        </w:rPr>
        <w:t>必须保持干净整洁，无破损，扣子完整无缺</w:t>
      </w:r>
      <w:r>
        <w:rPr>
          <w:rFonts w:cs="宋体" w:ascii="SimHei" w:hAnsi="SimHei" w:eastAsia="黑体"/>
          <w:color w:val="000000"/>
          <w:szCs w:val="21"/>
        </w:rPr>
        <w:t>,</w:t>
      </w:r>
      <w:r>
        <w:rPr>
          <w:rFonts w:ascii="SimHei" w:hAnsi="SimHei" w:cs="宋体" w:eastAsia="黑体"/>
          <w:color w:val="000000"/>
          <w:spacing w:val="-4"/>
          <w:szCs w:val="21"/>
        </w:rPr>
        <w:t>不得有污迹、破损，衣领袖等处有发黄、发灰、发黑等迹象。</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6</w:t>
      </w:r>
      <w:r>
        <w:rPr>
          <w:rFonts w:ascii="SimHei" w:hAnsi="SimHei" w:cs="宋体" w:eastAsia="黑体"/>
          <w:color w:val="000000"/>
          <w:spacing w:val="-4"/>
          <w:szCs w:val="21"/>
        </w:rPr>
        <w:t>、非工作需要，不得将工衣转借他人，更不允许修改工衣。</w:t>
      </w:r>
    </w:p>
    <w:p>
      <w:pPr>
        <w:pStyle w:val="Normal"/>
        <w:spacing w:lineRule="exact" w:line="300"/>
        <w:ind w:start="357" w:firstLine="1"/>
        <w:rPr>
          <w:rFonts w:ascii="宋体" w:hAnsi="宋体" w:cs="宋体"/>
          <w:color w:val="000000"/>
          <w:spacing w:val="-4"/>
          <w:szCs w:val="21"/>
        </w:rPr>
      </w:pPr>
      <w:r>
        <w:rPr>
          <w:rFonts w:cs="宋体" w:ascii="SimHei" w:hAnsi="SimHei" w:eastAsia="黑体"/>
          <w:color w:val="000000"/>
          <w:spacing w:val="-4"/>
          <w:szCs w:val="21"/>
        </w:rPr>
        <w:t>7</w:t>
      </w:r>
      <w:r>
        <w:rPr>
          <w:rFonts w:ascii="SimHei" w:hAnsi="SimHei" w:cs="宋体" w:eastAsia="黑体"/>
          <w:color w:val="000000"/>
          <w:spacing w:val="-4"/>
          <w:szCs w:val="21"/>
        </w:rPr>
        <w:t>、员工染发应为自然色，严禁染成红、黄、绿等艳丽色彩，女员工应适当化淡妆。</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8</w:t>
      </w:r>
      <w:r>
        <w:rPr>
          <w:rFonts w:ascii="SimHei" w:hAnsi="SimHei" w:cs="宋体" w:eastAsia="黑体"/>
          <w:color w:val="000000"/>
          <w:szCs w:val="21"/>
        </w:rPr>
        <w:t>、不得戴有色眼镜，不得戴帽子（工帽除外）。</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9</w:t>
      </w:r>
      <w:r>
        <w:rPr>
          <w:rFonts w:ascii="SimHei" w:hAnsi="SimHei" w:cs="宋体" w:eastAsia="黑体"/>
          <w:color w:val="000000"/>
          <w:szCs w:val="21"/>
        </w:rPr>
        <w:t>、讲究个人卫生，勤洗澡、勤理发、勤洗脸、勤刷牙、勤刮胡子、勤剪指甲，手和指甲保持干净。</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10</w:t>
      </w:r>
      <w:r>
        <w:rPr>
          <w:rFonts w:ascii="SimHei" w:hAnsi="SimHei" w:cs="宋体" w:eastAsia="黑体"/>
          <w:color w:val="000000"/>
          <w:szCs w:val="21"/>
        </w:rPr>
        <w:t>、上班前不吃葱蒜等异味食品，保持口腔清洁，岗位上不能吃东西或喝饮料。</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11</w:t>
      </w:r>
      <w:r>
        <w:rPr>
          <w:rFonts w:ascii="SimHei" w:hAnsi="SimHei" w:cs="宋体" w:eastAsia="黑体"/>
          <w:color w:val="000000"/>
          <w:szCs w:val="21"/>
        </w:rPr>
        <w:t>、保持耳、鼻、口、颈清洁，不得剔牙齿、挖耳鼻、修剪指甲，不得跺脚、伸懒腰，不得对着顾客打哈欠或挠头皮。</w:t>
      </w:r>
    </w:p>
    <w:p>
      <w:pPr>
        <w:pStyle w:val="Normal"/>
        <w:spacing w:lineRule="exact" w:line="300"/>
        <w:ind w:start="357" w:firstLine="1"/>
        <w:rPr>
          <w:rFonts w:ascii="宋体" w:hAnsi="宋体" w:cs="宋体"/>
          <w:color w:val="000000"/>
          <w:szCs w:val="21"/>
        </w:rPr>
      </w:pPr>
      <w:r>
        <w:rPr>
          <w:rFonts w:cs="宋体" w:ascii="SimHei" w:hAnsi="SimHei" w:eastAsia="黑体"/>
          <w:color w:val="000000"/>
          <w:szCs w:val="21"/>
        </w:rPr>
        <w:t>12</w:t>
      </w:r>
      <w:r>
        <w:rPr>
          <w:rFonts w:ascii="SimHei" w:hAnsi="SimHei" w:cs="宋体" w:eastAsia="黑体"/>
          <w:color w:val="000000"/>
          <w:szCs w:val="21"/>
        </w:rPr>
        <w:t>、上班时要控制情绪，保持精神饱满，面带笑容。</w:t>
      </w:r>
    </w:p>
    <w:p>
      <w:pPr>
        <w:pStyle w:val="Normal"/>
        <w:tabs>
          <w:tab w:val="clear" w:pos="420"/>
          <w:tab w:val="left" w:pos="180" w:leader="none"/>
        </w:tabs>
        <w:spacing w:lineRule="exact" w:line="300"/>
        <w:rPr>
          <w:rFonts w:ascii="宋体" w:hAnsi="宋体" w:cs="宋体"/>
          <w:b/>
          <w:b/>
          <w:color w:val="000000"/>
          <w:spacing w:val="-4"/>
          <w:szCs w:val="21"/>
        </w:rPr>
      </w:pPr>
      <w:r>
        <w:rPr>
          <w:rFonts w:ascii="SimHei" w:hAnsi="SimHei" w:cs="宋体" w:eastAsia="黑体"/>
          <w:b/>
          <w:color w:val="000000"/>
          <w:spacing w:val="-4"/>
          <w:szCs w:val="21"/>
        </w:rPr>
        <w:t>二、身体健康、卫生</w:t>
      </w:r>
    </w:p>
    <w:p>
      <w:pPr>
        <w:pStyle w:val="Normal"/>
        <w:numPr>
          <w:ilvl w:val="0"/>
          <w:numId w:val="38"/>
        </w:numPr>
        <w:tabs>
          <w:tab w:val="clear" w:pos="420"/>
          <w:tab w:val="left" w:pos="0" w:leader="none"/>
        </w:tabs>
        <w:spacing w:lineRule="exact" w:line="300"/>
        <w:ind w:start="0" w:hanging="0"/>
        <w:rPr>
          <w:rFonts w:ascii="宋体" w:hAnsi="宋体" w:cs="宋体"/>
          <w:color w:val="000000"/>
          <w:spacing w:val="-4"/>
          <w:szCs w:val="21"/>
        </w:rPr>
      </w:pPr>
      <w:r>
        <w:rPr>
          <w:rFonts w:ascii="SimHei" w:hAnsi="SimHei" w:cs="宋体" w:eastAsia="黑体"/>
          <w:color w:val="000000"/>
          <w:spacing w:val="-4"/>
          <w:szCs w:val="21"/>
        </w:rPr>
        <w:t>不能蓬头垢面、满脖尘灰、满手污秽。</w:t>
      </w:r>
    </w:p>
    <w:p>
      <w:pPr>
        <w:pStyle w:val="Normal"/>
        <w:numPr>
          <w:ilvl w:val="0"/>
          <w:numId w:val="38"/>
        </w:numPr>
        <w:tabs>
          <w:tab w:val="clear" w:pos="420"/>
          <w:tab w:val="left" w:pos="0" w:leader="none"/>
        </w:tabs>
        <w:spacing w:lineRule="exact" w:line="300"/>
        <w:ind w:start="0" w:hanging="0"/>
        <w:rPr>
          <w:rFonts w:ascii="宋体" w:hAnsi="宋体" w:cs="宋体"/>
          <w:color w:val="000000"/>
          <w:spacing w:val="-4"/>
          <w:szCs w:val="21"/>
        </w:rPr>
      </w:pPr>
      <w:r>
        <w:rPr>
          <w:rFonts w:ascii="SimHei" w:hAnsi="SimHei" w:cs="宋体" w:eastAsia="黑体"/>
          <w:color w:val="000000"/>
          <w:spacing w:val="-4"/>
          <w:szCs w:val="21"/>
        </w:rPr>
        <w:t>上岗期间的饮食一律不准吃易挥发性食物，保持口腔清新。</w:t>
      </w:r>
    </w:p>
    <w:p>
      <w:pPr>
        <w:pStyle w:val="Normal"/>
        <w:numPr>
          <w:ilvl w:val="0"/>
          <w:numId w:val="38"/>
        </w:numPr>
        <w:tabs>
          <w:tab w:val="clear" w:pos="420"/>
          <w:tab w:val="left" w:pos="0" w:leader="none"/>
        </w:tabs>
        <w:spacing w:lineRule="exact" w:line="300"/>
        <w:ind w:start="0" w:hanging="0"/>
        <w:rPr>
          <w:rFonts w:ascii="宋体" w:hAnsi="宋体" w:cs="宋体"/>
          <w:color w:val="000000"/>
          <w:spacing w:val="-4"/>
          <w:szCs w:val="21"/>
        </w:rPr>
      </w:pPr>
      <w:r>
        <w:rPr>
          <w:rFonts w:ascii="SimHei" w:hAnsi="SimHei" w:cs="宋体" w:eastAsia="黑体"/>
          <w:color w:val="000000"/>
          <w:spacing w:val="-4"/>
          <w:szCs w:val="21"/>
        </w:rPr>
        <w:t>不准在工作岗位吸烟、吃东西、聊天。</w:t>
      </w:r>
    </w:p>
    <w:p>
      <w:pPr>
        <w:pStyle w:val="Normal"/>
        <w:numPr>
          <w:ilvl w:val="0"/>
          <w:numId w:val="38"/>
        </w:numPr>
        <w:tabs>
          <w:tab w:val="clear" w:pos="420"/>
          <w:tab w:val="left" w:pos="0" w:leader="none"/>
        </w:tabs>
        <w:spacing w:lineRule="exact" w:line="300"/>
        <w:ind w:start="0" w:hanging="0"/>
        <w:rPr>
          <w:rFonts w:ascii="宋体" w:hAnsi="宋体" w:cs="宋体"/>
          <w:color w:val="000000"/>
          <w:spacing w:val="-4"/>
          <w:szCs w:val="21"/>
        </w:rPr>
      </w:pPr>
      <w:r>
        <w:rPr>
          <w:rFonts w:ascii="SimHei" w:hAnsi="SimHei" w:cs="宋体" w:eastAsia="黑体"/>
          <w:color w:val="000000"/>
          <w:spacing w:val="-4"/>
          <w:szCs w:val="21"/>
        </w:rPr>
        <w:t>禁忌做有损形象的肢体动作。</w:t>
      </w:r>
    </w:p>
    <w:p>
      <w:pPr>
        <w:pStyle w:val="Normal"/>
        <w:numPr>
          <w:ilvl w:val="0"/>
          <w:numId w:val="38"/>
        </w:numPr>
        <w:tabs>
          <w:tab w:val="clear" w:pos="420"/>
          <w:tab w:val="left" w:pos="0" w:leader="none"/>
        </w:tabs>
        <w:spacing w:lineRule="exact" w:line="300"/>
        <w:ind w:start="0" w:hanging="0"/>
        <w:rPr>
          <w:rFonts w:ascii="宋体" w:hAnsi="宋体" w:cs="宋体"/>
          <w:color w:val="000000"/>
          <w:spacing w:val="-4"/>
          <w:szCs w:val="21"/>
        </w:rPr>
      </w:pPr>
      <w:r>
        <w:rPr>
          <w:rFonts w:ascii="SimHei" w:hAnsi="SimHei" w:cs="宋体" w:eastAsia="黑体"/>
          <w:color w:val="000000"/>
          <w:spacing w:val="-4"/>
          <w:szCs w:val="21"/>
        </w:rPr>
        <w:t>不允许随地吐痰，乱丢纸屑。</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三、语言规范</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、接电话时统一用语：你好、生活购物广场。</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、电话一律在三响内接听。</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、同事、上下级之间见面应致以问候“你好”、“早上好”等礼貌用语。</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、因工作需要，同事之间、上下级之间有工作上的安排、请示、汇报工作时说：“你好，请</w:t>
      </w:r>
      <w:r>
        <w:rPr>
          <w:rFonts w:ascii="SimHei" w:hAnsi="SimHei" w:cs="宋体" w:eastAsia="黑体"/>
          <w:color w:val="000000"/>
          <w:spacing w:val="-4"/>
          <w:szCs w:val="21"/>
        </w:rPr>
        <w:t>……</w:t>
      </w:r>
      <w:r>
        <w:rPr>
          <w:rFonts w:ascii="SimHei" w:hAnsi="SimHei" w:cs="宋体" w:eastAsia="黑体"/>
          <w:color w:val="000000"/>
          <w:spacing w:val="-4"/>
          <w:szCs w:val="21"/>
        </w:rPr>
        <w:t>”结束时应向对方致谢。</w:t>
      </w:r>
    </w:p>
    <w:p>
      <w:pPr>
        <w:pStyle w:val="Normal"/>
        <w:tabs>
          <w:tab w:val="clear" w:pos="420"/>
          <w:tab w:val="left" w:pos="0" w:leader="none"/>
        </w:tabs>
        <w:spacing w:lineRule="exact" w:line="300"/>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、当有急事须打断别人说话和工作时，应说“对不起”、“打扰了”。</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四、行为规范</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、不得在办公区域内闲逛，如有客人到访应先安排再接见，禁止进入办公区域。</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、当有客人或同事询问时，要耐心回答，如自己不清楚时，应指引到咨询的部门。</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、有事外出除办理相应手续外，还应告知周边同事，请帮助记录电话和口信，当有同事外出时，应主动帮助记录其电话和口信。</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、因公使用电话时，一般不要超过十分钟，如属业务等特殊情况，亦要尽量缩短谈话时间，不允许打私人电话，如有急事，需打电话时，谈话时间不能超过三分钟。</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、在办公室内不要倚靠墙上或办公隔断上，不要坐在或伏在办公桌上和其它非椅凳物上，不要把脚搭在座椅上或办公桌上，也不要把椅倒转来坐。</w:t>
      </w:r>
    </w:p>
    <w:p>
      <w:pPr>
        <w:pStyle w:val="Normal"/>
        <w:spacing w:lineRule="exact" w:line="300"/>
        <w:ind w:start="313" w:hanging="313"/>
        <w:rPr>
          <w:rFonts w:ascii="宋体" w:hAnsi="宋体" w:cs="宋体"/>
          <w:color w:val="000000"/>
          <w:spacing w:val="-4"/>
          <w:szCs w:val="21"/>
        </w:rPr>
      </w:pPr>
      <w:r>
        <w:rPr>
          <w:rFonts w:cs="宋体" w:ascii="SimHei" w:hAnsi="SimHei" w:eastAsia="黑体"/>
          <w:color w:val="000000"/>
          <w:spacing w:val="-4"/>
          <w:szCs w:val="21"/>
        </w:rPr>
        <w:t>6</w:t>
      </w:r>
      <w:r>
        <w:rPr>
          <w:rFonts w:ascii="SimHei" w:hAnsi="SimHei" w:cs="宋体" w:eastAsia="黑体"/>
          <w:color w:val="000000"/>
          <w:spacing w:val="-4"/>
          <w:szCs w:val="21"/>
        </w:rPr>
        <w:t>、如有重要事件需请示总经理应先用内线电话联系，经同意后方可进入总经理办公室，进入前应先敲门，进出时要轻声关门。</w:t>
      </w:r>
    </w:p>
    <w:p>
      <w:pPr>
        <w:pStyle w:val="Normal"/>
        <w:spacing w:lineRule="exact" w:line="300"/>
        <w:ind w:start="313" w:hanging="313"/>
        <w:rPr>
          <w:rFonts w:ascii="宋体" w:hAnsi="宋体" w:cs="宋体"/>
          <w:color w:val="000000"/>
          <w:spacing w:val="-6"/>
          <w:szCs w:val="21"/>
        </w:rPr>
      </w:pPr>
      <w:r>
        <w:rPr>
          <w:rFonts w:cs="宋体" w:ascii="SimHei" w:hAnsi="SimHei" w:eastAsia="黑体"/>
          <w:color w:val="000000"/>
          <w:spacing w:val="-4"/>
          <w:szCs w:val="21"/>
        </w:rPr>
        <w:t>7</w:t>
      </w:r>
      <w:r>
        <w:rPr>
          <w:rFonts w:ascii="SimHei" w:hAnsi="SimHei" w:cs="宋体" w:eastAsia="黑体"/>
          <w:color w:val="000000"/>
          <w:spacing w:val="-4"/>
          <w:szCs w:val="21"/>
        </w:rPr>
        <w:t>、</w:t>
      </w:r>
      <w:r>
        <w:rPr>
          <w:rFonts w:ascii="SimHei" w:hAnsi="SimHei" w:cs="宋体" w:eastAsia="黑体"/>
          <w:color w:val="000000"/>
          <w:spacing w:val="-6"/>
          <w:szCs w:val="21"/>
        </w:rPr>
        <w:t>如进入他人有门的办公区时应先敲门，经允许后方可进入，如有客人在场时，应向客人致意。</w:t>
      </w:r>
    </w:p>
    <w:p>
      <w:pPr>
        <w:pStyle w:val="Normal"/>
        <w:spacing w:lineRule="exact" w:line="300"/>
        <w:ind w:start="327" w:hanging="327"/>
        <w:rPr>
          <w:rFonts w:ascii="宋体" w:hAnsi="宋体" w:cs="宋体"/>
          <w:color w:val="000000"/>
          <w:spacing w:val="-4"/>
          <w:szCs w:val="21"/>
        </w:rPr>
      </w:pPr>
      <w:r>
        <w:rPr>
          <w:rFonts w:ascii="SimHei" w:hAnsi="SimHei" w:cs="宋体" w:eastAsia="黑体"/>
          <w:b/>
          <w:color w:val="000000"/>
          <w:szCs w:val="21"/>
        </w:rPr>
        <w:t>五、行为准则</w:t>
      </w:r>
      <w:r>
        <w:rPr>
          <w:rFonts w:cs="宋体" w:ascii="SimHei" w:hAnsi="SimHei" w:eastAsia="黑体"/>
          <w:color w:val="000000"/>
          <w:szCs w:val="21"/>
        </w:rPr>
        <w:br/>
      </w:r>
      <w:r>
        <w:rPr>
          <w:rFonts w:ascii="SimHei" w:hAnsi="SimHei" w:cs="宋体" w:eastAsia="黑体"/>
          <w:color w:val="000000"/>
          <w:szCs w:val="21"/>
        </w:rPr>
        <w:t>超市要求每个员工的行为准则是：一切以顾客利益、超市信誉为第一需要。</w:t>
      </w:r>
      <w:r>
        <w:rPr>
          <w:rFonts w:cs="宋体" w:ascii="SimHei" w:hAnsi="SimHei" w:eastAsia="黑体"/>
          <w:color w:val="000000"/>
          <w:szCs w:val="21"/>
        </w:rPr>
        <w:br/>
      </w:r>
      <w:r>
        <w:rPr>
          <w:rFonts w:ascii="SimHei" w:hAnsi="SimHei" w:cs="宋体" w:eastAsia="黑体"/>
          <w:color w:val="000000"/>
          <w:szCs w:val="21"/>
        </w:rPr>
        <w:t>每一位员工都要树立八大意识：</w:t>
      </w:r>
      <w:r>
        <w:rPr>
          <w:rFonts w:cs="宋体" w:ascii="SimHei" w:hAnsi="SimHei" w:eastAsia="黑体"/>
          <w:color w:val="000000"/>
          <w:szCs w:val="21"/>
        </w:rPr>
        <w:br/>
        <w:t>1</w:t>
      </w:r>
      <w:r>
        <w:rPr>
          <w:rFonts w:ascii="SimHei" w:hAnsi="SimHei" w:cs="宋体" w:eastAsia="黑体"/>
          <w:color w:val="000000"/>
          <w:szCs w:val="21"/>
        </w:rPr>
        <w:t>．待客如宾的服务意识</w:t>
      </w:r>
      <w:r>
        <w:rPr>
          <w:rFonts w:cs="宋体" w:ascii="SimHei" w:hAnsi="SimHei" w:eastAsia="黑体"/>
          <w:color w:val="000000"/>
          <w:szCs w:val="21"/>
        </w:rPr>
        <w:br/>
        <w:t>2</w:t>
      </w:r>
      <w:r>
        <w:rPr>
          <w:rFonts w:ascii="SimHei" w:hAnsi="SimHei" w:cs="宋体" w:eastAsia="黑体"/>
          <w:color w:val="000000"/>
          <w:szCs w:val="21"/>
        </w:rPr>
        <w:t>．居安思危的风险意识</w:t>
      </w:r>
      <w:r>
        <w:rPr>
          <w:rFonts w:cs="宋体" w:ascii="SimHei" w:hAnsi="SimHei" w:eastAsia="黑体"/>
          <w:color w:val="000000"/>
          <w:szCs w:val="21"/>
        </w:rPr>
        <w:br/>
        <w:t>3</w:t>
      </w:r>
      <w:r>
        <w:rPr>
          <w:rFonts w:ascii="SimHei" w:hAnsi="SimHei" w:cs="宋体" w:eastAsia="黑体"/>
          <w:color w:val="000000"/>
          <w:szCs w:val="21"/>
        </w:rPr>
        <w:t>．争分夺秒的时间意思</w:t>
      </w:r>
      <w:r>
        <w:rPr>
          <w:rFonts w:cs="宋体" w:ascii="SimHei" w:hAnsi="SimHei" w:eastAsia="黑体"/>
          <w:color w:val="000000"/>
          <w:szCs w:val="21"/>
        </w:rPr>
        <w:br/>
        <w:t>4</w:t>
      </w:r>
      <w:r>
        <w:rPr>
          <w:rFonts w:ascii="SimHei" w:hAnsi="SimHei" w:cs="宋体" w:eastAsia="黑体"/>
          <w:color w:val="000000"/>
          <w:szCs w:val="21"/>
        </w:rPr>
        <w:t>．令行禁止的服从意识</w:t>
      </w:r>
      <w:r>
        <w:rPr>
          <w:rFonts w:cs="宋体" w:ascii="SimHei" w:hAnsi="SimHei" w:eastAsia="黑体"/>
          <w:color w:val="000000"/>
          <w:szCs w:val="21"/>
        </w:rPr>
        <w:br/>
        <w:t>5</w:t>
      </w:r>
      <w:r>
        <w:rPr>
          <w:rFonts w:ascii="SimHei" w:hAnsi="SimHei" w:cs="宋体" w:eastAsia="黑体"/>
          <w:color w:val="000000"/>
          <w:szCs w:val="21"/>
        </w:rPr>
        <w:t>．增收节支的成本意识</w:t>
      </w:r>
      <w:r>
        <w:rPr>
          <w:rFonts w:cs="宋体" w:ascii="SimHei" w:hAnsi="SimHei" w:eastAsia="黑体"/>
          <w:color w:val="000000"/>
          <w:szCs w:val="21"/>
        </w:rPr>
        <w:br/>
        <w:t>6</w:t>
      </w:r>
      <w:r>
        <w:rPr>
          <w:rFonts w:ascii="SimHei" w:hAnsi="SimHei" w:cs="宋体" w:eastAsia="黑体"/>
          <w:color w:val="000000"/>
          <w:szCs w:val="21"/>
        </w:rPr>
        <w:t>．优胜劣汰的竞争意识</w:t>
      </w:r>
      <w:r>
        <w:rPr>
          <w:rFonts w:cs="宋体" w:ascii="SimHei" w:hAnsi="SimHei" w:eastAsia="黑体"/>
          <w:color w:val="000000"/>
          <w:szCs w:val="21"/>
        </w:rPr>
        <w:br/>
        <w:t>7</w:t>
      </w:r>
      <w:r>
        <w:rPr>
          <w:rFonts w:ascii="SimHei" w:hAnsi="SimHei" w:cs="宋体" w:eastAsia="黑体"/>
          <w:color w:val="000000"/>
          <w:szCs w:val="21"/>
        </w:rPr>
        <w:t>．团结协作的团队意识</w:t>
      </w:r>
      <w:r>
        <w:rPr>
          <w:rFonts w:cs="宋体" w:ascii="SimHei" w:hAnsi="SimHei" w:eastAsia="黑体"/>
          <w:color w:val="000000"/>
          <w:szCs w:val="21"/>
        </w:rPr>
        <w:br/>
        <w:t>8</w:t>
      </w:r>
      <w:r>
        <w:rPr>
          <w:rFonts w:ascii="SimHei" w:hAnsi="SimHei" w:cs="宋体" w:eastAsia="黑体"/>
          <w:color w:val="000000"/>
          <w:szCs w:val="21"/>
        </w:rPr>
        <w:t>．开拓拼搏的创新意识</w:t>
      </w:r>
    </w:p>
    <w:p>
      <w:pPr>
        <w:pStyle w:val="Normal"/>
        <w:tabs>
          <w:tab w:val="clear" w:pos="420"/>
          <w:tab w:val="left" w:pos="360" w:leader="none"/>
          <w:tab w:val="left" w:pos="540" w:leader="none"/>
        </w:tabs>
        <w:spacing w:lineRule="exact" w:line="300"/>
        <w:rPr>
          <w:rFonts w:ascii="宋体" w:hAnsi="宋体" w:cs="宋体"/>
          <w:b/>
          <w:b/>
          <w:color w:val="000000"/>
          <w:szCs w:val="21"/>
        </w:rPr>
      </w:pPr>
      <w:r>
        <w:rPr>
          <w:rFonts w:ascii="SimHei" w:hAnsi="SimHei" w:cs="宋体" w:eastAsia="黑体"/>
          <w:b/>
          <w:color w:val="000000"/>
          <w:szCs w:val="21"/>
        </w:rPr>
        <w:t>六、行为举止</w:t>
      </w:r>
    </w:p>
    <w:p>
      <w:pPr>
        <w:pStyle w:val="Normal"/>
        <w:spacing w:lineRule="exact" w:line="300"/>
        <w:ind w:start="-2" w:hanging="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、营业员的行为举止，主要是指在接待顾客过程中的站立、行走姿态、言谈表情。取递商品等方面的动作；具体要求：</w:t>
      </w:r>
    </w:p>
    <w:p>
      <w:pPr>
        <w:pStyle w:val="Normal"/>
        <w:spacing w:lineRule="exact" w:line="300"/>
        <w:ind w:start="-2" w:hanging="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）站立姿势：双腿伸直，抬头挺胸收腹，肩平、两眼平视前方。迎宾时，女性营业员双手向体前交叉，男性营业员双手向背后交叉放置，身体不得东倒西歪，不得驼背、耸肩、插兜，不得叉腰或双手交叉胸前。</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）行走姿势：抬头挺胸，收腹直腰，目视前方。不得二人搭肩、挽手而行，与顾客相遇应靠边行走，不得从顾客中间穿行。请人让路要讲对不起，非工作需要不得在工作场所奔跑。</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）坐姿：坐姿必须端正、稳重、温文尔雅，落座后应双目平视，嘴唇微闭，面带微笑，挺胸收腹，腰部挺起，双肩平正放松，双膝要并拢。不得盘腿或翘二郎腿，不得前仰后倾，歪歪斜斜。</w:t>
      </w:r>
    </w:p>
    <w:p>
      <w:pPr>
        <w:pStyle w:val="Normal"/>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引导手势：在介绍、引导和指方向时，手指自然并拢，掌心斜向上方，以肘关节为轴，指向目标。引导顾客时，应自己走在前面，距离顾客三步内距离；在走廊拐角处，应让顾客走内侧；在上楼时应让顾客走在前面，在下楼时应让顾客走在后面；进电梯时顾客走在后面。</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）拿、递、放商品时应准确、轻快，不能乱扔乱摔。递商品时，要双手将商品递到顾客手里，或是放在顾客面前让顾客挑选，不能一只手递商品或直接往顾客手中丢放商品。</w:t>
      </w:r>
    </w:p>
    <w:p>
      <w:pPr>
        <w:pStyle w:val="Normal"/>
        <w:spacing w:lineRule="exact" w:line="300"/>
        <w:rPr>
          <w:rFonts w:ascii="宋体" w:hAnsi="宋体" w:cs="宋体"/>
          <w:color w:val="000000"/>
          <w:szCs w:val="21"/>
        </w:rPr>
      </w:pPr>
      <w:r>
        <w:rPr>
          <w:rFonts w:cs="宋体" w:ascii="SimHei" w:hAnsi="SimHei" w:eastAsia="黑体"/>
          <w:color w:val="000000"/>
          <w:szCs w:val="21"/>
        </w:rPr>
        <w:t>6</w:t>
      </w:r>
      <w:r>
        <w:rPr>
          <w:rFonts w:ascii="SimHei" w:hAnsi="SimHei" w:cs="宋体" w:eastAsia="黑体"/>
          <w:color w:val="000000"/>
          <w:szCs w:val="21"/>
        </w:rPr>
        <w:t>）言谈表情：   微笑要自然，语言要和蔼，声音高低、轻重要适度，讲话不要影响他人，与对方交谈时，将目光落在对方眼以下，领部以上区域，不要聚集于对方脸上的某个部位。不应东张希望，不应居高临下、侧视或斜视。</w:t>
      </w:r>
    </w:p>
    <w:p>
      <w:pPr>
        <w:pStyle w:val="Normal"/>
        <w:spacing w:lineRule="exact" w:line="300"/>
        <w:rPr>
          <w:rFonts w:ascii="宋体" w:hAnsi="宋体" w:cs="宋体"/>
          <w:color w:val="000000"/>
          <w:szCs w:val="21"/>
        </w:rPr>
      </w:pPr>
      <w:r>
        <w:rPr>
          <w:rFonts w:ascii="SimHei" w:hAnsi="SimHei" w:cs="宋体" w:eastAsia="黑体"/>
          <w:b/>
          <w:color w:val="000000"/>
          <w:szCs w:val="21"/>
        </w:rPr>
        <w:t>七、商业机密</w:t>
      </w:r>
      <w:r>
        <w:rPr>
          <w:rFonts w:cs="宋体" w:ascii="SimHei" w:hAnsi="SimHei" w:eastAsia="黑体"/>
          <w:color w:val="000000"/>
          <w:szCs w:val="21"/>
        </w:rPr>
        <w:br/>
      </w:r>
      <w:r>
        <w:rPr>
          <w:rFonts w:ascii="SimHei" w:hAnsi="SimHei" w:cs="宋体" w:eastAsia="黑体"/>
          <w:color w:val="000000"/>
          <w:szCs w:val="21"/>
        </w:rPr>
        <w:t>超市定义的商业机密为：</w:t>
      </w:r>
      <w:r>
        <w:rPr>
          <w:rFonts w:cs="宋体" w:ascii="SimHei" w:hAnsi="SimHei" w:eastAsia="黑体"/>
          <w:color w:val="000000"/>
          <w:szCs w:val="21"/>
        </w:rPr>
        <w:br/>
        <w:t>1.</w:t>
      </w:r>
      <w:r>
        <w:rPr>
          <w:rFonts w:ascii="SimHei" w:hAnsi="SimHei" w:cs="宋体" w:eastAsia="黑体"/>
          <w:color w:val="000000"/>
          <w:szCs w:val="21"/>
        </w:rPr>
        <w:t>超市在其业务中使用的未对外公布的任何信息。</w:t>
      </w:r>
      <w:r>
        <w:rPr>
          <w:rFonts w:cs="宋体" w:ascii="SimHei" w:hAnsi="SimHei" w:eastAsia="黑体"/>
          <w:color w:val="000000"/>
          <w:szCs w:val="21"/>
        </w:rPr>
        <w:br/>
        <w:t>2.</w:t>
      </w:r>
      <w:r>
        <w:rPr>
          <w:rFonts w:ascii="SimHei" w:hAnsi="SimHei" w:cs="宋体" w:eastAsia="黑体"/>
          <w:color w:val="000000"/>
          <w:szCs w:val="21"/>
        </w:rPr>
        <w:t>超市取得或维持竞争优势的信息。</w:t>
      </w:r>
      <w:r>
        <w:rPr>
          <w:rFonts w:cs="宋体" w:ascii="SimHei" w:hAnsi="SimHei" w:eastAsia="黑体"/>
          <w:color w:val="000000"/>
          <w:szCs w:val="21"/>
        </w:rPr>
        <w:br/>
        <w:t>3.</w:t>
      </w:r>
      <w:r>
        <w:rPr>
          <w:rFonts w:ascii="SimHei" w:hAnsi="SimHei" w:cs="宋体" w:eastAsia="黑体"/>
          <w:color w:val="000000"/>
          <w:szCs w:val="21"/>
        </w:rPr>
        <w:t>超市作为内部信息对待的资料。</w:t>
      </w:r>
      <w:r>
        <w:rPr>
          <w:rFonts w:cs="宋体" w:ascii="SimHei" w:hAnsi="SimHei" w:eastAsia="黑体"/>
          <w:color w:val="000000"/>
          <w:szCs w:val="21"/>
        </w:rPr>
        <w:br/>
      </w:r>
      <w:r>
        <w:rPr>
          <w:rFonts w:ascii="SimHei" w:hAnsi="SimHei" w:cs="宋体" w:eastAsia="黑体"/>
          <w:color w:val="000000"/>
          <w:szCs w:val="21"/>
        </w:rPr>
        <w:t>超市在此使用的</w:t>
      </w:r>
      <w:r>
        <w:rPr>
          <w:rFonts w:ascii="SimHei" w:hAnsi="SimHei" w:cs="宋体" w:eastAsia="黑体"/>
          <w:color w:val="000000"/>
          <w:szCs w:val="21"/>
        </w:rPr>
        <w:t>“</w:t>
      </w:r>
      <w:r>
        <w:rPr>
          <w:rFonts w:ascii="SimHei" w:hAnsi="SimHei" w:cs="宋体" w:eastAsia="黑体"/>
          <w:color w:val="000000"/>
          <w:szCs w:val="21"/>
        </w:rPr>
        <w:t>内部信息</w:t>
      </w:r>
      <w:r>
        <w:rPr>
          <w:rFonts w:ascii="SimHei" w:hAnsi="SimHei" w:cs="宋体" w:eastAsia="黑体"/>
          <w:color w:val="000000"/>
          <w:szCs w:val="21"/>
        </w:rPr>
        <w:t>”</w:t>
      </w:r>
      <w:r>
        <w:rPr>
          <w:rFonts w:ascii="SimHei" w:hAnsi="SimHei" w:cs="宋体" w:eastAsia="黑体"/>
          <w:color w:val="000000"/>
          <w:szCs w:val="21"/>
        </w:rPr>
        <w:t>这一术语，是可以和商业信息互换的术语。在行为准则中，所有的内部信息都将看作是商业秘密。员工在任何时候处理商业秘密和内部资料时，都必须采取恰当的安全措施。您在超市任职间所知道的商业秘密和内部信息，在任何时候都不能泄露出去。</w:t>
      </w:r>
      <w:r>
        <w:rPr>
          <w:rFonts w:cs="宋体" w:ascii="SimHei" w:hAnsi="SimHei" w:eastAsia="黑体"/>
          <w:color w:val="000000"/>
          <w:szCs w:val="21"/>
        </w:rPr>
        <w:br/>
      </w:r>
      <w:r>
        <w:rPr>
          <w:rFonts w:ascii="SimHei" w:hAnsi="SimHei" w:cs="宋体" w:eastAsia="黑体"/>
          <w:color w:val="000000"/>
          <w:szCs w:val="21"/>
        </w:rPr>
        <w:t>员工如有违反有关保护商业秘密的规定或协议，超市将保留追究其法律责任的权利。</w:t>
      </w:r>
      <w:r>
        <w:rPr>
          <w:rFonts w:cs="宋体" w:ascii="SimHei" w:hAnsi="SimHei" w:eastAsia="黑体"/>
          <w:color w:val="000000"/>
          <w:szCs w:val="21"/>
        </w:rPr>
        <w:br/>
      </w:r>
      <w:r>
        <w:rPr>
          <w:rFonts w:ascii="SimHei" w:hAnsi="SimHei" w:cs="宋体" w:eastAsia="黑体"/>
          <w:color w:val="000000"/>
          <w:szCs w:val="21"/>
        </w:rPr>
        <w:t>四．与业务单位的关系</w:t>
      </w:r>
      <w:r>
        <w:rPr>
          <w:rFonts w:cs="宋体" w:ascii="SimHei" w:hAnsi="SimHei" w:eastAsia="黑体"/>
          <w:color w:val="000000"/>
          <w:szCs w:val="21"/>
        </w:rPr>
        <w:br/>
      </w:r>
      <w:r>
        <w:rPr>
          <w:rFonts w:ascii="SimHei" w:hAnsi="SimHei" w:cs="宋体" w:eastAsia="黑体"/>
          <w:color w:val="000000"/>
          <w:szCs w:val="21"/>
        </w:rPr>
        <w:t>超市的管理层员工和所有业务单位之间必须保持一种可以接受的关系，把这种关系作为超市与业务关系单位之间的一种商业行为。员工对业务单位应持诚恳、尊重和公平的态度。</w:t>
      </w:r>
      <w:r>
        <w:rPr>
          <w:rFonts w:cs="宋体" w:ascii="SimHei" w:hAnsi="SimHei" w:eastAsia="黑体"/>
          <w:color w:val="000000"/>
          <w:szCs w:val="21"/>
        </w:rPr>
        <w:br/>
      </w:r>
      <w:r>
        <w:rPr>
          <w:rFonts w:ascii="SimHei" w:hAnsi="SimHei" w:cs="宋体" w:eastAsia="黑体"/>
          <w:b/>
          <w:color w:val="000000"/>
          <w:szCs w:val="21"/>
        </w:rPr>
        <w:t>八、举报</w:t>
      </w:r>
      <w:r>
        <w:rPr>
          <w:rFonts w:cs="宋体" w:ascii="SimHei" w:hAnsi="SimHei" w:eastAsia="黑体"/>
          <w:color w:val="000000"/>
          <w:szCs w:val="21"/>
        </w:rPr>
        <w:br/>
      </w:r>
      <w:r>
        <w:rPr>
          <w:rFonts w:ascii="SimHei" w:hAnsi="SimHei" w:cs="宋体" w:eastAsia="黑体"/>
          <w:color w:val="000000"/>
          <w:szCs w:val="21"/>
        </w:rPr>
        <w:t>举报是指按超市规定的方式举报任何事实上违反商业道德的行为。超市会对所有的署名举报组织人员立项调查。超市将采取相应的补救措施，并对相关人员进行奖励和处罚。</w:t>
      </w:r>
    </w:p>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numPr>
          <w:ilvl w:val="0"/>
          <w:numId w:val="64"/>
        </w:numPr>
        <w:tabs>
          <w:tab w:val="clear" w:pos="420"/>
          <w:tab w:val="left" w:pos="720" w:leader="none"/>
          <w:tab w:val="left" w:pos="1260" w:leader="none"/>
          <w:tab w:val="left" w:pos="1440" w:leader="none"/>
          <w:tab w:val="left" w:pos="1620" w:leader="none"/>
        </w:tabs>
        <w:spacing w:lineRule="exact" w:line="500"/>
        <w:jc w:val="center"/>
        <w:rPr>
          <w:rFonts w:ascii="宋体" w:hAnsi="宋体" w:cs="宋体"/>
          <w:b/>
          <w:b/>
          <w:color w:val="000000"/>
          <w:sz w:val="32"/>
          <w:szCs w:val="32"/>
        </w:rPr>
      </w:pPr>
      <w:r>
        <w:rPr>
          <w:rFonts w:ascii="SimHei" w:hAnsi="SimHei" w:cs="宋体" w:eastAsia="黑体"/>
          <w:b/>
          <w:color w:val="000000"/>
          <w:sz w:val="32"/>
          <w:szCs w:val="32"/>
        </w:rPr>
        <w:t>营业员接待服务规范</w:t>
      </w:r>
    </w:p>
    <w:p>
      <w:pPr>
        <w:pStyle w:val="TextBodyIndent"/>
        <w:spacing w:lineRule="exact" w:line="300"/>
        <w:ind w:hanging="0"/>
        <w:rPr>
          <w:rFonts w:ascii="宋体" w:hAnsi="宋体" w:cs="宋体"/>
          <w:color w:val="000000"/>
          <w:sz w:val="21"/>
          <w:szCs w:val="21"/>
        </w:rPr>
      </w:pPr>
      <w:r>
        <w:rPr>
          <w:rFonts w:cs="宋体" w:ascii="SimHei" w:hAnsi="SimHei" w:eastAsia="黑体"/>
          <w:color w:val="000000"/>
          <w:sz w:val="21"/>
          <w:szCs w:val="21"/>
        </w:rPr>
        <w:br/>
      </w:r>
      <w:r>
        <w:rPr>
          <w:rFonts w:ascii="SimHei" w:hAnsi="SimHei" w:cs="宋体" w:eastAsia="黑体"/>
          <w:b/>
          <w:color w:val="000000"/>
          <w:sz w:val="21"/>
          <w:szCs w:val="21"/>
        </w:rPr>
        <w:t>一．员工守则</w:t>
      </w:r>
      <w:r>
        <w:rPr>
          <w:rFonts w:cs="宋体" w:ascii="SimHei" w:hAnsi="SimHei" w:eastAsia="黑体"/>
          <w:color w:val="000000"/>
          <w:sz w:val="21"/>
          <w:szCs w:val="21"/>
        </w:rPr>
        <w:br/>
      </w:r>
      <w:r>
        <w:rPr>
          <w:rFonts w:ascii="SimHei" w:hAnsi="SimHei" w:cs="宋体" w:eastAsia="黑体"/>
          <w:color w:val="000000"/>
          <w:sz w:val="21"/>
          <w:szCs w:val="21"/>
        </w:rPr>
        <w:t>请您遵守超市的一切规章制度，维护超市秩序、信誉及形象，扮演好自己的职业角色，遵守国家法律法规</w:t>
      </w:r>
      <w:r>
        <w:rPr>
          <w:rFonts w:cs="宋体" w:ascii="SimHei" w:hAnsi="SimHei" w:eastAsia="黑体"/>
          <w:color w:val="000000"/>
          <w:sz w:val="21"/>
          <w:szCs w:val="21"/>
        </w:rPr>
        <w:t>,</w:t>
      </w:r>
      <w:r>
        <w:rPr>
          <w:rFonts w:ascii="SimHei" w:hAnsi="SimHei" w:cs="宋体" w:eastAsia="黑体"/>
          <w:color w:val="000000"/>
          <w:sz w:val="21"/>
          <w:szCs w:val="21"/>
        </w:rPr>
        <w:t>争取成为合格的职业员工或职业经理。</w:t>
      </w:r>
      <w:r>
        <w:rPr>
          <w:rFonts w:cs="宋体" w:ascii="SimHei" w:hAnsi="SimHei" w:eastAsia="黑体"/>
          <w:color w:val="000000"/>
          <w:sz w:val="21"/>
          <w:szCs w:val="21"/>
        </w:rPr>
        <w:br/>
        <w:t>1.</w:t>
      </w:r>
      <w:r>
        <w:rPr>
          <w:rFonts w:ascii="SimHei" w:hAnsi="SimHei" w:cs="宋体" w:eastAsia="黑体"/>
          <w:color w:val="000000"/>
          <w:sz w:val="21"/>
          <w:szCs w:val="21"/>
        </w:rPr>
        <w:t>超市希望您能正直诚实、尽忠职守、秉公廉洁、有责任感，与公司同舟共济</w:t>
      </w:r>
      <w:r>
        <w:rPr>
          <w:rFonts w:cs="宋体" w:ascii="SimHei" w:hAnsi="SimHei" w:eastAsia="黑体"/>
          <w:color w:val="000000"/>
          <w:sz w:val="21"/>
          <w:szCs w:val="21"/>
        </w:rPr>
        <w:t>,</w:t>
      </w:r>
      <w:r>
        <w:rPr>
          <w:rFonts w:ascii="SimHei" w:hAnsi="SimHei" w:cs="宋体" w:eastAsia="黑体"/>
          <w:color w:val="000000"/>
          <w:sz w:val="21"/>
          <w:szCs w:val="21"/>
        </w:rPr>
        <w:t>与同事协同合作，并具有奉献和敬业精神。</w:t>
      </w:r>
      <w:r>
        <w:rPr>
          <w:rFonts w:cs="宋体" w:ascii="SimHei" w:hAnsi="SimHei" w:eastAsia="黑体"/>
          <w:color w:val="000000"/>
          <w:sz w:val="21"/>
          <w:szCs w:val="21"/>
        </w:rPr>
        <w:br/>
        <w:t>2.</w:t>
      </w:r>
      <w:r>
        <w:rPr>
          <w:rFonts w:ascii="SimHei" w:hAnsi="SimHei" w:cs="宋体" w:eastAsia="黑体"/>
          <w:color w:val="000000"/>
          <w:sz w:val="21"/>
          <w:szCs w:val="21"/>
        </w:rPr>
        <w:t>请您一定要保持自己职业操守的纯洁无暇，这对您未来的职业生涯至关重要。切记不要直接或间接地向与本超市往来的厂商或顾客借用款项或接受馈赠。</w:t>
      </w:r>
      <w:r>
        <w:rPr>
          <w:rFonts w:cs="宋体" w:ascii="SimHei" w:hAnsi="SimHei" w:eastAsia="黑体"/>
          <w:color w:val="000000"/>
          <w:sz w:val="21"/>
          <w:szCs w:val="21"/>
        </w:rPr>
        <w:br/>
        <w:t>3.</w:t>
      </w:r>
      <w:r>
        <w:rPr>
          <w:rFonts w:ascii="SimHei" w:hAnsi="SimHei" w:cs="宋体" w:eastAsia="黑体"/>
          <w:color w:val="000000"/>
          <w:sz w:val="21"/>
          <w:szCs w:val="21"/>
        </w:rPr>
        <w:t>请您不泄露超市机密，不接受贿赂，不结党营私。切勿利用职权或职务之便，在本超市之外，不利用超市名义从事其他活动。</w:t>
      </w:r>
      <w:r>
        <w:rPr>
          <w:rFonts w:cs="宋体" w:ascii="SimHei" w:hAnsi="SimHei" w:eastAsia="黑体"/>
          <w:color w:val="000000"/>
          <w:sz w:val="21"/>
          <w:szCs w:val="21"/>
        </w:rPr>
        <w:br/>
        <w:t>4.</w:t>
      </w:r>
      <w:r>
        <w:rPr>
          <w:rFonts w:ascii="SimHei" w:hAnsi="SimHei" w:cs="宋体" w:eastAsia="黑体"/>
          <w:color w:val="000000"/>
          <w:sz w:val="21"/>
          <w:szCs w:val="21"/>
        </w:rPr>
        <w:t>请您一定服从所属部门直接主管的领导。主管在其职权范围指派任务或履行职责，每一位员工均有服从或积极配合的义务，不敷衍塞责、阳奉阴为。如您对自己的职务或工作职责有不清楚或不满意的地方，可想上一级主管反映；对于上级的指示，应全力以赴，认真执行，不得推诿违抗。除特殊情况外，严禁越级请示。</w:t>
      </w:r>
      <w:r>
        <w:rPr>
          <w:rFonts w:cs="宋体" w:ascii="SimHei" w:hAnsi="SimHei" w:eastAsia="黑体"/>
          <w:color w:val="000000"/>
          <w:sz w:val="21"/>
          <w:szCs w:val="21"/>
        </w:rPr>
        <w:br/>
        <w:br/>
      </w:r>
      <w:r>
        <w:rPr>
          <w:rFonts w:ascii="SimHei" w:hAnsi="SimHei" w:cs="宋体" w:eastAsia="黑体"/>
          <w:b/>
          <w:color w:val="000000"/>
          <w:sz w:val="21"/>
          <w:szCs w:val="21"/>
        </w:rPr>
        <w:t>二、服务规范</w:t>
      </w:r>
      <w:r>
        <w:rPr>
          <w:rFonts w:cs="宋体" w:ascii="SimHei" w:hAnsi="SimHei" w:eastAsia="黑体"/>
          <w:b/>
          <w:color w:val="000000"/>
          <w:sz w:val="21"/>
          <w:szCs w:val="21"/>
        </w:rPr>
        <w:br/>
      </w:r>
      <w:r>
        <w:rPr>
          <w:rFonts w:ascii="SimHei" w:hAnsi="SimHei" w:cs="宋体" w:eastAsia="黑体"/>
          <w:b/>
          <w:color w:val="000000"/>
          <w:sz w:val="21"/>
          <w:szCs w:val="21"/>
        </w:rPr>
        <w:t>（一）标准</w:t>
      </w:r>
      <w:r>
        <w:rPr>
          <w:rFonts w:cs="宋体" w:ascii="SimHei" w:hAnsi="SimHei" w:eastAsia="黑体"/>
          <w:color w:val="000000"/>
          <w:sz w:val="21"/>
          <w:szCs w:val="21"/>
        </w:rPr>
        <w:br/>
        <w:t>1.</w:t>
      </w:r>
      <w:r>
        <w:rPr>
          <w:rFonts w:ascii="SimHei" w:hAnsi="SimHei" w:cs="宋体" w:eastAsia="黑体"/>
          <w:color w:val="000000"/>
          <w:sz w:val="21"/>
          <w:szCs w:val="21"/>
        </w:rPr>
        <w:t>每个员工要对自己所管辖区域商品的价格、性能要做到了如指掌。</w:t>
      </w:r>
      <w:r>
        <w:rPr>
          <w:rFonts w:cs="宋体" w:ascii="SimHei" w:hAnsi="SimHei" w:eastAsia="黑体"/>
          <w:color w:val="000000"/>
          <w:sz w:val="21"/>
          <w:szCs w:val="21"/>
        </w:rPr>
        <w:br/>
        <w:t>2.</w:t>
      </w:r>
      <w:r>
        <w:rPr>
          <w:rFonts w:ascii="SimHei" w:hAnsi="SimHei" w:cs="宋体" w:eastAsia="黑体"/>
          <w:color w:val="000000"/>
          <w:sz w:val="21"/>
          <w:szCs w:val="21"/>
        </w:rPr>
        <w:t>顾客有询问时，无论正在做什么，必须放下手中的工作，把顾客带到销售区，给顾客推荐所需商品。</w:t>
      </w:r>
    </w:p>
    <w:p>
      <w:pPr>
        <w:pStyle w:val="Normal"/>
        <w:spacing w:lineRule="exact" w:line="300"/>
        <w:rPr>
          <w:rFonts w:ascii="宋体" w:hAnsi="宋体" w:cs="宋体"/>
          <w:b/>
          <w:b/>
          <w:color w:val="000000"/>
          <w:szCs w:val="21"/>
        </w:rPr>
      </w:pPr>
      <w:r>
        <w:rPr>
          <w:rFonts w:ascii="SimHei" w:hAnsi="SimHei" w:cs="宋体" w:eastAsia="黑体"/>
          <w:b/>
          <w:color w:val="000000"/>
          <w:szCs w:val="21"/>
        </w:rPr>
        <w:t>（二）总则</w:t>
      </w:r>
    </w:p>
    <w:p>
      <w:pPr>
        <w:pStyle w:val="Normal"/>
        <w:spacing w:lineRule="exact" w:line="300"/>
        <w:rPr>
          <w:rFonts w:ascii="宋体" w:hAnsi="宋体" w:cs="宋体"/>
          <w:color w:val="000000"/>
          <w:szCs w:val="21"/>
        </w:rPr>
      </w:pPr>
      <w:r>
        <w:rPr>
          <w:rFonts w:ascii="SimHei" w:hAnsi="SimHei" w:cs="宋体" w:eastAsia="黑体"/>
          <w:color w:val="000000"/>
          <w:szCs w:val="21"/>
        </w:rPr>
        <w:t>热情、真诚、自然、耐心、快捷、准确、无干扰服务</w:t>
      </w:r>
    </w:p>
    <w:p>
      <w:pPr>
        <w:pStyle w:val="Normal"/>
        <w:spacing w:lineRule="exact" w:line="300"/>
        <w:rPr>
          <w:rFonts w:ascii="宋体" w:hAnsi="宋体" w:cs="宋体"/>
          <w:color w:val="000000"/>
          <w:szCs w:val="21"/>
        </w:rPr>
      </w:pPr>
      <w:r>
        <w:rPr>
          <w:rFonts w:ascii="SimHei" w:hAnsi="SimHei" w:cs="宋体" w:eastAsia="黑体"/>
          <w:color w:val="000000"/>
          <w:szCs w:val="21"/>
        </w:rPr>
        <w:t>热情——面带微笑、热情招呼，缩短与顾客的距离感</w:t>
      </w:r>
    </w:p>
    <w:p>
      <w:pPr>
        <w:pStyle w:val="Normal"/>
        <w:spacing w:lineRule="exact" w:line="300"/>
        <w:rPr>
          <w:rFonts w:ascii="宋体" w:hAnsi="宋体" w:cs="宋体"/>
          <w:color w:val="000000"/>
          <w:szCs w:val="21"/>
        </w:rPr>
      </w:pPr>
      <w:r>
        <w:rPr>
          <w:rFonts w:ascii="SimHei" w:hAnsi="SimHei" w:cs="宋体" w:eastAsia="黑体"/>
          <w:color w:val="000000"/>
          <w:szCs w:val="21"/>
        </w:rPr>
        <w:t>真诚——态度诚恳，有礼貌，尽最大努力满足顾客要求</w:t>
      </w:r>
    </w:p>
    <w:p>
      <w:pPr>
        <w:pStyle w:val="Normal"/>
        <w:spacing w:lineRule="exact" w:line="300"/>
        <w:rPr>
          <w:rFonts w:ascii="宋体" w:hAnsi="宋体" w:cs="宋体"/>
          <w:color w:val="000000"/>
          <w:szCs w:val="21"/>
        </w:rPr>
      </w:pPr>
      <w:r>
        <w:rPr>
          <w:rFonts w:ascii="SimHei" w:hAnsi="SimHei" w:cs="宋体" w:eastAsia="黑体"/>
          <w:color w:val="000000"/>
          <w:szCs w:val="21"/>
        </w:rPr>
        <w:t>自然——言行举止大方得体，有亲切感</w:t>
      </w:r>
    </w:p>
    <w:p>
      <w:pPr>
        <w:pStyle w:val="Normal"/>
        <w:spacing w:lineRule="exact" w:line="300"/>
        <w:rPr>
          <w:rFonts w:ascii="宋体" w:hAnsi="宋体" w:cs="宋体"/>
          <w:color w:val="000000"/>
          <w:szCs w:val="21"/>
        </w:rPr>
      </w:pPr>
      <w:r>
        <w:rPr>
          <w:rFonts w:ascii="SimHei" w:hAnsi="SimHei" w:cs="宋体" w:eastAsia="黑体"/>
          <w:color w:val="000000"/>
          <w:szCs w:val="21"/>
        </w:rPr>
        <w:t>耐心——百问不厌，买与不买一个样</w:t>
      </w:r>
      <w:r>
        <w:rPr>
          <w:rFonts w:cs="宋体" w:ascii="SimHei" w:hAnsi="SimHei" w:eastAsia="黑体"/>
          <w:color w:val="000000"/>
          <w:szCs w:val="21"/>
        </w:rPr>
        <w:t>,</w:t>
      </w:r>
      <w:r>
        <w:rPr>
          <w:rFonts w:ascii="SimHei" w:hAnsi="SimHei" w:cs="宋体" w:eastAsia="黑体"/>
          <w:color w:val="000000"/>
          <w:szCs w:val="21"/>
        </w:rPr>
        <w:t>如是介绍商品</w:t>
      </w:r>
      <w:r>
        <w:rPr>
          <w:rFonts w:cs="宋体" w:ascii="SimHei" w:hAnsi="SimHei" w:eastAsia="黑体"/>
          <w:color w:val="000000"/>
          <w:szCs w:val="21"/>
        </w:rPr>
        <w:t>.</w:t>
      </w:r>
    </w:p>
    <w:p>
      <w:pPr>
        <w:pStyle w:val="Normal"/>
        <w:spacing w:lineRule="exact" w:line="300"/>
        <w:rPr>
          <w:rFonts w:ascii="宋体" w:hAnsi="宋体" w:cs="宋体"/>
          <w:color w:val="000000"/>
          <w:szCs w:val="21"/>
        </w:rPr>
      </w:pPr>
      <w:r>
        <w:rPr>
          <w:rFonts w:ascii="SimHei" w:hAnsi="SimHei" w:cs="宋体" w:eastAsia="黑体"/>
          <w:color w:val="000000"/>
          <w:szCs w:val="21"/>
        </w:rPr>
        <w:t>快捷——为顾客节省时间</w:t>
      </w:r>
    </w:p>
    <w:p>
      <w:pPr>
        <w:pStyle w:val="Normal"/>
        <w:spacing w:lineRule="exact" w:line="300"/>
        <w:rPr>
          <w:rFonts w:ascii="宋体" w:hAnsi="宋体" w:cs="宋体"/>
          <w:color w:val="000000"/>
          <w:szCs w:val="21"/>
        </w:rPr>
      </w:pPr>
      <w:r>
        <w:rPr>
          <w:rFonts w:ascii="SimHei" w:hAnsi="SimHei" w:cs="宋体" w:eastAsia="黑体"/>
          <w:color w:val="000000"/>
          <w:szCs w:val="21"/>
        </w:rPr>
        <w:t>准确——准确的回答顾客的问题，帮助顾客选购最适合的商品，整个过程迅速、熟练</w:t>
      </w:r>
    </w:p>
    <w:p>
      <w:pPr>
        <w:pStyle w:val="Normal"/>
        <w:spacing w:lineRule="exact" w:line="300"/>
        <w:rPr>
          <w:rFonts w:ascii="宋体" w:hAnsi="宋体" w:cs="宋体"/>
          <w:color w:val="000000"/>
          <w:szCs w:val="21"/>
        </w:rPr>
      </w:pPr>
      <w:r>
        <w:rPr>
          <w:rFonts w:ascii="SimHei" w:hAnsi="SimHei" w:cs="宋体" w:eastAsia="黑体"/>
          <w:szCs w:val="21"/>
        </w:rPr>
        <w:t>无干扰服务——顾客希望得到一个自由的空间，不需要服务的时候，无需打扰。为顾客提供适时，适当的服务。</w:t>
      </w:r>
      <w:r>
        <w:rPr>
          <w:rFonts w:cs="宋体" w:ascii="SimHei" w:hAnsi="SimHei" w:eastAsia="黑体"/>
          <w:szCs w:val="21"/>
        </w:rPr>
        <w:br/>
      </w:r>
      <w:r>
        <w:rPr>
          <w:rFonts w:ascii="SimHei" w:hAnsi="SimHei" w:cs="宋体" w:eastAsia="黑体"/>
          <w:b/>
          <w:szCs w:val="21"/>
        </w:rPr>
        <w:t>（三）服务十大原则</w:t>
      </w:r>
      <w:r>
        <w:rPr>
          <w:rFonts w:cs="宋体" w:ascii="SimHei" w:hAnsi="SimHei" w:eastAsia="黑体"/>
          <w:szCs w:val="21"/>
        </w:rPr>
        <w:br/>
        <w:t>1.</w:t>
      </w:r>
      <w:r>
        <w:rPr>
          <w:rFonts w:ascii="SimHei" w:hAnsi="SimHei" w:cs="宋体" w:eastAsia="黑体"/>
          <w:szCs w:val="21"/>
        </w:rPr>
        <w:t>要把顾客当作亲人和朋友来接待和服务。</w:t>
      </w:r>
      <w:r>
        <w:rPr>
          <w:rFonts w:cs="宋体" w:ascii="SimHei" w:hAnsi="SimHei" w:eastAsia="黑体"/>
          <w:szCs w:val="21"/>
        </w:rPr>
        <w:br/>
        <w:t>2.</w:t>
      </w:r>
      <w:r>
        <w:rPr>
          <w:rFonts w:ascii="SimHei" w:hAnsi="SimHei" w:cs="宋体" w:eastAsia="黑体"/>
          <w:szCs w:val="21"/>
        </w:rPr>
        <w:t>顾客永远是对的。</w:t>
      </w:r>
      <w:r>
        <w:rPr>
          <w:rFonts w:cs="宋体" w:ascii="SimHei" w:hAnsi="SimHei" w:eastAsia="黑体"/>
          <w:szCs w:val="21"/>
        </w:rPr>
        <w:br/>
        <w:t>3.</w:t>
      </w:r>
      <w:r>
        <w:rPr>
          <w:rFonts w:ascii="SimHei" w:hAnsi="SimHei" w:cs="宋体" w:eastAsia="黑体"/>
          <w:szCs w:val="21"/>
        </w:rPr>
        <w:t>要从顾客的角度上去考虑问题。</w:t>
      </w:r>
      <w:r>
        <w:rPr>
          <w:rFonts w:cs="宋体" w:ascii="SimHei" w:hAnsi="SimHei" w:eastAsia="黑体"/>
          <w:szCs w:val="21"/>
        </w:rPr>
        <w:br/>
        <w:t>4.</w:t>
      </w:r>
      <w:r>
        <w:rPr>
          <w:rFonts w:ascii="SimHei" w:hAnsi="SimHei" w:cs="宋体" w:eastAsia="黑体"/>
          <w:szCs w:val="21"/>
        </w:rPr>
        <w:t>真诚服务。</w:t>
      </w:r>
      <w:r>
        <w:rPr>
          <w:rFonts w:cs="宋体" w:ascii="SimHei" w:hAnsi="SimHei" w:eastAsia="黑体"/>
          <w:szCs w:val="21"/>
        </w:rPr>
        <w:br/>
        <w:t>5.</w:t>
      </w:r>
      <w:r>
        <w:rPr>
          <w:rFonts w:ascii="SimHei" w:hAnsi="SimHei" w:cs="宋体" w:eastAsia="黑体"/>
          <w:szCs w:val="21"/>
        </w:rPr>
        <w:t>向你十步之遥的每一位顾客微笑。</w:t>
      </w:r>
      <w:r>
        <w:rPr>
          <w:rFonts w:cs="宋体" w:ascii="SimHei" w:hAnsi="SimHei" w:eastAsia="黑体"/>
          <w:szCs w:val="21"/>
        </w:rPr>
        <w:br/>
        <w:t>6.</w:t>
      </w:r>
      <w:r>
        <w:rPr>
          <w:rFonts w:ascii="SimHei" w:hAnsi="SimHei" w:cs="宋体" w:eastAsia="黑体"/>
          <w:szCs w:val="21"/>
        </w:rPr>
        <w:t>要比顾客期望的更好。</w:t>
      </w:r>
      <w:r>
        <w:rPr>
          <w:rFonts w:cs="宋体" w:ascii="SimHei" w:hAnsi="SimHei" w:eastAsia="黑体"/>
          <w:szCs w:val="21"/>
        </w:rPr>
        <w:br/>
        <w:t>7.</w:t>
      </w:r>
      <w:r>
        <w:rPr>
          <w:rFonts w:ascii="SimHei" w:hAnsi="SimHei" w:cs="宋体" w:eastAsia="黑体"/>
          <w:szCs w:val="21"/>
        </w:rPr>
        <w:t>和顾客讲话时，要有恰当亲切的称呼。</w:t>
      </w:r>
      <w:r>
        <w:rPr>
          <w:rFonts w:cs="宋体" w:ascii="SimHei" w:hAnsi="SimHei" w:eastAsia="黑体"/>
          <w:szCs w:val="21"/>
        </w:rPr>
        <w:br/>
        <w:t>8.</w:t>
      </w:r>
      <w:r>
        <w:rPr>
          <w:rFonts w:ascii="SimHei" w:hAnsi="SimHei" w:cs="宋体" w:eastAsia="黑体"/>
          <w:szCs w:val="21"/>
        </w:rPr>
        <w:t>要以积极的态度来接待和处理投诉。</w:t>
      </w:r>
      <w:r>
        <w:rPr>
          <w:rFonts w:cs="宋体" w:ascii="SimHei" w:hAnsi="SimHei" w:eastAsia="黑体"/>
          <w:szCs w:val="21"/>
        </w:rPr>
        <w:br/>
        <w:t>9.</w:t>
      </w:r>
      <w:r>
        <w:rPr>
          <w:rFonts w:ascii="SimHei" w:hAnsi="SimHei" w:cs="宋体" w:eastAsia="黑体"/>
          <w:szCs w:val="21"/>
        </w:rPr>
        <w:t>随时准备为顾客提供方便。</w:t>
      </w:r>
      <w:r>
        <w:rPr>
          <w:rFonts w:cs="宋体" w:ascii="SimHei" w:hAnsi="SimHei" w:eastAsia="黑体"/>
          <w:szCs w:val="21"/>
        </w:rPr>
        <w:br/>
        <w:t>10</w:t>
      </w:r>
      <w:r>
        <w:rPr>
          <w:rFonts w:ascii="SimHei" w:hAnsi="SimHei" w:cs="宋体" w:eastAsia="黑体"/>
          <w:szCs w:val="21"/>
        </w:rPr>
        <w:t>．不要做出超出自己权限的承诺。</w:t>
      </w:r>
      <w:r>
        <w:rPr>
          <w:rFonts w:cs="宋体" w:ascii="SimHei" w:hAnsi="SimHei" w:eastAsia="黑体"/>
          <w:szCs w:val="21"/>
        </w:rPr>
        <w:br/>
      </w:r>
      <w:r>
        <w:rPr>
          <w:rFonts w:ascii="SimHei" w:hAnsi="SimHei" w:cs="宋体" w:eastAsia="黑体"/>
          <w:b/>
          <w:szCs w:val="21"/>
        </w:rPr>
        <w:t>（四）服务十大要领</w:t>
      </w:r>
      <w:r>
        <w:rPr>
          <w:rFonts w:cs="宋体" w:ascii="SimHei" w:hAnsi="SimHei" w:eastAsia="黑体"/>
          <w:szCs w:val="21"/>
        </w:rPr>
        <w:br/>
        <w:t>1</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态度友好</w:t>
      </w:r>
      <w:r>
        <w:rPr>
          <w:rFonts w:cs="宋体" w:ascii="SimHei" w:hAnsi="SimHei" w:eastAsia="黑体"/>
          <w:szCs w:val="21"/>
        </w:rPr>
        <w:t>---------------</w:t>
      </w:r>
      <w:r>
        <w:rPr>
          <w:rFonts w:ascii="SimHei" w:hAnsi="SimHei" w:cs="宋体" w:eastAsia="黑体"/>
          <w:szCs w:val="21"/>
        </w:rPr>
        <w:t>别人才会理睬你</w:t>
      </w:r>
      <w:r>
        <w:rPr>
          <w:rFonts w:cs="宋体" w:ascii="SimHei" w:hAnsi="SimHei" w:eastAsia="黑体"/>
          <w:szCs w:val="21"/>
        </w:rPr>
        <w:br/>
        <w:t>2</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诚实开朗大方</w:t>
      </w:r>
      <w:r>
        <w:rPr>
          <w:rFonts w:cs="宋体" w:ascii="SimHei" w:hAnsi="SimHei" w:eastAsia="黑体"/>
          <w:szCs w:val="21"/>
        </w:rPr>
        <w:t>----------</w:t>
      </w:r>
      <w:r>
        <w:rPr>
          <w:rFonts w:ascii="SimHei" w:hAnsi="SimHei" w:cs="宋体" w:eastAsia="黑体"/>
          <w:szCs w:val="21"/>
        </w:rPr>
        <w:t>这是最好的策略</w:t>
      </w:r>
      <w:r>
        <w:rPr>
          <w:rFonts w:cs="宋体" w:ascii="SimHei" w:hAnsi="SimHei" w:eastAsia="黑体"/>
          <w:szCs w:val="21"/>
        </w:rPr>
        <w:br/>
        <w:t>3</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有礼貌</w:t>
      </w:r>
      <w:r>
        <w:rPr>
          <w:rFonts w:cs="宋体" w:ascii="SimHei" w:hAnsi="SimHei" w:eastAsia="黑体"/>
          <w:szCs w:val="21"/>
        </w:rPr>
        <w:t>---------------</w:t>
      </w:r>
      <w:r>
        <w:rPr>
          <w:rFonts w:ascii="SimHei" w:hAnsi="SimHei" w:cs="宋体" w:eastAsia="黑体"/>
          <w:szCs w:val="21"/>
        </w:rPr>
        <w:t>举止得体有益无害</w:t>
      </w:r>
      <w:r>
        <w:rPr>
          <w:rFonts w:cs="宋体" w:ascii="SimHei" w:hAnsi="SimHei" w:eastAsia="黑体"/>
          <w:szCs w:val="21"/>
        </w:rPr>
        <w:br/>
        <w:t>4</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对对方表示兴趣</w:t>
      </w:r>
      <w:r>
        <w:rPr>
          <w:rFonts w:cs="宋体" w:ascii="SimHei" w:hAnsi="SimHei" w:eastAsia="黑体"/>
          <w:szCs w:val="21"/>
        </w:rPr>
        <w:t>--</w:t>
      </w:r>
      <w:r>
        <w:rPr>
          <w:rFonts w:ascii="SimHei" w:hAnsi="SimHei" w:cs="宋体" w:eastAsia="黑体"/>
          <w:szCs w:val="21"/>
        </w:rPr>
        <w:t xml:space="preserve">他们对你也会感兴趣　　　　　　　　　　　　　</w:t>
      </w:r>
      <w:r>
        <w:rPr>
          <w:rFonts w:cs="宋体" w:ascii="SimHei" w:hAnsi="SimHei" w:eastAsia="黑体"/>
          <w:szCs w:val="21"/>
        </w:rPr>
        <w:br/>
        <w:t>5</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保持愉快</w:t>
      </w:r>
      <w:r>
        <w:rPr>
          <w:rFonts w:cs="宋体" w:ascii="SimHei" w:hAnsi="SimHei" w:eastAsia="黑体"/>
          <w:szCs w:val="21"/>
        </w:rPr>
        <w:t>---------------</w:t>
      </w:r>
      <w:r>
        <w:rPr>
          <w:rFonts w:ascii="SimHei" w:hAnsi="SimHei" w:cs="宋体" w:eastAsia="黑体"/>
          <w:szCs w:val="21"/>
        </w:rPr>
        <w:t>无论你在做什么</w:t>
      </w:r>
      <w:r>
        <w:rPr>
          <w:rFonts w:cs="宋体" w:ascii="SimHei" w:hAnsi="SimHei" w:eastAsia="黑体"/>
          <w:szCs w:val="21"/>
        </w:rPr>
        <w:br/>
        <w:t>6</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宽容</w:t>
      </w:r>
      <w:r>
        <w:rPr>
          <w:rFonts w:cs="宋体" w:ascii="SimHei" w:hAnsi="SimHei" w:eastAsia="黑体"/>
          <w:szCs w:val="21"/>
        </w:rPr>
        <w:t>-----------------</w:t>
      </w:r>
      <w:r>
        <w:rPr>
          <w:rFonts w:ascii="SimHei" w:hAnsi="SimHei" w:cs="宋体" w:eastAsia="黑体"/>
          <w:szCs w:val="21"/>
        </w:rPr>
        <w:t>每个人都会犯错误</w:t>
      </w:r>
      <w:r>
        <w:rPr>
          <w:rFonts w:cs="宋体" w:ascii="SimHei" w:hAnsi="SimHei" w:eastAsia="黑体"/>
          <w:szCs w:val="21"/>
        </w:rPr>
        <w:br/>
        <w:t>7</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富有同情心</w:t>
      </w:r>
      <w:r>
        <w:rPr>
          <w:rFonts w:cs="宋体" w:ascii="SimHei" w:hAnsi="SimHei" w:eastAsia="黑体"/>
          <w:szCs w:val="21"/>
        </w:rPr>
        <w:t>---------------</w:t>
      </w:r>
      <w:r>
        <w:rPr>
          <w:rFonts w:ascii="SimHei" w:hAnsi="SimHei" w:cs="宋体" w:eastAsia="黑体"/>
          <w:szCs w:val="21"/>
        </w:rPr>
        <w:t>顾客需要支持</w:t>
      </w:r>
      <w:r>
        <w:rPr>
          <w:rFonts w:cs="宋体" w:ascii="SimHei" w:hAnsi="SimHei" w:eastAsia="黑体"/>
          <w:szCs w:val="21"/>
        </w:rPr>
        <w:br/>
        <w:t>8</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公正</w:t>
      </w:r>
      <w:r>
        <w:rPr>
          <w:rFonts w:cs="宋体" w:ascii="SimHei" w:hAnsi="SimHei" w:eastAsia="黑体"/>
          <w:szCs w:val="21"/>
        </w:rPr>
        <w:t>---------------</w:t>
      </w:r>
      <w:r>
        <w:rPr>
          <w:rFonts w:ascii="SimHei" w:hAnsi="SimHei" w:cs="宋体" w:eastAsia="黑体"/>
          <w:szCs w:val="21"/>
        </w:rPr>
        <w:t>别人的期望仅此而已</w:t>
      </w:r>
      <w:r>
        <w:rPr>
          <w:rFonts w:cs="宋体" w:ascii="SimHei" w:hAnsi="SimHei" w:eastAsia="黑体"/>
          <w:szCs w:val="21"/>
        </w:rPr>
        <w:br/>
        <w:t>9</w:t>
      </w:r>
      <w:r>
        <w:rPr>
          <w:rFonts w:ascii="SimHei" w:hAnsi="SimHei" w:cs="宋体" w:eastAsia="黑体"/>
          <w:szCs w:val="21"/>
        </w:rPr>
        <w:t>．</w:t>
      </w:r>
      <w:r>
        <w:rPr>
          <w:rFonts w:ascii="SimHei" w:hAnsi="SimHei" w:cs="宋体" w:eastAsia="黑体"/>
          <w:szCs w:val="21"/>
        </w:rPr>
        <w:t xml:space="preserve"> </w:t>
      </w:r>
      <w:r>
        <w:rPr>
          <w:rFonts w:ascii="SimHei" w:hAnsi="SimHei" w:cs="宋体" w:eastAsia="黑体"/>
          <w:szCs w:val="21"/>
        </w:rPr>
        <w:t>讲究策略</w:t>
      </w:r>
      <w:r>
        <w:rPr>
          <w:rFonts w:cs="宋体" w:ascii="SimHei" w:hAnsi="SimHei" w:eastAsia="黑体"/>
          <w:szCs w:val="21"/>
        </w:rPr>
        <w:t>-----------------</w:t>
      </w:r>
      <w:r>
        <w:rPr>
          <w:rFonts w:ascii="SimHei" w:hAnsi="SimHei" w:cs="宋体" w:eastAsia="黑体"/>
          <w:szCs w:val="21"/>
        </w:rPr>
        <w:t>你会受到信任</w:t>
      </w:r>
      <w:r>
        <w:rPr>
          <w:rFonts w:cs="宋体" w:ascii="SimHei" w:hAnsi="SimHei" w:eastAsia="黑体"/>
          <w:szCs w:val="21"/>
        </w:rPr>
        <w:br/>
        <w:t>10</w:t>
      </w:r>
      <w:r>
        <w:rPr>
          <w:rFonts w:ascii="SimHei" w:hAnsi="SimHei" w:cs="宋体" w:eastAsia="黑体"/>
          <w:szCs w:val="21"/>
        </w:rPr>
        <w:t>．态度积极</w:t>
      </w:r>
      <w:r>
        <w:rPr>
          <w:rFonts w:cs="宋体" w:ascii="SimHei" w:hAnsi="SimHei" w:eastAsia="黑体"/>
          <w:szCs w:val="21"/>
        </w:rPr>
        <w:t>-------</w:t>
      </w:r>
      <w:r>
        <w:rPr>
          <w:rFonts w:ascii="SimHei" w:hAnsi="SimHei" w:cs="宋体" w:eastAsia="黑体"/>
          <w:szCs w:val="21"/>
        </w:rPr>
        <w:t>说</w:t>
      </w:r>
      <w:r>
        <w:rPr>
          <w:rFonts w:ascii="SimHei" w:hAnsi="SimHei" w:cs="宋体" w:eastAsia="黑体"/>
          <w:szCs w:val="21"/>
        </w:rPr>
        <w:t>“</w:t>
      </w:r>
      <w:r>
        <w:rPr>
          <w:rFonts w:ascii="SimHei" w:hAnsi="SimHei" w:cs="宋体" w:eastAsia="黑体"/>
          <w:szCs w:val="21"/>
        </w:rPr>
        <w:t>会做</w:t>
      </w:r>
      <w:r>
        <w:rPr>
          <w:rFonts w:ascii="SimHei" w:hAnsi="SimHei" w:cs="宋体" w:eastAsia="黑体"/>
          <w:szCs w:val="21"/>
        </w:rPr>
        <w:t>”</w:t>
      </w:r>
      <w:r>
        <w:rPr>
          <w:rFonts w:ascii="SimHei" w:hAnsi="SimHei" w:cs="宋体" w:eastAsia="黑体"/>
          <w:szCs w:val="21"/>
        </w:rPr>
        <w:t>的人会成功</w:t>
      </w:r>
    </w:p>
    <w:p>
      <w:pPr>
        <w:pStyle w:val="Normal"/>
        <w:spacing w:lineRule="exact" w:line="300"/>
        <w:rPr>
          <w:rFonts w:ascii="宋体" w:hAnsi="宋体" w:cs="宋体"/>
          <w:b/>
          <w:b/>
          <w:color w:val="000000"/>
          <w:szCs w:val="21"/>
        </w:rPr>
      </w:pPr>
      <w:r>
        <w:rPr>
          <w:rFonts w:ascii="SimHei" w:hAnsi="SimHei" w:cs="宋体" w:eastAsia="黑体"/>
          <w:b/>
          <w:color w:val="000000"/>
          <w:szCs w:val="21"/>
        </w:rPr>
        <w:t>三、接待程序及服务要求：</w:t>
      </w:r>
    </w:p>
    <w:p>
      <w:pPr>
        <w:pStyle w:val="Normal"/>
        <w:spacing w:lineRule="exact" w:line="300"/>
        <w:ind w:firstLine="315"/>
        <w:rPr>
          <w:rFonts w:ascii="宋体" w:hAnsi="宋体" w:cs="宋体"/>
          <w:color w:val="000000"/>
          <w:szCs w:val="21"/>
        </w:rPr>
      </w:pPr>
      <w:r>
        <w:rPr>
          <w:rFonts w:ascii="SimHei" w:hAnsi="SimHei" w:cs="宋体" w:eastAsia="黑体"/>
          <w:color w:val="000000"/>
          <w:szCs w:val="21"/>
        </w:rPr>
        <w:t>热情招呼、捕捉时机——判断顾客来意——介绍、拿递、演示商品——促成生意——介绍关联商品及注意事项——顾客需求评审、开售货小票——交款、交付——道别</w:t>
      </w:r>
    </w:p>
    <w:p>
      <w:pPr>
        <w:pStyle w:val="Normal"/>
        <w:numPr>
          <w:ilvl w:val="2"/>
          <w:numId w:val="2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热情招呼、捕捉销售时机。</w:t>
      </w:r>
    </w:p>
    <w:p>
      <w:pPr>
        <w:pStyle w:val="Normal"/>
        <w:numPr>
          <w:ilvl w:val="3"/>
          <w:numId w:val="2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客户进门，当顾客走到入口处时我们的工作人员要面带微笑，表情自然，语气适中的使用招呼用语“您好！欢迎光临。”使顾客一进门就能感受到我们服务的热情和真诚。</w:t>
      </w:r>
    </w:p>
    <w:p>
      <w:pPr>
        <w:pStyle w:val="Normal"/>
        <w:numPr>
          <w:ilvl w:val="3"/>
          <w:numId w:val="2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顾客临柜，营业员应面向顾客，面带微笑（微笑要发自内心，要自然，表达的意思是看见你我很高兴，我愿意随时为您服务），并使用招呼用语：“您好！欢迎光临。”并随时准备为顾客服务。</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以下情况可以走近顾客，并主动打招呼：</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当顾客在柜台前脚步放缓，并浏览商品时；</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当顾客长时间凝视某一种商品时；</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当顾客触摸某一种商品时；</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当顾客抬起头与营业员的眼光相对时；</w:t>
      </w:r>
    </w:p>
    <w:p>
      <w:pPr>
        <w:pStyle w:val="Normal"/>
        <w:tabs>
          <w:tab w:val="clear" w:pos="420"/>
          <w:tab w:val="left" w:pos="0" w:leader="none"/>
        </w:tabs>
        <w:spacing w:lineRule="exact" w:line="300"/>
        <w:rPr>
          <w:rFonts w:ascii="宋体" w:hAnsi="宋体" w:cs="宋体"/>
          <w:color w:val="000000"/>
          <w:szCs w:val="21"/>
        </w:rPr>
      </w:pPr>
      <w:r>
        <w:rPr>
          <w:rFonts w:ascii="SimHei" w:hAnsi="SimHei" w:cs="宋体" w:eastAsia="黑体"/>
          <w:color w:val="000000"/>
          <w:szCs w:val="21"/>
        </w:rPr>
        <w:t>当顾客的目光在搜巡时。（顾客好像在找什么东西）</w:t>
      </w:r>
    </w:p>
    <w:p>
      <w:pPr>
        <w:pStyle w:val="Normal"/>
        <w:numPr>
          <w:ilvl w:val="3"/>
          <w:numId w:val="2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根据顾客的活动情况灵活调整站位，最好是与顾客保持</w:t>
      </w:r>
      <w:r>
        <w:rPr>
          <w:rFonts w:cs="宋体" w:ascii="SimHei" w:hAnsi="SimHei" w:eastAsia="黑体"/>
          <w:color w:val="000000"/>
          <w:szCs w:val="21"/>
        </w:rPr>
        <w:t>1</w:t>
      </w:r>
      <w:r>
        <w:rPr>
          <w:rFonts w:ascii="SimHei" w:hAnsi="SimHei" w:cs="宋体" w:eastAsia="黑体"/>
          <w:color w:val="000000"/>
          <w:szCs w:val="21"/>
        </w:rPr>
        <w:t>米左右的空间距离，不要长时间站立在一个位置，也不要总是站在顾客想挑选的商品旁边，或总是跟在顾客的身后，使顾客有一种被监视的感觉。</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、判断顾客来意客：</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 营业员应采用灵活多样的技巧，接待不同身份、不同爱好的顾客。</w:t>
      </w:r>
    </w:p>
    <w:p>
      <w:pPr>
        <w:pStyle w:val="Normal"/>
        <w:spacing w:lineRule="exact" w:line="300"/>
        <w:rPr>
          <w:rFonts w:ascii="宋体" w:hAnsi="宋体" w:cs="宋体"/>
          <w:color w:val="000000"/>
          <w:szCs w:val="21"/>
        </w:rPr>
      </w:pPr>
      <w:r>
        <w:rPr>
          <w:rFonts w:ascii="SimHei" w:hAnsi="SimHei" w:cs="宋体" w:eastAsia="黑体"/>
          <w:color w:val="000000"/>
          <w:szCs w:val="21"/>
        </w:rPr>
        <w:t>接待新顾客——注重礼貌，</w:t>
      </w:r>
    </w:p>
    <w:p>
      <w:pPr>
        <w:pStyle w:val="Normal"/>
        <w:spacing w:lineRule="exact" w:line="300"/>
        <w:rPr>
          <w:rFonts w:ascii="宋体" w:hAnsi="宋体" w:cs="宋体"/>
          <w:color w:val="000000"/>
          <w:szCs w:val="21"/>
        </w:rPr>
      </w:pPr>
      <w:r>
        <w:rPr>
          <w:rFonts w:ascii="SimHei" w:hAnsi="SimHei" w:cs="宋体" w:eastAsia="黑体"/>
          <w:color w:val="000000"/>
          <w:szCs w:val="21"/>
        </w:rPr>
        <w:t>接待老顾客——注重热情，</w:t>
      </w:r>
    </w:p>
    <w:p>
      <w:pPr>
        <w:pStyle w:val="Normal"/>
        <w:spacing w:lineRule="exact" w:line="300"/>
        <w:rPr>
          <w:rFonts w:ascii="宋体" w:hAnsi="宋体" w:cs="宋体"/>
          <w:color w:val="000000"/>
          <w:szCs w:val="21"/>
        </w:rPr>
      </w:pPr>
      <w:r>
        <w:rPr>
          <w:rFonts w:ascii="SimHei" w:hAnsi="SimHei" w:cs="宋体" w:eastAsia="黑体"/>
          <w:color w:val="000000"/>
          <w:szCs w:val="21"/>
        </w:rPr>
        <w:t>接待急顾客——注重快捷，</w:t>
      </w:r>
    </w:p>
    <w:p>
      <w:pPr>
        <w:pStyle w:val="Normal"/>
        <w:spacing w:lineRule="exact" w:line="300"/>
        <w:rPr>
          <w:rFonts w:ascii="宋体" w:hAnsi="宋体" w:cs="宋体"/>
          <w:color w:val="000000"/>
          <w:szCs w:val="21"/>
        </w:rPr>
      </w:pPr>
      <w:r>
        <w:rPr>
          <w:rFonts w:ascii="SimHei" w:hAnsi="SimHei" w:cs="宋体" w:eastAsia="黑体"/>
          <w:color w:val="000000"/>
          <w:szCs w:val="21"/>
        </w:rPr>
        <w:t>接待精顾客——注重耐心，</w:t>
      </w:r>
    </w:p>
    <w:p>
      <w:pPr>
        <w:pStyle w:val="Normal"/>
        <w:spacing w:lineRule="exact" w:line="300"/>
        <w:rPr>
          <w:rFonts w:ascii="宋体" w:hAnsi="宋体" w:cs="宋体"/>
          <w:color w:val="000000"/>
          <w:szCs w:val="21"/>
        </w:rPr>
      </w:pPr>
      <w:r>
        <w:rPr>
          <w:rFonts w:ascii="SimHei" w:hAnsi="SimHei" w:cs="宋体" w:eastAsia="黑体"/>
          <w:color w:val="000000"/>
          <w:szCs w:val="21"/>
        </w:rPr>
        <w:t>接待女性顾客——注重新颖、漂亮</w:t>
      </w:r>
    </w:p>
    <w:p>
      <w:pPr>
        <w:pStyle w:val="Normal"/>
        <w:spacing w:lineRule="exact" w:line="300"/>
        <w:rPr>
          <w:rFonts w:ascii="宋体" w:hAnsi="宋体" w:cs="宋体"/>
          <w:color w:val="000000"/>
          <w:szCs w:val="21"/>
        </w:rPr>
      </w:pPr>
      <w:r>
        <w:rPr>
          <w:rFonts w:ascii="SimHei" w:hAnsi="SimHei" w:cs="宋体" w:eastAsia="黑体"/>
          <w:color w:val="000000"/>
          <w:szCs w:val="21"/>
        </w:rPr>
        <w:t>接待老年顾客——注重方便、实用</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 顾客分析</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（一）顾客类型：追求时尚型、有主型、参谋型、实惠型。</w:t>
      </w:r>
    </w:p>
    <w:p>
      <w:pPr>
        <w:pStyle w:val="Normal"/>
        <w:numPr>
          <w:ilvl w:val="1"/>
          <w:numId w:val="3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追求时尚型——特征：穿戴较时髦。主要推介新商品及近期流行商品。</w:t>
      </w:r>
    </w:p>
    <w:p>
      <w:pPr>
        <w:pStyle w:val="Normal"/>
        <w:numPr>
          <w:ilvl w:val="1"/>
          <w:numId w:val="3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有主见型——特征：顾客显得比较自信和理智、需要一个宽松的选购环境，使自己有购买决策的空间，厌烦营业员喋喋不休的介绍，顾客示意需要帮助时，应友好的提供服务。控制点：适机服务和无干扰服务。</w:t>
      </w:r>
    </w:p>
    <w:p>
      <w:pPr>
        <w:pStyle w:val="Normal"/>
        <w:numPr>
          <w:ilvl w:val="1"/>
          <w:numId w:val="3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参谋型——特征：询问较详细，一直在比较几种商品的不同之处及功能特点，需要营业员详细、清楚地介绍商品的优缺点，针对顾客的疑虑进行讲解，必要时，为顾客提出建设性的参考意见。控制点：热情、耐心、商品知识丰富。</w:t>
      </w:r>
    </w:p>
    <w:p>
      <w:pPr>
        <w:pStyle w:val="Normal"/>
        <w:numPr>
          <w:ilvl w:val="1"/>
          <w:numId w:val="3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实惠型——特征：比较在意价格及商品的实用性。帮顾客计算选择哪种商品更能满足这类顾客的要求。控制点：站在顾客的角度，以经济、实用作为推介商品的卖点。</w:t>
      </w:r>
    </w:p>
    <w:p>
      <w:pPr>
        <w:pStyle w:val="Normal"/>
        <w:spacing w:lineRule="exact" w:line="300"/>
        <w:ind w:firstLine="315"/>
        <w:rPr>
          <w:rFonts w:ascii="宋体" w:hAnsi="宋体" w:cs="宋体"/>
          <w:color w:val="000000"/>
          <w:szCs w:val="21"/>
        </w:rPr>
      </w:pPr>
      <w:r>
        <w:rPr>
          <w:rFonts w:ascii="SimHei" w:hAnsi="SimHei" w:cs="宋体" w:eastAsia="黑体"/>
          <w:color w:val="000000"/>
          <w:szCs w:val="21"/>
        </w:rPr>
        <w:t>（二）客户购买意向分类</w:t>
      </w:r>
    </w:p>
    <w:p>
      <w:pPr>
        <w:pStyle w:val="Normal"/>
        <w:spacing w:lineRule="exact" w:line="300"/>
        <w:ind w:firstLine="359"/>
        <w:rPr>
          <w:rFonts w:ascii="宋体" w:hAnsi="宋体" w:cs="宋体"/>
          <w:color w:val="000000"/>
          <w:szCs w:val="21"/>
        </w:rPr>
      </w:pPr>
      <w:r>
        <w:rPr>
          <w:rFonts w:ascii="SimHei" w:hAnsi="SimHei" w:cs="宋体" w:eastAsia="黑体"/>
          <w:color w:val="000000"/>
          <w:szCs w:val="21"/>
        </w:rPr>
        <w:t>有既定购买目标型：</w:t>
      </w:r>
    </w:p>
    <w:p>
      <w:pPr>
        <w:pStyle w:val="Normal"/>
        <w:spacing w:lineRule="exact" w:line="300"/>
        <w:rPr>
          <w:rFonts w:ascii="宋体" w:hAnsi="宋体" w:cs="宋体"/>
          <w:color w:val="000000"/>
          <w:szCs w:val="21"/>
        </w:rPr>
      </w:pPr>
      <w:r>
        <w:rPr>
          <w:rFonts w:ascii="SimHei" w:hAnsi="SimHei" w:cs="宋体" w:eastAsia="黑体"/>
          <w:color w:val="000000"/>
          <w:szCs w:val="21"/>
        </w:rPr>
        <w:t>特征：脚步轻快，目光集中或向营业员描述需求概况，制定品名和品牌等。顾客一般会主动提出：我要买什么商品。这类顾客的购买心理是“求速”，因此，营业员应抓住他临近柜台的瞬间马上接近，动作要求迅速准确，以求快速成交。</w:t>
      </w:r>
    </w:p>
    <w:p>
      <w:pPr>
        <w:pStyle w:val="Normal"/>
        <w:spacing w:lineRule="exact" w:line="300"/>
        <w:ind w:firstLine="403"/>
        <w:rPr>
          <w:rFonts w:ascii="宋体" w:hAnsi="宋体" w:cs="宋体"/>
          <w:color w:val="000000"/>
          <w:szCs w:val="21"/>
        </w:rPr>
      </w:pPr>
      <w:r>
        <w:rPr>
          <w:rFonts w:ascii="SimHei" w:hAnsi="SimHei" w:cs="宋体" w:eastAsia="黑体"/>
          <w:color w:val="000000"/>
          <w:szCs w:val="21"/>
        </w:rPr>
        <w:t>想购买商品，但还没有明确的目标的顾客</w:t>
      </w:r>
    </w:p>
    <w:p>
      <w:pPr>
        <w:pStyle w:val="Normal"/>
        <w:spacing w:lineRule="exact" w:line="300"/>
        <w:rPr>
          <w:rFonts w:ascii="宋体" w:hAnsi="宋体" w:cs="宋体"/>
          <w:color w:val="000000"/>
          <w:szCs w:val="21"/>
        </w:rPr>
      </w:pPr>
      <w:r>
        <w:rPr>
          <w:rFonts w:ascii="SimHei" w:hAnsi="SimHei" w:cs="宋体" w:eastAsia="黑体"/>
          <w:color w:val="000000"/>
          <w:szCs w:val="21"/>
        </w:rPr>
        <w:t>特征：脚步慢，对多数商品都仔细观看，经常会比较几种商品的不同之处和特点。这时，营业员应在其对某个商品发生兴趣，表露出中意的神情或提出与商品相关的问题时才进行接触。</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无目的逛商场的顾客：</w:t>
      </w:r>
    </w:p>
    <w:p>
      <w:pPr>
        <w:pStyle w:val="Normal"/>
        <w:spacing w:lineRule="exact" w:line="300"/>
        <w:rPr>
          <w:rFonts w:ascii="宋体" w:hAnsi="宋体" w:cs="宋体"/>
          <w:color w:val="000000"/>
          <w:szCs w:val="21"/>
        </w:rPr>
      </w:pPr>
      <w:r>
        <w:rPr>
          <w:rFonts w:ascii="SimHei" w:hAnsi="SimHei" w:cs="宋体" w:eastAsia="黑体"/>
          <w:color w:val="000000"/>
          <w:szCs w:val="21"/>
        </w:rPr>
        <w:t>特征：脚步缓慢，目光不固定，对多数商品一扫而过。但不排除他们具有冲动性购买行为，或为以后的购买行为而观看商品，这样的顾客需要激发，通过商品陈列、促销活动、声音、动作等来吸引顾客的注意。营业员应让顾客在比较轻松的环境下随意的看，不要轻易的打扰他们。</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、介绍、拿递、演示商品：</w:t>
      </w:r>
    </w:p>
    <w:p>
      <w:pPr>
        <w:pStyle w:val="Normal"/>
        <w:numPr>
          <w:ilvl w:val="0"/>
          <w:numId w:val="4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面对顾客，要微笑、亲切的看着顾客讲话，用语：“您好，需要什么？”，“我帮你拿一下，请稍等”，“这个商品的特点是——，我拿给您试一下”等。</w:t>
      </w:r>
    </w:p>
    <w:p>
      <w:pPr>
        <w:pStyle w:val="Normal"/>
        <w:numPr>
          <w:ilvl w:val="0"/>
          <w:numId w:val="4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当顾客为选购商品的品种、型号或颜色犹豫不决时，你应该提出明确的个人建议，帮助顾客决定，切忌模棱两可的答复，更不能请顾客先买回去试一下，不行再换。</w:t>
      </w:r>
    </w:p>
    <w:p>
      <w:pPr>
        <w:pStyle w:val="Normal"/>
        <w:numPr>
          <w:ilvl w:val="0"/>
          <w:numId w:val="4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当顾客代人购买服装、鞋等商品，而又不能明确商品型号、大小、颜色时，应仔细了解穿着者的体型、爱好等详细情况，最好与现场人员的体型、商品的大小、颜色进行比较，协助顾客做出较为准确的判断。</w:t>
      </w:r>
    </w:p>
    <w:p>
      <w:pPr>
        <w:pStyle w:val="Normal"/>
        <w:numPr>
          <w:ilvl w:val="0"/>
          <w:numId w:val="4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耐心、细致地解答顾客提出的问题，善于突出公司经营或商品的特色，坚定顾客的购买信心。</w:t>
      </w:r>
    </w:p>
    <w:p>
      <w:pPr>
        <w:pStyle w:val="Normal"/>
        <w:numPr>
          <w:ilvl w:val="0"/>
          <w:numId w:val="4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要点：介绍商品要实事求是，要主动热情，介绍重点和要点，介绍商品要有连贯性，不要问一句答一句；拿递商品要轻拿轻放。</w:t>
      </w:r>
    </w:p>
    <w:p>
      <w:pPr>
        <w:pStyle w:val="Normal"/>
        <w:numPr>
          <w:ilvl w:val="0"/>
          <w:numId w:val="4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在推介商品时应对公司、商场、楼层组织的促销活动进行宣传。</w:t>
      </w:r>
    </w:p>
    <w:p>
      <w:pPr>
        <w:pStyle w:val="Normal"/>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、促成生意并介绍关联商品</w:t>
      </w:r>
    </w:p>
    <w:p>
      <w:pPr>
        <w:pStyle w:val="Normal"/>
        <w:spacing w:lineRule="exact" w:line="300"/>
        <w:rPr>
          <w:rFonts w:ascii="宋体" w:hAnsi="宋体" w:cs="宋体"/>
          <w:color w:val="000000"/>
          <w:szCs w:val="21"/>
        </w:rPr>
      </w:pPr>
      <w:r>
        <w:rPr>
          <w:rFonts w:ascii="SimHei" w:hAnsi="SimHei" w:cs="宋体" w:eastAsia="黑体"/>
          <w:color w:val="000000"/>
          <w:szCs w:val="21"/>
        </w:rPr>
        <w:t>针对顾客的顾虑进行讲解，顾客往往会表露出他的顾虑：“这个商品的款式是不是太过时了？”“这个商品的质量怎么样？”等，针对顾客的顾虑来讲解，努力促成生意。如：购买相机时提示顾客是否购买电池和胶卷等。介绍过程要诚实，要让顾客感到你是善意的，而不是强行推销商品，也不要过早左右顾客的判断。</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营业员在开销售小票前要进行思考，思考顾客所需要购买的物品是否现在有货，是否能满足顾客的要求，思考过程要迅速、利落，不可让顾客等待过长时间。</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交付</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顾客同意购买，开具销售小票→→顾客上收银台买单→→收回小票→→核对电脑小票（核对数量、金额、印章等）→→提示顾客检查商品数量、规格、型号、等→→包扎商品→→跟顾客道别。</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道别、送客</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用语“谢谢”、“慢走”、“请走好”等。</w:t>
      </w:r>
    </w:p>
    <w:p>
      <w:pPr>
        <w:pStyle w:val="Normal"/>
        <w:numPr>
          <w:ilvl w:val="0"/>
          <w:numId w:val="55"/>
        </w:numPr>
        <w:tabs>
          <w:tab w:val="clear" w:pos="420"/>
          <w:tab w:val="left" w:pos="0" w:leader="none"/>
        </w:tabs>
        <w:spacing w:lineRule="exact" w:line="300"/>
        <w:ind w:start="0" w:hanging="0"/>
        <w:rPr>
          <w:rFonts w:ascii="宋体" w:hAnsi="宋体" w:cs="宋体"/>
          <w:color w:val="000000"/>
          <w:szCs w:val="21"/>
        </w:rPr>
      </w:pPr>
      <w:r>
        <w:rPr>
          <w:rFonts w:cs="宋体" w:ascii="SimHei" w:hAnsi="SimHei" w:eastAsia="黑体"/>
          <w:color w:val="000000"/>
          <w:szCs w:val="21"/>
        </w:rPr>
        <w:t xml:space="preserve"> </w:t>
      </w:r>
      <w:r>
        <w:rPr>
          <w:rFonts w:ascii="SimHei" w:hAnsi="SimHei" w:cs="宋体" w:eastAsia="黑体"/>
          <w:color w:val="000000"/>
          <w:szCs w:val="21"/>
        </w:rPr>
        <w:t>特别注意，对于最终没有购买的顾客同样要有道别用语：“对不起”“没关系”“您再考虑一下”、“慢走”等。</w:t>
      </w:r>
    </w:p>
    <w:p>
      <w:pPr>
        <w:pStyle w:val="Normal"/>
        <w:spacing w:lineRule="exact" w:line="300"/>
        <w:rPr>
          <w:rFonts w:ascii="宋体" w:hAnsi="宋体" w:cs="宋体"/>
          <w:b/>
          <w:b/>
          <w:color w:val="000000"/>
          <w:szCs w:val="21"/>
        </w:rPr>
      </w:pPr>
      <w:r>
        <w:rPr>
          <w:rFonts w:ascii="SimHei" w:hAnsi="SimHei" w:cs="宋体" w:eastAsia="黑体"/>
          <w:b/>
          <w:color w:val="000000"/>
          <w:szCs w:val="21"/>
        </w:rPr>
        <w:t>四、接待顾客用语</w:t>
      </w:r>
    </w:p>
    <w:p>
      <w:pPr>
        <w:pStyle w:val="Normal"/>
        <w:spacing w:lineRule="exact" w:line="300"/>
        <w:rPr>
          <w:rFonts w:ascii="宋体" w:hAnsi="宋体" w:cs="宋体"/>
          <w:color w:val="000000"/>
          <w:szCs w:val="21"/>
        </w:rPr>
      </w:pPr>
      <w:r>
        <w:rPr>
          <w:rFonts w:cs="宋体" w:ascii="SimHei" w:hAnsi="SimHei" w:eastAsia="黑体"/>
          <w:b/>
          <w:color w:val="000000"/>
          <w:szCs w:val="21"/>
        </w:rPr>
        <w:t>1</w:t>
      </w:r>
      <w:r>
        <w:rPr>
          <w:rFonts w:ascii="SimHei" w:hAnsi="SimHei" w:cs="宋体" w:eastAsia="黑体"/>
          <w:b/>
          <w:color w:val="000000"/>
          <w:szCs w:val="21"/>
        </w:rPr>
        <w:t>、</w:t>
      </w:r>
      <w:r>
        <w:rPr>
          <w:rFonts w:ascii="SimHei" w:hAnsi="SimHei" w:cs="宋体" w:eastAsia="黑体"/>
          <w:color w:val="000000"/>
          <w:szCs w:val="21"/>
        </w:rPr>
        <w:t>称呼：</w:t>
      </w:r>
    </w:p>
    <w:p>
      <w:pPr>
        <w:pStyle w:val="Normal"/>
        <w:spacing w:lineRule="exact" w:line="300"/>
        <w:rPr>
          <w:rFonts w:ascii="宋体" w:hAnsi="宋体" w:cs="宋体"/>
          <w:color w:val="000000"/>
          <w:szCs w:val="21"/>
        </w:rPr>
      </w:pPr>
      <w:r>
        <w:rPr>
          <w:rFonts w:ascii="SimHei" w:hAnsi="SimHei" w:cs="宋体" w:eastAsia="黑体"/>
          <w:color w:val="000000"/>
          <w:szCs w:val="21"/>
        </w:rPr>
        <w:t>通常称为“先生”、“小姐”、“小朋友”、“阿姨”，对女士尽量称小姐或阿姨。</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 招呼用语</w:t>
      </w:r>
    </w:p>
    <w:p>
      <w:pPr>
        <w:pStyle w:val="Normal"/>
        <w:spacing w:lineRule="exact" w:line="300"/>
        <w:rPr>
          <w:rFonts w:ascii="宋体" w:hAnsi="宋体" w:cs="宋体"/>
          <w:color w:val="000000"/>
          <w:szCs w:val="21"/>
        </w:rPr>
      </w:pPr>
      <w:r>
        <w:rPr>
          <w:rFonts w:ascii="SimHei" w:hAnsi="SimHei" w:cs="宋体" w:eastAsia="黑体"/>
          <w:color w:val="000000"/>
          <w:szCs w:val="21"/>
        </w:rPr>
        <w:t>顾客到柜台时，应面向顾客，面带微笑，用目光致意，问声：“您好，欢迎光临。”</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 介绍用语</w:t>
      </w:r>
    </w:p>
    <w:p>
      <w:pPr>
        <w:pStyle w:val="Normal"/>
        <w:spacing w:lineRule="exact" w:line="300"/>
        <w:rPr>
          <w:rFonts w:ascii="宋体" w:hAnsi="宋体" w:cs="宋体"/>
          <w:color w:val="000000"/>
          <w:szCs w:val="21"/>
        </w:rPr>
      </w:pPr>
      <w:r>
        <w:rPr>
          <w:rFonts w:ascii="SimHei" w:hAnsi="SimHei" w:cs="宋体" w:eastAsia="黑体"/>
          <w:color w:val="000000"/>
          <w:szCs w:val="21"/>
        </w:rPr>
        <w:t>您看这种合适吗？如不合适，我再给您拿其它的。</w:t>
      </w:r>
    </w:p>
    <w:p>
      <w:pPr>
        <w:pStyle w:val="Normal"/>
        <w:spacing w:lineRule="exact" w:line="300"/>
        <w:rPr>
          <w:rFonts w:ascii="宋体" w:hAnsi="宋体" w:cs="宋体"/>
          <w:color w:val="000000"/>
          <w:szCs w:val="21"/>
        </w:rPr>
      </w:pPr>
      <w:r>
        <w:rPr>
          <w:rFonts w:ascii="SimHei" w:hAnsi="SimHei" w:cs="宋体" w:eastAsia="黑体"/>
          <w:color w:val="000000"/>
          <w:szCs w:val="21"/>
        </w:rPr>
        <w:t>我给您拿出几种看看好吗？</w:t>
      </w:r>
    </w:p>
    <w:p>
      <w:pPr>
        <w:pStyle w:val="Normal"/>
        <w:spacing w:lineRule="exact" w:line="300"/>
        <w:rPr>
          <w:rFonts w:ascii="宋体" w:hAnsi="宋体" w:cs="宋体"/>
          <w:color w:val="000000"/>
          <w:szCs w:val="21"/>
        </w:rPr>
      </w:pPr>
      <w:r>
        <w:rPr>
          <w:rFonts w:ascii="SimHei" w:hAnsi="SimHei" w:cs="宋体" w:eastAsia="黑体"/>
          <w:color w:val="000000"/>
          <w:szCs w:val="21"/>
        </w:rPr>
        <w:t>您回去使用商品时，请先看一下说明书，按照说明书上的要求操作。</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 答询用语</w:t>
      </w:r>
    </w:p>
    <w:p>
      <w:pPr>
        <w:pStyle w:val="Normal"/>
        <w:spacing w:lineRule="exact" w:line="300"/>
        <w:rPr>
          <w:rFonts w:ascii="宋体" w:hAnsi="宋体" w:cs="宋体"/>
          <w:color w:val="000000"/>
          <w:szCs w:val="21"/>
        </w:rPr>
      </w:pPr>
      <w:r>
        <w:rPr>
          <w:rFonts w:ascii="SimHei" w:hAnsi="SimHei" w:cs="宋体" w:eastAsia="黑体"/>
          <w:color w:val="000000"/>
          <w:szCs w:val="21"/>
        </w:rPr>
        <w:t>顾客询问的某种商品在哪里出售时，如不在本区域应说：请到左边或右边某个区域，方便顾客寻找。为顾客指示方位时注意使用标准的礼仪手势指引。</w:t>
      </w:r>
    </w:p>
    <w:p>
      <w:pPr>
        <w:pStyle w:val="Normal"/>
        <w:spacing w:lineRule="exact" w:line="300"/>
        <w:rPr>
          <w:rFonts w:ascii="宋体" w:hAnsi="宋体" w:cs="宋体"/>
          <w:color w:val="000000"/>
          <w:szCs w:val="21"/>
        </w:rPr>
      </w:pPr>
      <w:r>
        <w:rPr>
          <w:rFonts w:ascii="SimHei" w:hAnsi="SimHei" w:cs="宋体" w:eastAsia="黑体"/>
          <w:color w:val="000000"/>
          <w:szCs w:val="21"/>
        </w:rPr>
        <w:t>顾客问的商品缺货时，应说：这种商品暂时缺货，方便的话，请留下姓名及联系电话，到货后马上联系您，好吗？</w:t>
      </w:r>
    </w:p>
    <w:p>
      <w:pPr>
        <w:pStyle w:val="Normal"/>
        <w:spacing w:lineRule="exact" w:line="300"/>
        <w:rPr>
          <w:rFonts w:ascii="宋体" w:hAnsi="宋体" w:cs="宋体"/>
          <w:color w:val="000000"/>
          <w:szCs w:val="21"/>
        </w:rPr>
      </w:pPr>
      <w:r>
        <w:rPr>
          <w:rFonts w:ascii="SimHei" w:hAnsi="SimHei" w:cs="宋体" w:eastAsia="黑体"/>
          <w:color w:val="000000"/>
          <w:szCs w:val="21"/>
        </w:rPr>
        <w:t>顾客询问而你不清楚时，应说：对不起，这个问题我不太清楚，请稍等一下，我去问一问再回复您。</w:t>
      </w:r>
    </w:p>
    <w:p>
      <w:pPr>
        <w:pStyle w:val="Normal"/>
        <w:spacing w:lineRule="exact" w:line="300"/>
        <w:rPr>
          <w:rFonts w:ascii="宋体" w:hAnsi="宋体" w:cs="宋体"/>
          <w:color w:val="000000"/>
          <w:szCs w:val="21"/>
        </w:rPr>
      </w:pPr>
      <w:r>
        <w:rPr>
          <w:rFonts w:ascii="SimHei" w:hAnsi="SimHei" w:cs="宋体" w:eastAsia="黑体"/>
          <w:color w:val="000000"/>
          <w:szCs w:val="21"/>
        </w:rPr>
        <w:t>这种商品暂时缺货，请您留下姓名和联系方式，到货后马上通知您，好吗？</w:t>
      </w:r>
    </w:p>
    <w:p>
      <w:pPr>
        <w:pStyle w:val="Normal"/>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 道歉用语</w:t>
      </w:r>
    </w:p>
    <w:p>
      <w:pPr>
        <w:pStyle w:val="Normal"/>
        <w:spacing w:lineRule="exact" w:line="300"/>
        <w:rPr>
          <w:rFonts w:ascii="宋体" w:hAnsi="宋体" w:cs="宋体"/>
          <w:color w:val="000000"/>
          <w:szCs w:val="21"/>
        </w:rPr>
      </w:pPr>
      <w:r>
        <w:rPr>
          <w:rFonts w:ascii="SimHei" w:hAnsi="SimHei" w:cs="宋体" w:eastAsia="黑体"/>
          <w:color w:val="000000"/>
          <w:szCs w:val="21"/>
        </w:rPr>
        <w:t>对不起，让您久等了。（尽可能减少顾客等待时间，并告诉顾客大概要多久，在等待时最好为顾客提供书刊）</w:t>
      </w:r>
    </w:p>
    <w:p>
      <w:pPr>
        <w:pStyle w:val="Normal"/>
        <w:spacing w:lineRule="exact" w:line="300"/>
        <w:rPr>
          <w:rFonts w:ascii="宋体" w:hAnsi="宋体" w:cs="宋体"/>
          <w:color w:val="000000"/>
          <w:szCs w:val="21"/>
        </w:rPr>
      </w:pPr>
      <w:r>
        <w:rPr>
          <w:rFonts w:ascii="SimHei" w:hAnsi="SimHei" w:cs="宋体" w:eastAsia="黑体"/>
          <w:color w:val="000000"/>
          <w:szCs w:val="21"/>
        </w:rPr>
        <w:t>对不起，刚才是我工作大意，弄错了价格。</w:t>
      </w:r>
    </w:p>
    <w:p>
      <w:pPr>
        <w:pStyle w:val="Normal"/>
        <w:spacing w:lineRule="exact" w:line="300"/>
        <w:rPr>
          <w:rFonts w:ascii="宋体" w:hAnsi="宋体" w:cs="宋体"/>
          <w:color w:val="000000"/>
          <w:szCs w:val="21"/>
        </w:rPr>
      </w:pPr>
      <w:r>
        <w:rPr>
          <w:rFonts w:ascii="SimHei" w:hAnsi="SimHei" w:cs="宋体" w:eastAsia="黑体"/>
          <w:color w:val="000000"/>
          <w:szCs w:val="21"/>
        </w:rPr>
        <w:t>对不起，让您多跑了一趟。</w:t>
      </w:r>
    </w:p>
    <w:p>
      <w:pPr>
        <w:pStyle w:val="Normal"/>
        <w:spacing w:lineRule="exact" w:line="300"/>
        <w:rPr>
          <w:rFonts w:ascii="宋体" w:hAnsi="宋体" w:cs="宋体"/>
          <w:color w:val="000000"/>
          <w:szCs w:val="21"/>
        </w:rPr>
      </w:pPr>
      <w:r>
        <w:rPr>
          <w:rFonts w:ascii="SimHei" w:hAnsi="SimHei" w:cs="宋体" w:eastAsia="黑体"/>
          <w:color w:val="000000"/>
          <w:szCs w:val="21"/>
        </w:rPr>
        <w:t>对不起，我把小票开错了，我给您重开。</w:t>
      </w:r>
    </w:p>
    <w:p>
      <w:pPr>
        <w:pStyle w:val="Normal"/>
        <w:spacing w:lineRule="exact" w:line="300"/>
        <w:rPr>
          <w:rFonts w:ascii="宋体" w:hAnsi="宋体" w:cs="宋体"/>
          <w:color w:val="000000"/>
          <w:szCs w:val="21"/>
        </w:rPr>
      </w:pPr>
      <w:r>
        <w:rPr>
          <w:rFonts w:ascii="SimHei" w:hAnsi="SimHei" w:cs="宋体" w:eastAsia="黑体"/>
          <w:color w:val="000000"/>
          <w:szCs w:val="21"/>
        </w:rPr>
        <w:t>若有不当之处，还请多多谅解。</w:t>
      </w:r>
    </w:p>
    <w:p>
      <w:pPr>
        <w:pStyle w:val="Normal"/>
        <w:spacing w:lineRule="exact" w:line="300"/>
        <w:rPr>
          <w:rFonts w:ascii="宋体" w:hAnsi="宋体" w:cs="宋体"/>
          <w:color w:val="000000"/>
          <w:szCs w:val="21"/>
        </w:rPr>
      </w:pPr>
      <w:r>
        <w:rPr>
          <w:rFonts w:ascii="SimHei" w:hAnsi="SimHei" w:cs="宋体" w:eastAsia="黑体"/>
          <w:color w:val="000000"/>
          <w:szCs w:val="21"/>
        </w:rPr>
        <w:t>对不起，给您添麻烦了。</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 道别用语</w:t>
      </w:r>
    </w:p>
    <w:p>
      <w:pPr>
        <w:pStyle w:val="Normal"/>
        <w:spacing w:lineRule="exact" w:line="300"/>
        <w:rPr>
          <w:rFonts w:ascii="宋体" w:hAnsi="宋体" w:cs="宋体"/>
          <w:color w:val="000000"/>
          <w:szCs w:val="21"/>
        </w:rPr>
      </w:pPr>
      <w:r>
        <w:rPr>
          <w:rFonts w:ascii="SimHei" w:hAnsi="SimHei" w:cs="宋体" w:eastAsia="黑体"/>
          <w:color w:val="000000"/>
          <w:szCs w:val="21"/>
        </w:rPr>
        <w:t>谢谢您，欢迎下次再来，再见。</w:t>
      </w:r>
    </w:p>
    <w:p>
      <w:pPr>
        <w:pStyle w:val="Normal"/>
        <w:spacing w:lineRule="exact" w:line="300"/>
        <w:rPr>
          <w:rFonts w:ascii="宋体" w:hAnsi="宋体" w:cs="宋体"/>
          <w:color w:val="000000"/>
          <w:szCs w:val="21"/>
        </w:rPr>
      </w:pPr>
      <w:r>
        <w:rPr>
          <w:rFonts w:ascii="SimHei" w:hAnsi="SimHei" w:cs="宋体" w:eastAsia="黑体"/>
          <w:color w:val="000000"/>
          <w:szCs w:val="21"/>
        </w:rPr>
        <w:t>这是您的东西，请拿好，谢谢。</w:t>
      </w:r>
    </w:p>
    <w:p>
      <w:pPr>
        <w:pStyle w:val="Normal"/>
        <w:spacing w:lineRule="exact" w:line="300"/>
        <w:rPr>
          <w:rFonts w:ascii="宋体" w:hAnsi="宋体" w:cs="宋体"/>
          <w:color w:val="000000"/>
          <w:szCs w:val="21"/>
        </w:rPr>
      </w:pPr>
      <w:r>
        <w:rPr>
          <w:rFonts w:ascii="SimHei" w:hAnsi="SimHei" w:cs="宋体" w:eastAsia="黑体"/>
          <w:color w:val="000000"/>
          <w:szCs w:val="21"/>
        </w:rPr>
        <w:t>欢迎以后常来。</w:t>
      </w:r>
    </w:p>
    <w:p>
      <w:pPr>
        <w:pStyle w:val="Normal"/>
        <w:spacing w:lineRule="exact" w:line="300"/>
        <w:rPr>
          <w:rFonts w:ascii="宋体" w:hAnsi="宋体" w:cs="宋体"/>
          <w:color w:val="000000"/>
          <w:szCs w:val="21"/>
        </w:rPr>
      </w:pPr>
      <w:r>
        <w:rPr>
          <w:rFonts w:ascii="SimHei" w:hAnsi="SimHei" w:cs="宋体" w:eastAsia="黑体"/>
          <w:color w:val="000000"/>
          <w:szCs w:val="21"/>
        </w:rPr>
        <w:t>对于没有购买的顾客同样要有道别用语：“对不起”“没关系”“您再考虑一下”“慢走”等。</w:t>
      </w:r>
    </w:p>
    <w:p>
      <w:pPr>
        <w:pStyle w:val="Normal"/>
        <w:spacing w:lineRule="exact" w:line="300"/>
        <w:rPr>
          <w:rFonts w:ascii="宋体" w:hAnsi="宋体" w:cs="宋体"/>
          <w:color w:val="000000"/>
          <w:szCs w:val="21"/>
        </w:rPr>
      </w:pPr>
      <w:r>
        <w:rPr>
          <w:rFonts w:ascii="SimHei" w:hAnsi="SimHei" w:cs="宋体" w:eastAsia="黑体"/>
          <w:color w:val="000000"/>
          <w:szCs w:val="21"/>
        </w:rPr>
        <w:t>祝愿式的告别用语</w:t>
      </w:r>
    </w:p>
    <w:p>
      <w:pPr>
        <w:pStyle w:val="Normal"/>
        <w:spacing w:lineRule="exact" w:line="300"/>
        <w:rPr>
          <w:rFonts w:ascii="宋体" w:hAnsi="宋体" w:cs="宋体"/>
          <w:color w:val="000000"/>
          <w:szCs w:val="21"/>
        </w:rPr>
      </w:pPr>
      <w:r>
        <w:rPr>
          <w:rFonts w:ascii="SimHei" w:hAnsi="SimHei" w:cs="宋体" w:eastAsia="黑体"/>
          <w:color w:val="000000"/>
          <w:szCs w:val="21"/>
        </w:rPr>
        <w:t>对于旅游的顾客，可说，祝您：“旅途愉快，一路顺风”。</w:t>
      </w:r>
    </w:p>
    <w:p>
      <w:pPr>
        <w:pStyle w:val="Normal"/>
        <w:spacing w:lineRule="exact" w:line="300"/>
        <w:rPr>
          <w:rFonts w:ascii="宋体" w:hAnsi="宋体" w:cs="宋体"/>
          <w:color w:val="000000"/>
          <w:szCs w:val="21"/>
        </w:rPr>
      </w:pPr>
      <w:r>
        <w:rPr>
          <w:rFonts w:ascii="SimHei" w:hAnsi="SimHei" w:cs="宋体" w:eastAsia="黑体"/>
          <w:color w:val="000000"/>
          <w:szCs w:val="21"/>
        </w:rPr>
        <w:t>对于购买生日礼物的顾客可说“生日快乐”等</w:t>
      </w:r>
    </w:p>
    <w:p>
      <w:pPr>
        <w:pStyle w:val="Normal"/>
        <w:spacing w:lineRule="exact" w:line="300"/>
        <w:rPr>
          <w:rFonts w:ascii="宋体" w:hAnsi="宋体" w:cs="宋体"/>
          <w:color w:val="000000"/>
          <w:szCs w:val="21"/>
        </w:rPr>
      </w:pPr>
      <w:r>
        <w:rPr>
          <w:rFonts w:ascii="SimHei" w:hAnsi="SimHei" w:cs="宋体" w:eastAsia="黑体"/>
          <w:color w:val="000000"/>
          <w:szCs w:val="21"/>
        </w:rPr>
        <w:t>对于抽奖的顾客可说“祝您好运”等。</w:t>
      </w:r>
    </w:p>
    <w:p>
      <w:pPr>
        <w:pStyle w:val="Normal"/>
        <w:spacing w:lineRule="exact" w:line="300"/>
        <w:rPr>
          <w:rFonts w:ascii="宋体" w:hAnsi="宋体" w:cs="宋体"/>
          <w:color w:val="000000"/>
          <w:szCs w:val="21"/>
        </w:rPr>
      </w:pPr>
      <w:r>
        <w:rPr>
          <w:rFonts w:ascii="SimHei" w:hAnsi="SimHei" w:cs="宋体" w:eastAsia="黑体"/>
          <w:color w:val="000000"/>
          <w:szCs w:val="21"/>
        </w:rPr>
        <w:t>注意事项：此规范不要机械教条的执行，顾客是多种多样的，故接待的方式和语言有所不同，唯一的标准就是让顾客满意，是否让其感到舒适、方便。</w:t>
      </w:r>
    </w:p>
    <w:p>
      <w:pPr>
        <w:pStyle w:val="Normal"/>
        <w:spacing w:lineRule="exact" w:line="300"/>
        <w:rPr>
          <w:rFonts w:ascii="宋体" w:hAnsi="宋体" w:cs="宋体"/>
          <w:b/>
          <w:b/>
          <w:color w:val="000000"/>
          <w:szCs w:val="21"/>
        </w:rPr>
      </w:pPr>
      <w:r>
        <w:rPr>
          <w:rFonts w:ascii="SimHei" w:hAnsi="SimHei" w:cs="宋体" w:eastAsia="黑体"/>
          <w:b/>
          <w:color w:val="000000"/>
          <w:szCs w:val="21"/>
        </w:rPr>
        <w:t>五、顾客购买商品临时缺货的操作方法</w:t>
      </w:r>
    </w:p>
    <w:p>
      <w:pPr>
        <w:pStyle w:val="Normal"/>
        <w:numPr>
          <w:ilvl w:val="1"/>
          <w:numId w:val="1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查找商品：尽力在柜台或周转仓查找，或介绍同类商品。</w:t>
      </w:r>
    </w:p>
    <w:p>
      <w:pPr>
        <w:pStyle w:val="Normal"/>
        <w:numPr>
          <w:ilvl w:val="1"/>
          <w:numId w:val="1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记录电话：在《顾客求购本》上登记顾客姓名、电话、商品名称、型号、数量等。</w:t>
      </w:r>
    </w:p>
    <w:p>
      <w:pPr>
        <w:pStyle w:val="Normal"/>
        <w:numPr>
          <w:ilvl w:val="1"/>
          <w:numId w:val="1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落实货源：尽快联系厂家，并将联系情况在“求购本”上进行记录。</w:t>
      </w:r>
    </w:p>
    <w:p>
      <w:pPr>
        <w:pStyle w:val="Normal"/>
        <w:numPr>
          <w:ilvl w:val="1"/>
          <w:numId w:val="1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答复顾客：无论有货或无货，都必须在</w:t>
      </w:r>
      <w:r>
        <w:rPr>
          <w:rFonts w:cs="宋体" w:ascii="SimHei" w:hAnsi="SimHei" w:eastAsia="黑体"/>
          <w:color w:val="000000"/>
          <w:szCs w:val="21"/>
        </w:rPr>
        <w:t>7</w:t>
      </w:r>
      <w:r>
        <w:rPr>
          <w:rFonts w:ascii="SimHei" w:hAnsi="SimHei" w:cs="宋体" w:eastAsia="黑体"/>
          <w:color w:val="000000"/>
          <w:szCs w:val="21"/>
        </w:rPr>
        <w:t>日内或约定的时间内答复顾客。</w:t>
      </w:r>
    </w:p>
    <w:p>
      <w:pPr>
        <w:pStyle w:val="Normal"/>
        <w:numPr>
          <w:ilvl w:val="3"/>
          <w:numId w:val="18"/>
        </w:numPr>
        <w:tabs>
          <w:tab w:val="clear" w:pos="420"/>
          <w:tab w:val="left" w:pos="0" w:leader="none"/>
        </w:tabs>
        <w:spacing w:lineRule="exact" w:line="300"/>
        <w:ind w:start="-181" w:firstLine="179"/>
        <w:rPr>
          <w:rFonts w:ascii="宋体" w:hAnsi="宋体" w:cs="宋体"/>
          <w:b/>
          <w:b/>
          <w:color w:val="000000"/>
          <w:szCs w:val="21"/>
        </w:rPr>
      </w:pPr>
      <w:r>
        <w:rPr>
          <w:rFonts w:ascii="SimHei" w:hAnsi="SimHei" w:cs="宋体" w:eastAsia="黑体"/>
          <w:b/>
          <w:color w:val="000000"/>
          <w:szCs w:val="21"/>
        </w:rPr>
        <w:t>相邻柜台间的接待服务规范</w:t>
      </w:r>
    </w:p>
    <w:p>
      <w:pPr>
        <w:pStyle w:val="Normal"/>
        <w:spacing w:lineRule="exact" w:line="300"/>
        <w:rPr>
          <w:rFonts w:ascii="宋体" w:hAnsi="宋体" w:cs="宋体"/>
          <w:b/>
          <w:b/>
          <w:color w:val="000000"/>
          <w:szCs w:val="21"/>
        </w:rPr>
      </w:pPr>
      <w:r>
        <w:rPr>
          <w:rFonts w:ascii="SimHei" w:hAnsi="SimHei" w:cs="宋体" w:eastAsia="黑体"/>
          <w:b/>
          <w:color w:val="000000"/>
          <w:szCs w:val="21"/>
        </w:rPr>
        <w:t>（一）基本原则：</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、相互照看原则：相邻柜台营业员就餐或临时离岗时，由相互照看专柜员工负责接待两柜台的顾客。</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、最近接待的原则：一柜台的营业员正在接待顾客，无暇顾及或没有看到新顾客，与该顾客最近的相邻柜台营业员应即时迎上去接待。</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、协助接待原则：若周边柜台营业员均在接待所在专柜的顾客，则与新到顾客最近柜台的营业员应主动协助接待，如此类推。</w:t>
      </w:r>
    </w:p>
    <w:p>
      <w:pPr>
        <w:pStyle w:val="Normal"/>
        <w:spacing w:lineRule="exact" w:line="300"/>
        <w:rPr>
          <w:rFonts w:ascii="宋体" w:hAnsi="宋体" w:cs="宋体"/>
          <w:b/>
          <w:b/>
          <w:color w:val="000000"/>
          <w:szCs w:val="21"/>
        </w:rPr>
      </w:pPr>
      <w:r>
        <w:rPr>
          <w:rFonts w:ascii="SimHei" w:hAnsi="SimHei" w:cs="宋体" w:eastAsia="黑体"/>
          <w:b/>
          <w:color w:val="000000"/>
          <w:szCs w:val="21"/>
        </w:rPr>
        <w:t>（二）具体要求</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各柜台营业员应树立所有区域均是大家庭中一份子的思想，要充分意识到在顾客眼中并没有区域间的界限，他们希望得到的是亲切、友好、自然的服务。因此相邻柜台间应相互协助，共同接待好每一位来到购物广场的顾客；</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、相邻专柜间营业员要用业余时间熟悉对方的商品陈列、存放、商品知识、促销信息等，员工离岗时，应告知对方离岗的原因、目的、和时间长短，以便相邻专柜了解详细情况，更好的协助工作；</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、营业员应注意视线所及范围内有无顾客来临，若有，而附近货架的营业员不在或正在接待顾客，应打破货架界限，上前接待，尽自己所能为顾客服务給予积极配合并协助照看商品和接待顾客；；</w:t>
      </w:r>
    </w:p>
    <w:p>
      <w:pPr>
        <w:pStyle w:val="Normal"/>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、向顾客推介商品时，不能贬低其他柜台的商品，并保持良好的精神面貌和服务水平；</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、若有违犯，按违纪论处，每人次扣</w:t>
      </w:r>
      <w:r>
        <w:rPr>
          <w:rFonts w:cs="宋体" w:ascii="SimHei" w:hAnsi="SimHei" w:eastAsia="黑体"/>
          <w:color w:val="000000"/>
          <w:szCs w:val="21"/>
        </w:rPr>
        <w:t>30——50</w:t>
      </w:r>
      <w:r>
        <w:rPr>
          <w:rFonts w:ascii="SimHei" w:hAnsi="SimHei" w:cs="宋体" w:eastAsia="黑体"/>
          <w:color w:val="000000"/>
          <w:szCs w:val="21"/>
        </w:rPr>
        <w:t>元。</w:t>
      </w:r>
    </w:p>
    <w:p>
      <w:pPr>
        <w:pStyle w:val="Normal"/>
        <w:spacing w:lineRule="exact" w:line="500"/>
        <w:rPr>
          <w:rFonts w:ascii="宋体" w:hAnsi="宋体" w:cs="宋体"/>
          <w:b/>
          <w:b/>
          <w:color w:val="000000"/>
          <w:szCs w:val="21"/>
        </w:rPr>
      </w:pPr>
      <w:r>
        <w:rPr>
          <w:rFonts w:cs="宋体" w:ascii="SimHei" w:hAnsi="SimHei" w:eastAsia="黑体"/>
          <w:b/>
          <w:color w:val="000000"/>
          <w:szCs w:val="21"/>
        </w:rPr>
      </w:r>
    </w:p>
    <w:p>
      <w:pPr>
        <w:pStyle w:val="Normal"/>
        <w:numPr>
          <w:ilvl w:val="2"/>
          <w:numId w:val="7"/>
        </w:numPr>
        <w:tabs>
          <w:tab w:val="clear" w:pos="420"/>
          <w:tab w:val="left" w:pos="0" w:leader="none"/>
        </w:tabs>
        <w:spacing w:lineRule="exact" w:line="500"/>
        <w:ind w:start="0" w:hanging="0"/>
        <w:jc w:val="center"/>
        <w:rPr>
          <w:rFonts w:ascii="宋体" w:hAnsi="宋体" w:cs="宋体"/>
          <w:b/>
          <w:b/>
          <w:color w:val="000000"/>
          <w:sz w:val="32"/>
          <w:szCs w:val="32"/>
        </w:rPr>
      </w:pPr>
      <w:r>
        <w:rPr>
          <w:rFonts w:ascii="SimHei" w:hAnsi="SimHei" w:cs="宋体" w:eastAsia="黑体"/>
          <w:b/>
          <w:color w:val="000000"/>
          <w:sz w:val="32"/>
          <w:szCs w:val="32"/>
        </w:rPr>
        <w:t>营业员日常工作要求</w:t>
      </w:r>
    </w:p>
    <w:p>
      <w:pPr>
        <w:pStyle w:val="Normal"/>
        <w:numPr>
          <w:ilvl w:val="5"/>
          <w:numId w:val="7"/>
        </w:numPr>
        <w:tabs>
          <w:tab w:val="clear" w:pos="420"/>
          <w:tab w:val="left" w:pos="0" w:leader="none"/>
        </w:tabs>
        <w:spacing w:lineRule="exact" w:line="300"/>
        <w:ind w:start="0" w:hanging="0"/>
        <w:jc w:val="start"/>
        <w:rPr>
          <w:rFonts w:ascii="宋体" w:hAnsi="宋体" w:cs="宋体"/>
          <w:b/>
          <w:b/>
          <w:color w:val="000000"/>
          <w:szCs w:val="21"/>
        </w:rPr>
      </w:pPr>
      <w:r>
        <w:rPr>
          <w:rFonts w:ascii="SimHei" w:hAnsi="SimHei" w:cs="宋体" w:eastAsia="黑体"/>
          <w:b/>
          <w:color w:val="000000"/>
          <w:szCs w:val="21"/>
        </w:rPr>
        <w:t>营业前的准备工作规范</w:t>
      </w:r>
    </w:p>
    <w:p>
      <w:pPr>
        <w:pStyle w:val="Normal"/>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早班员工应于营业开始前做好如下准备工作：</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、开晨会，晨会由现场管理人员主持，宣布决定，安排工作或作简短培训。</w:t>
      </w:r>
    </w:p>
    <w:p>
      <w:pPr>
        <w:pStyle w:val="Normal"/>
        <w:numPr>
          <w:ilvl w:val="2"/>
          <w:numId w:val="2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清洁卫生。</w:t>
      </w:r>
    </w:p>
    <w:p>
      <w:pPr>
        <w:pStyle w:val="Normal"/>
        <w:numPr>
          <w:ilvl w:val="2"/>
          <w:numId w:val="25"/>
        </w:numPr>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清点商品，发现异常情况立即向现场管理人员报告。</w:t>
      </w:r>
    </w:p>
    <w:p>
      <w:pPr>
        <w:pStyle w:val="Normal"/>
        <w:numPr>
          <w:ilvl w:val="2"/>
          <w:numId w:val="25"/>
        </w:numPr>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整理商品。</w:t>
      </w:r>
    </w:p>
    <w:p>
      <w:pPr>
        <w:pStyle w:val="Normal"/>
        <w:numPr>
          <w:ilvl w:val="2"/>
          <w:numId w:val="25"/>
        </w:numPr>
        <w:tabs>
          <w:tab w:val="clear" w:pos="420"/>
          <w:tab w:val="left" w:pos="360" w:leader="none"/>
          <w:tab w:val="left" w:pos="900" w:leader="none"/>
        </w:tabs>
        <w:spacing w:lineRule="exact" w:line="300"/>
        <w:ind w:start="315" w:hanging="315"/>
        <w:rPr>
          <w:rFonts w:ascii="宋体" w:hAnsi="宋体" w:cs="宋体"/>
          <w:color w:val="000000"/>
          <w:szCs w:val="21"/>
        </w:rPr>
      </w:pPr>
      <w:r>
        <w:rPr>
          <w:rFonts w:ascii="SimHei" w:hAnsi="SimHei" w:cs="宋体" w:eastAsia="黑体"/>
          <w:color w:val="000000"/>
          <w:szCs w:val="21"/>
        </w:rPr>
        <w:t>检查商品标价牌是否齐全、货签对位，书写是否规范，价格是否正确，发现问题及时纠正。</w:t>
      </w:r>
    </w:p>
    <w:p>
      <w:pPr>
        <w:pStyle w:val="Normal"/>
        <w:numPr>
          <w:ilvl w:val="2"/>
          <w:numId w:val="25"/>
        </w:numPr>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补货验货。</w:t>
      </w:r>
    </w:p>
    <w:p>
      <w:pPr>
        <w:pStyle w:val="Normal"/>
        <w:numPr>
          <w:ilvl w:val="2"/>
          <w:numId w:val="25"/>
        </w:numPr>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上货。</w:t>
      </w:r>
    </w:p>
    <w:p>
      <w:pPr>
        <w:pStyle w:val="Normal"/>
        <w:numPr>
          <w:ilvl w:val="2"/>
          <w:numId w:val="2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备足当日营业所需的包装袋、绳、纸等；察看柜台记录本，处理前一营业日遗留的问题，无法处理的上报部门管理人员货转交有关部门。</w:t>
      </w:r>
    </w:p>
    <w:p>
      <w:pPr>
        <w:pStyle w:val="Normal"/>
        <w:numPr>
          <w:ilvl w:val="2"/>
          <w:numId w:val="25"/>
        </w:numPr>
        <w:tabs>
          <w:tab w:val="clear" w:pos="420"/>
          <w:tab w:val="left" w:pos="180" w:leader="none"/>
        </w:tabs>
        <w:spacing w:lineRule="exact" w:line="300"/>
        <w:ind w:start="0" w:hanging="0"/>
        <w:rPr>
          <w:rFonts w:ascii="宋体" w:hAnsi="宋体" w:cs="宋体"/>
          <w:color w:val="000000"/>
          <w:szCs w:val="21"/>
        </w:rPr>
      </w:pPr>
      <w:r>
        <w:rPr>
          <w:rFonts w:ascii="SimHei" w:hAnsi="SimHei" w:cs="宋体" w:eastAsia="黑体"/>
          <w:color w:val="000000"/>
          <w:szCs w:val="21"/>
        </w:rPr>
        <w:t>营业前</w:t>
      </w:r>
      <w:r>
        <w:rPr>
          <w:rFonts w:cs="宋体" w:ascii="SimHei" w:hAnsi="SimHei" w:eastAsia="黑体"/>
          <w:color w:val="000000"/>
          <w:szCs w:val="21"/>
        </w:rPr>
        <w:t>2</w:t>
      </w:r>
      <w:r>
        <w:rPr>
          <w:rFonts w:ascii="SimHei" w:hAnsi="SimHei" w:cs="宋体" w:eastAsia="黑体"/>
          <w:color w:val="000000"/>
          <w:szCs w:val="21"/>
        </w:rPr>
        <w:t>分钟，整理着装，回归各自迎宾岗位，同时调整情绪，以最佳的工作状态迎接顾客的到来。</w:t>
      </w:r>
    </w:p>
    <w:p>
      <w:pPr>
        <w:pStyle w:val="Normal"/>
        <w:spacing w:lineRule="exact" w:line="300"/>
        <w:rPr>
          <w:rFonts w:ascii="宋体" w:hAnsi="宋体" w:cs="宋体"/>
          <w:color w:val="000000"/>
          <w:szCs w:val="21"/>
        </w:rPr>
      </w:pPr>
      <w:r>
        <w:rPr>
          <w:rFonts w:cs="宋体" w:ascii="SimHei" w:hAnsi="SimHei" w:eastAsia="黑体"/>
          <w:color w:val="000000"/>
          <w:szCs w:val="21"/>
        </w:rPr>
      </w:r>
    </w:p>
    <w:p>
      <w:pPr>
        <w:pStyle w:val="Normal"/>
        <w:tabs>
          <w:tab w:val="clear" w:pos="420"/>
          <w:tab w:val="left" w:pos="0" w:leader="none"/>
          <w:tab w:val="left" w:pos="360" w:leader="none"/>
        </w:tabs>
        <w:spacing w:lineRule="exact" w:line="300"/>
        <w:rPr>
          <w:rFonts w:ascii="宋体" w:hAnsi="宋体" w:cs="宋体"/>
          <w:color w:val="000000"/>
          <w:szCs w:val="21"/>
        </w:rPr>
      </w:pPr>
      <w:r>
        <w:rPr>
          <w:rFonts w:ascii="SimHei" w:hAnsi="SimHei" w:cs="宋体" w:eastAsia="黑体"/>
          <w:color w:val="000000"/>
          <w:szCs w:val="21"/>
        </w:rPr>
        <w:t>二、</w:t>
      </w:r>
      <w:r>
        <w:rPr>
          <w:rFonts w:ascii="SimHei" w:hAnsi="SimHei" w:eastAsia="黑体"/>
          <w:b/>
          <w:szCs w:val="21"/>
        </w:rPr>
        <w:t>迎宾仪式</w:t>
      </w:r>
    </w:p>
    <w:p>
      <w:pPr>
        <w:pStyle w:val="Normal"/>
        <w:spacing w:lineRule="exact" w:line="300"/>
        <w:ind w:start="378" w:hanging="376"/>
        <w:rPr>
          <w:szCs w:val="21"/>
        </w:rPr>
      </w:pPr>
      <w:r>
        <w:rPr>
          <w:rFonts w:ascii="SimHei" w:hAnsi="SimHei" w:eastAsia="黑体"/>
          <w:szCs w:val="21"/>
        </w:rPr>
        <w:t>1</w:t>
      </w:r>
      <w:r>
        <w:rPr>
          <w:rFonts w:ascii="SimHei" w:hAnsi="SimHei" w:eastAsia="黑体"/>
          <w:szCs w:val="21"/>
        </w:rPr>
        <w:t>、</w:t>
      </w:r>
      <w:r>
        <w:rPr>
          <w:rFonts w:ascii="SimHei" w:hAnsi="SimHei" w:eastAsia="黑体"/>
          <w:szCs w:val="21"/>
        </w:rPr>
        <w:t>8</w:t>
      </w:r>
      <w:r>
        <w:rPr>
          <w:rFonts w:ascii="SimHei" w:hAnsi="SimHei" w:eastAsia="黑体"/>
          <w:szCs w:val="21"/>
        </w:rPr>
        <w:t>：</w:t>
      </w:r>
      <w:r>
        <w:rPr>
          <w:rFonts w:ascii="SimHei" w:hAnsi="SimHei" w:eastAsia="黑体"/>
          <w:szCs w:val="21"/>
        </w:rPr>
        <w:t>25</w:t>
      </w:r>
      <w:r>
        <w:rPr>
          <w:rFonts w:ascii="SimHei" w:hAnsi="SimHei" w:eastAsia="黑体"/>
          <w:szCs w:val="21"/>
        </w:rPr>
        <w:t>分广播员开始广播提示员工距离开市时间还有五分钟，做好开市准备工作，全体员工放下手中的所有工作，整理好仪容仪表，以良好的迎宾站姿站立于商场入口及柜台内的迎宾点，等待迎宾音乐响起。</w:t>
      </w:r>
    </w:p>
    <w:p>
      <w:pPr>
        <w:pStyle w:val="Normal"/>
        <w:spacing w:lineRule="exact" w:line="300"/>
        <w:ind w:start="378" w:hanging="378"/>
        <w:rPr>
          <w:szCs w:val="21"/>
        </w:rPr>
      </w:pPr>
      <w:r>
        <w:rPr>
          <w:rFonts w:ascii="SimHei" w:hAnsi="SimHei" w:eastAsia="黑体"/>
          <w:szCs w:val="21"/>
        </w:rPr>
        <w:t>2</w:t>
      </w:r>
      <w:r>
        <w:rPr>
          <w:rFonts w:ascii="SimHei" w:hAnsi="SimHei" w:eastAsia="黑体"/>
          <w:szCs w:val="21"/>
        </w:rPr>
        <w:t>、迎宾规范的站姿：营业员站立于柜台指定的迎宾点，面向主通道，抬头、挺胸，两脚跟之间</w:t>
      </w:r>
      <w:r>
        <w:rPr>
          <w:rFonts w:ascii="SimHei" w:hAnsi="SimHei" w:eastAsia="黑体"/>
          <w:szCs w:val="21"/>
        </w:rPr>
        <w:t>60</w:t>
      </w:r>
      <w:r>
        <w:rPr>
          <w:rFonts w:ascii="SimHei" w:hAnsi="SimHei" w:eastAsia="黑体"/>
          <w:szCs w:val="21"/>
        </w:rPr>
        <w:t>度分叉，双手自然垂直并交叉于体前，以立正姿势站立。</w:t>
      </w:r>
    </w:p>
    <w:p>
      <w:pPr>
        <w:pStyle w:val="Normal"/>
        <w:spacing w:lineRule="exact" w:line="300"/>
        <w:rPr>
          <w:szCs w:val="21"/>
        </w:rPr>
      </w:pPr>
      <w:r>
        <w:rPr>
          <w:rFonts w:ascii="SimHei" w:hAnsi="SimHei" w:eastAsia="黑体"/>
          <w:szCs w:val="21"/>
        </w:rPr>
        <w:t>3</w:t>
      </w:r>
      <w:r>
        <w:rPr>
          <w:rFonts w:ascii="SimHei" w:hAnsi="SimHei" w:eastAsia="黑体"/>
          <w:szCs w:val="21"/>
        </w:rPr>
        <w:t>、</w:t>
      </w:r>
      <w:r>
        <w:rPr>
          <w:rFonts w:ascii="SimHei" w:hAnsi="SimHei" w:eastAsia="黑体"/>
          <w:szCs w:val="21"/>
        </w:rPr>
        <w:t>8</w:t>
      </w:r>
      <w:r>
        <w:rPr>
          <w:rFonts w:ascii="SimHei" w:hAnsi="SimHei" w:eastAsia="黑体"/>
          <w:szCs w:val="21"/>
        </w:rPr>
        <w:t>：</w:t>
      </w:r>
      <w:r>
        <w:rPr>
          <w:rFonts w:ascii="SimHei" w:hAnsi="SimHei" w:eastAsia="黑体"/>
          <w:szCs w:val="21"/>
        </w:rPr>
        <w:t>28</w:t>
      </w:r>
      <w:r>
        <w:rPr>
          <w:rFonts w:ascii="SimHei" w:hAnsi="SimHei" w:eastAsia="黑体"/>
          <w:szCs w:val="21"/>
        </w:rPr>
        <w:t>分播放开市之前的“倒记时”。</w:t>
      </w:r>
    </w:p>
    <w:p>
      <w:pPr>
        <w:pStyle w:val="Normal"/>
        <w:spacing w:lineRule="exact" w:line="300"/>
        <w:ind w:start="378" w:hanging="378"/>
        <w:rPr>
          <w:szCs w:val="21"/>
        </w:rPr>
      </w:pPr>
      <w:r>
        <w:rPr>
          <w:rFonts w:ascii="SimHei" w:hAnsi="SimHei" w:eastAsia="黑体"/>
          <w:szCs w:val="21"/>
        </w:rPr>
        <w:t>4</w:t>
      </w:r>
      <w:r>
        <w:rPr>
          <w:rFonts w:ascii="SimHei" w:hAnsi="SimHei" w:eastAsia="黑体"/>
          <w:szCs w:val="21"/>
        </w:rPr>
        <w:t>、</w:t>
      </w:r>
      <w:r>
        <w:rPr>
          <w:rFonts w:ascii="SimHei" w:hAnsi="SimHei" w:eastAsia="黑体"/>
          <w:szCs w:val="21"/>
        </w:rPr>
        <w:t>8</w:t>
      </w:r>
      <w:r>
        <w:rPr>
          <w:rFonts w:ascii="SimHei" w:hAnsi="SimHei" w:eastAsia="黑体"/>
          <w:szCs w:val="21"/>
        </w:rPr>
        <w:t>：</w:t>
      </w:r>
      <w:r>
        <w:rPr>
          <w:rFonts w:ascii="SimHei" w:hAnsi="SimHei" w:eastAsia="黑体"/>
          <w:szCs w:val="21"/>
        </w:rPr>
        <w:t>30</w:t>
      </w:r>
      <w:r>
        <w:rPr>
          <w:rFonts w:ascii="SimHei" w:hAnsi="SimHei" w:eastAsia="黑体"/>
          <w:szCs w:val="21"/>
        </w:rPr>
        <w:t>分迎宾音乐响起，员工保持迎宾姿势站立，有顾客经过时，行</w:t>
      </w:r>
      <w:r>
        <w:rPr>
          <w:rFonts w:ascii="SimHei" w:hAnsi="SimHei" w:eastAsia="黑体"/>
          <w:szCs w:val="21"/>
        </w:rPr>
        <w:t>45</w:t>
      </w:r>
      <w:r>
        <w:rPr>
          <w:rFonts w:ascii="SimHei" w:hAnsi="SimHei" w:eastAsia="黑体"/>
          <w:szCs w:val="21"/>
        </w:rPr>
        <w:t>度的鞠躬迎宾礼，同时应微笑说：“早上好</w:t>
      </w:r>
      <w:r>
        <w:rPr>
          <w:rFonts w:ascii="SimHei" w:hAnsi="SimHei" w:eastAsia="黑体"/>
          <w:szCs w:val="21"/>
        </w:rPr>
        <w:t>(</w:t>
      </w:r>
      <w:r>
        <w:rPr>
          <w:rFonts w:ascii="SimHei" w:hAnsi="SimHei" w:eastAsia="黑体"/>
          <w:szCs w:val="21"/>
        </w:rPr>
        <w:t>您好</w:t>
      </w:r>
      <w:r>
        <w:rPr>
          <w:rFonts w:ascii="SimHei" w:hAnsi="SimHei" w:eastAsia="黑体"/>
          <w:szCs w:val="21"/>
        </w:rPr>
        <w:t>)</w:t>
      </w:r>
      <w:r>
        <w:rPr>
          <w:rFonts w:ascii="SimHei" w:hAnsi="SimHei" w:eastAsia="黑体"/>
          <w:szCs w:val="21"/>
        </w:rPr>
        <w:t>！欢迎光临！”，态度应亲切、自然，注意声音语调保持愉悦开朗，若顾客需购物时，应马上接待。</w:t>
      </w:r>
    </w:p>
    <w:p>
      <w:pPr>
        <w:pStyle w:val="Normal"/>
        <w:spacing w:lineRule="exact" w:line="300"/>
        <w:rPr>
          <w:szCs w:val="21"/>
        </w:rPr>
      </w:pPr>
      <w:r>
        <w:rPr>
          <w:rFonts w:ascii="SimHei" w:hAnsi="SimHei" w:eastAsia="黑体"/>
          <w:szCs w:val="21"/>
        </w:rPr>
        <w:t>5</w:t>
      </w:r>
      <w:r>
        <w:rPr>
          <w:rFonts w:ascii="SimHei" w:hAnsi="SimHei" w:eastAsia="黑体"/>
          <w:szCs w:val="21"/>
        </w:rPr>
        <w:t>、迎宾结束后，可继续先前的各项工作。</w:t>
      </w:r>
    </w:p>
    <w:p>
      <w:pPr>
        <w:pStyle w:val="Normal"/>
        <w:spacing w:lineRule="exact" w:line="300"/>
        <w:rPr>
          <w:color w:val="000000"/>
          <w:szCs w:val="21"/>
        </w:rPr>
      </w:pPr>
      <w:r>
        <w:rPr>
          <w:rFonts w:ascii="SimHei" w:hAnsi="SimHei" w:eastAsia="黑体"/>
          <w:color w:val="000000"/>
          <w:szCs w:val="21"/>
        </w:rPr>
        <w:t>注：广播员在早晨迎宾仪式结束后，处理好分内之事外，还必须保证一天的商场内背景音乐的播放和插播的商品咨询及促销信息的广播，对于播放歌曲及轻音乐的要求：流行歌曲要与轻音乐交替搭配播放，轻音乐的曲风柔和舒缓、欢快明丽等都可以。音量以中小为主。禁播</w:t>
      </w:r>
      <w:r>
        <w:rPr>
          <w:rFonts w:ascii="SimHei" w:hAnsi="SimHei" w:eastAsia="黑体"/>
          <w:color w:val="000000"/>
          <w:szCs w:val="21"/>
        </w:rPr>
        <w:t>DJ</w:t>
      </w:r>
      <w:r>
        <w:rPr>
          <w:rFonts w:ascii="SimHei" w:hAnsi="SimHei" w:eastAsia="黑体"/>
          <w:color w:val="000000"/>
          <w:szCs w:val="21"/>
        </w:rPr>
        <w:t>舞曲等容易引起顾客情绪激动和不安的音乐。旨在为顾客营造一个舒服惬意的购物听觉空间环境，也使商场工作环境和工作气氛充满热情、快乐和关爱。</w:t>
      </w:r>
    </w:p>
    <w:p>
      <w:pPr>
        <w:pStyle w:val="Normal"/>
        <w:tabs>
          <w:tab w:val="clear" w:pos="420"/>
          <w:tab w:val="left" w:pos="0" w:leader="none"/>
          <w:tab w:val="left" w:pos="360" w:leader="none"/>
        </w:tabs>
        <w:spacing w:lineRule="exact" w:line="300"/>
        <w:ind w:firstLine="315"/>
        <w:rPr>
          <w:rFonts w:ascii="宋体" w:hAnsi="宋体" w:cs="宋体"/>
          <w:color w:val="000000"/>
          <w:szCs w:val="21"/>
        </w:rPr>
      </w:pPr>
      <w:r>
        <w:rPr>
          <w:rFonts w:cs="宋体" w:ascii="SimHei" w:hAnsi="SimHei" w:eastAsia="黑体"/>
          <w:color w:val="000000"/>
          <w:szCs w:val="21"/>
        </w:rPr>
      </w:r>
    </w:p>
    <w:p>
      <w:pPr>
        <w:pStyle w:val="Normal"/>
        <w:tabs>
          <w:tab w:val="clear" w:pos="420"/>
          <w:tab w:val="left" w:pos="1260" w:leader="none"/>
        </w:tabs>
        <w:spacing w:lineRule="exact" w:line="300"/>
        <w:rPr>
          <w:rFonts w:ascii="宋体" w:hAnsi="宋体" w:cs="宋体"/>
          <w:b/>
          <w:b/>
          <w:color w:val="000000"/>
          <w:szCs w:val="21"/>
        </w:rPr>
      </w:pPr>
      <w:r>
        <w:rPr>
          <w:rFonts w:ascii="SimHei" w:hAnsi="SimHei" w:cs="宋体" w:eastAsia="黑体"/>
          <w:b/>
          <w:color w:val="000000"/>
          <w:szCs w:val="21"/>
        </w:rPr>
        <w:t>三、营业员交接班制度</w:t>
      </w:r>
    </w:p>
    <w:p>
      <w:pPr>
        <w:pStyle w:val="Normal"/>
        <w:numPr>
          <w:ilvl w:val="1"/>
          <w:numId w:val="58"/>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建立交接班本。</w:t>
      </w:r>
    </w:p>
    <w:p>
      <w:pPr>
        <w:pStyle w:val="Normal"/>
        <w:numPr>
          <w:ilvl w:val="1"/>
          <w:numId w:val="58"/>
        </w:numPr>
        <w:tabs>
          <w:tab w:val="clear" w:pos="420"/>
          <w:tab w:val="left" w:pos="360" w:leader="none"/>
        </w:tabs>
        <w:spacing w:lineRule="exact" w:line="300"/>
        <w:ind w:start="315" w:hanging="315"/>
        <w:rPr>
          <w:rFonts w:ascii="宋体" w:hAnsi="宋体" w:cs="宋体"/>
          <w:color w:val="000000"/>
          <w:szCs w:val="21"/>
        </w:rPr>
      </w:pPr>
      <w:r>
        <w:rPr>
          <w:rFonts w:ascii="SimHei" w:hAnsi="SimHei" w:cs="宋体" w:eastAsia="黑体"/>
          <w:color w:val="000000"/>
          <w:szCs w:val="21"/>
        </w:rPr>
        <w:t>下班次的营业员应提前</w:t>
      </w:r>
      <w:r>
        <w:rPr>
          <w:rFonts w:cs="宋体" w:ascii="SimHei" w:hAnsi="SimHei" w:eastAsia="黑体"/>
          <w:color w:val="000000"/>
          <w:szCs w:val="21"/>
        </w:rPr>
        <w:t>5——10</w:t>
      </w:r>
      <w:r>
        <w:rPr>
          <w:rFonts w:ascii="SimHei" w:hAnsi="SimHei" w:cs="宋体" w:eastAsia="黑体"/>
          <w:color w:val="000000"/>
          <w:szCs w:val="21"/>
        </w:rPr>
        <w:t>分钟到岗，化好妆后方可进入超市。两班次的营业员须对以下事项进行交接：</w:t>
      </w:r>
      <w:r>
        <w:rPr>
          <w:rFonts w:cs="宋体" w:ascii="SimHei" w:hAnsi="SimHei" w:eastAsia="黑体"/>
          <w:color w:val="000000"/>
          <w:szCs w:val="21"/>
        </w:rPr>
        <w:t>A</w:t>
      </w:r>
      <w:r>
        <w:rPr>
          <w:rFonts w:ascii="SimHei" w:hAnsi="SimHei" w:cs="宋体" w:eastAsia="黑体"/>
          <w:color w:val="000000"/>
          <w:szCs w:val="21"/>
        </w:rPr>
        <w:t>：商品；</w:t>
      </w:r>
      <w:r>
        <w:rPr>
          <w:rFonts w:cs="宋体" w:ascii="SimHei" w:hAnsi="SimHei" w:eastAsia="黑体"/>
          <w:color w:val="000000"/>
          <w:szCs w:val="21"/>
        </w:rPr>
        <w:t>B</w:t>
      </w:r>
      <w:r>
        <w:rPr>
          <w:rFonts w:ascii="SimHei" w:hAnsi="SimHei" w:cs="宋体" w:eastAsia="黑体"/>
          <w:color w:val="000000"/>
          <w:szCs w:val="21"/>
        </w:rPr>
        <w:t>：待处理的问题；</w:t>
      </w:r>
      <w:r>
        <w:rPr>
          <w:rFonts w:cs="宋体" w:ascii="SimHei" w:hAnsi="SimHei" w:eastAsia="黑体"/>
          <w:color w:val="000000"/>
          <w:szCs w:val="21"/>
        </w:rPr>
        <w:t>C</w:t>
      </w:r>
      <w:r>
        <w:rPr>
          <w:rFonts w:ascii="SimHei" w:hAnsi="SimHei" w:cs="宋体" w:eastAsia="黑体"/>
          <w:color w:val="000000"/>
          <w:szCs w:val="21"/>
        </w:rPr>
        <w:t>：其他事项。</w:t>
      </w:r>
    </w:p>
    <w:p>
      <w:pPr>
        <w:pStyle w:val="Normal"/>
        <w:numPr>
          <w:ilvl w:val="1"/>
          <w:numId w:val="58"/>
        </w:numPr>
        <w:tabs>
          <w:tab w:val="clear" w:pos="420"/>
        </w:tabs>
        <w:spacing w:lineRule="exact" w:line="300"/>
        <w:ind w:start="315" w:hanging="315"/>
        <w:rPr>
          <w:rFonts w:ascii="宋体" w:hAnsi="宋体" w:cs="宋体"/>
          <w:color w:val="000000"/>
          <w:szCs w:val="21"/>
        </w:rPr>
      </w:pPr>
      <w:r>
        <w:rPr>
          <w:rFonts w:ascii="SimHei" w:hAnsi="SimHei" w:cs="宋体" w:eastAsia="黑体"/>
          <w:color w:val="000000"/>
          <w:szCs w:val="21"/>
        </w:rPr>
        <w:t>工作应在各自柜台进行，不得影响正常的营业秩序。交接班完毕后，下班人员应立即离岗（特殊情况例外），不得影响下班次人员的工作。</w:t>
      </w:r>
    </w:p>
    <w:p>
      <w:pPr>
        <w:pStyle w:val="Normal"/>
        <w:numPr>
          <w:ilvl w:val="1"/>
          <w:numId w:val="58"/>
        </w:numPr>
        <w:tabs>
          <w:tab w:val="clear" w:pos="420"/>
          <w:tab w:val="left" w:pos="180" w:leader="none"/>
        </w:tabs>
        <w:spacing w:lineRule="exact" w:line="300"/>
        <w:ind w:start="315" w:hanging="315"/>
        <w:rPr>
          <w:rFonts w:ascii="宋体" w:hAnsi="宋体" w:cs="宋体"/>
          <w:color w:val="000000"/>
          <w:szCs w:val="21"/>
        </w:rPr>
      </w:pPr>
      <w:r>
        <w:rPr>
          <w:rFonts w:ascii="SimHei" w:hAnsi="SimHei" w:cs="宋体" w:eastAsia="黑体"/>
          <w:color w:val="000000"/>
          <w:szCs w:val="21"/>
        </w:rPr>
        <w:t>因交接班手续不清而造成的工作失误由过失方负责；无法确认责任归属的，由双方承担；产生经济损失的，须照实赔偿。</w:t>
      </w:r>
    </w:p>
    <w:p>
      <w:pPr>
        <w:pStyle w:val="Normal"/>
        <w:tabs>
          <w:tab w:val="clear" w:pos="420"/>
          <w:tab w:val="left" w:pos="180" w:leader="none"/>
        </w:tabs>
        <w:spacing w:lineRule="exact" w:line="300"/>
        <w:rPr>
          <w:rFonts w:ascii="宋体" w:hAnsi="宋体" w:cs="宋体"/>
          <w:color w:val="000000"/>
          <w:szCs w:val="21"/>
        </w:rPr>
      </w:pPr>
      <w:r>
        <w:rPr>
          <w:rFonts w:cs="宋体" w:ascii="SimHei" w:hAnsi="SimHei" w:eastAsia="黑体"/>
          <w:color w:val="000000"/>
          <w:szCs w:val="21"/>
        </w:rPr>
      </w:r>
    </w:p>
    <w:p>
      <w:pPr>
        <w:pStyle w:val="Normal"/>
        <w:tabs>
          <w:tab w:val="clear" w:pos="420"/>
          <w:tab w:val="left" w:pos="1260" w:leader="none"/>
        </w:tabs>
        <w:spacing w:lineRule="exact" w:line="300"/>
        <w:rPr>
          <w:rFonts w:ascii="宋体" w:hAnsi="宋体" w:cs="宋体"/>
          <w:b/>
          <w:b/>
          <w:color w:val="000000"/>
          <w:szCs w:val="21"/>
        </w:rPr>
      </w:pPr>
      <w:r>
        <w:rPr>
          <w:rFonts w:ascii="SimHei" w:hAnsi="SimHei" w:cs="宋体" w:eastAsia="黑体"/>
          <w:b/>
          <w:color w:val="000000"/>
          <w:szCs w:val="21"/>
        </w:rPr>
        <w:t>四、营业结束工作规范</w:t>
      </w:r>
    </w:p>
    <w:p>
      <w:pPr>
        <w:pStyle w:val="Normal"/>
        <w:spacing w:lineRule="exact" w:line="300"/>
        <w:ind w:start="315" w:hanging="315"/>
        <w:rPr>
          <w:rFonts w:ascii="宋体" w:hAnsi="宋体" w:cs="宋体"/>
          <w:color w:val="000000"/>
          <w:szCs w:val="21"/>
        </w:rPr>
      </w:pPr>
      <w:r>
        <w:rPr>
          <w:rFonts w:ascii="SimHei" w:hAnsi="SimHei" w:cs="宋体" w:eastAsia="黑体"/>
          <w:color w:val="000000"/>
          <w:szCs w:val="21"/>
        </w:rPr>
        <w:t>晚班营业结束前工作要求：</w:t>
      </w:r>
    </w:p>
    <w:p>
      <w:pPr>
        <w:pStyle w:val="Normal"/>
        <w:spacing w:lineRule="exact" w:line="300"/>
        <w:ind w:start="315" w:hanging="315"/>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、清点商品的数量、结账对数、整理票据。</w:t>
      </w:r>
    </w:p>
    <w:p>
      <w:pPr>
        <w:pStyle w:val="Normal"/>
        <w:spacing w:lineRule="exact" w:line="300"/>
        <w:ind w:start="315" w:hanging="315"/>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、将贵重商品、计算器、及其他贵重物品放入指定位置并上锁。</w:t>
      </w:r>
    </w:p>
    <w:p>
      <w:pPr>
        <w:pStyle w:val="Normal"/>
        <w:spacing w:lineRule="exact" w:line="300"/>
        <w:ind w:start="315" w:hanging="315"/>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、关闭仓库的门、窗、电灯，并上锁。</w:t>
      </w:r>
    </w:p>
    <w:p>
      <w:pPr>
        <w:pStyle w:val="Normal"/>
        <w:spacing w:lineRule="exact" w:line="300"/>
        <w:ind w:start="315" w:hanging="315"/>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、营业员可清扫及拖洗地面。</w:t>
      </w:r>
    </w:p>
    <w:p>
      <w:pPr>
        <w:pStyle w:val="Normal"/>
        <w:spacing w:lineRule="exact" w:line="300"/>
        <w:ind w:start="315" w:hanging="315"/>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、关闭专柜电源，由本柜组或邻近柜组相互监督是否携带柜台商品，离开柜台时将未清理的垃圾带出。</w:t>
      </w:r>
    </w:p>
    <w:p>
      <w:pPr>
        <w:pStyle w:val="Normal"/>
        <w:spacing w:lineRule="exact" w:line="300"/>
        <w:ind w:start="945" w:hanging="945"/>
        <w:rPr>
          <w:rFonts w:ascii="宋体" w:hAnsi="宋体" w:cs="宋体"/>
          <w:color w:val="000000"/>
          <w:szCs w:val="21"/>
        </w:rPr>
      </w:pPr>
      <w:r>
        <w:rPr>
          <w:rFonts w:ascii="SimHei" w:hAnsi="SimHei" w:cs="宋体" w:eastAsia="黑体"/>
          <w:color w:val="000000"/>
          <w:szCs w:val="21"/>
        </w:rPr>
        <w:t>说明：</w:t>
      </w:r>
      <w:r>
        <w:rPr>
          <w:rFonts w:cs="宋体" w:ascii="SimHei" w:hAnsi="SimHei" w:eastAsia="黑体"/>
          <w:color w:val="000000"/>
          <w:szCs w:val="21"/>
        </w:rPr>
        <w:t>1</w:t>
      </w:r>
      <w:r>
        <w:rPr>
          <w:rFonts w:ascii="SimHei" w:hAnsi="SimHei" w:cs="宋体" w:eastAsia="黑体"/>
          <w:color w:val="000000"/>
          <w:szCs w:val="21"/>
        </w:rPr>
        <w:t>、以上工作以顾客为中心。营业结束时，营业员仍须耐心细致地接待顾客，不得以任何理由和方式催促或怠慢顾客，直到最后一名顾客离开柜台。</w:t>
      </w:r>
    </w:p>
    <w:p>
      <w:pPr>
        <w:pStyle w:val="Normal"/>
        <w:spacing w:lineRule="exact" w:line="300"/>
        <w:ind w:start="359" w:firstLine="315"/>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、柜台负责人对各专柜的收尾工作进行监督。</w:t>
      </w:r>
    </w:p>
    <w:p>
      <w:pPr>
        <w:pStyle w:val="Normal"/>
        <w:spacing w:lineRule="exact" w:line="300"/>
        <w:ind w:start="359" w:firstLine="315"/>
        <w:rPr>
          <w:rFonts w:ascii="宋体" w:hAnsi="宋体" w:cs="宋体"/>
          <w:color w:val="000000"/>
          <w:szCs w:val="21"/>
        </w:rPr>
      </w:pPr>
      <w:r>
        <w:rPr>
          <w:rFonts w:cs="宋体" w:ascii="SimHei" w:hAnsi="SimHei" w:eastAsia="黑体"/>
          <w:color w:val="000000"/>
          <w:szCs w:val="21"/>
        </w:rPr>
      </w:r>
    </w:p>
    <w:p>
      <w:pPr>
        <w:pStyle w:val="Normal"/>
        <w:spacing w:lineRule="exact" w:line="300"/>
        <w:rPr>
          <w:rFonts w:ascii="宋体" w:hAnsi="宋体" w:cs="宋体"/>
          <w:b/>
          <w:b/>
          <w:color w:val="000000"/>
          <w:szCs w:val="21"/>
        </w:rPr>
      </w:pPr>
      <w:r>
        <w:rPr>
          <w:rFonts w:ascii="SimHei" w:hAnsi="SimHei" w:cs="宋体" w:eastAsia="黑体"/>
          <w:b/>
          <w:color w:val="000000"/>
          <w:szCs w:val="21"/>
        </w:rPr>
        <w:t>五、营业员应掌握的业务知识</w:t>
      </w:r>
    </w:p>
    <w:p>
      <w:pPr>
        <w:pStyle w:val="Normal"/>
        <w:spacing w:lineRule="exact" w:line="300"/>
        <w:rPr>
          <w:rFonts w:ascii="宋体" w:hAnsi="宋体" w:cs="宋体"/>
          <w:b/>
          <w:b/>
          <w:color w:val="000000"/>
          <w:w w:val="107"/>
          <w:szCs w:val="21"/>
        </w:rPr>
      </w:pPr>
      <w:r>
        <w:rPr>
          <w:rFonts w:ascii="SimHei" w:hAnsi="SimHei" w:cs="宋体" w:eastAsia="黑体"/>
          <w:b/>
          <w:color w:val="000000"/>
          <w:w w:val="107"/>
          <w:szCs w:val="21"/>
          <w:lang w:bidi="he-IL"/>
        </w:rPr>
        <w:t>（一）</w:t>
      </w:r>
      <w:r>
        <w:rPr>
          <w:rFonts w:ascii="SimHei" w:hAnsi="SimHei" w:cs="宋体" w:eastAsia="黑体"/>
          <w:b/>
          <w:color w:val="000000"/>
          <w:w w:val="107"/>
          <w:szCs w:val="21"/>
        </w:rPr>
        <w:t>商品陈列管理</w:t>
      </w:r>
    </w:p>
    <w:p>
      <w:pPr>
        <w:pStyle w:val="Style13"/>
        <w:spacing w:lineRule="exact" w:line="300"/>
        <w:rPr>
          <w:rFonts w:ascii="宋体" w:hAnsi="宋体" w:cs="宋体"/>
          <w:b/>
          <w:b/>
          <w:color w:val="000000"/>
          <w:sz w:val="21"/>
          <w:szCs w:val="21"/>
        </w:rPr>
      </w:pPr>
      <w:r>
        <w:rPr>
          <w:rFonts w:cs="宋体" w:ascii="SimHei" w:hAnsi="SimHei" w:eastAsia="黑体"/>
          <w:b/>
          <w:color w:val="000000"/>
          <w:sz w:val="21"/>
          <w:szCs w:val="21"/>
        </w:rPr>
        <w:t>1</w:t>
      </w:r>
      <w:r>
        <w:rPr>
          <w:rFonts w:ascii="SimHei" w:hAnsi="SimHei" w:cs="宋体" w:eastAsia="黑体"/>
          <w:b/>
          <w:color w:val="000000"/>
          <w:sz w:val="21"/>
          <w:szCs w:val="21"/>
        </w:rPr>
        <w:t>）商品的概念</w:t>
      </w:r>
    </w:p>
    <w:p>
      <w:pPr>
        <w:pStyle w:val="Style13"/>
        <w:spacing w:lineRule="exact" w:line="300"/>
        <w:rPr>
          <w:rFonts w:ascii="宋体" w:hAnsi="宋体" w:cs="宋体"/>
          <w:color w:val="000000"/>
          <w:sz w:val="21"/>
          <w:szCs w:val="21"/>
        </w:rPr>
      </w:pPr>
      <w:r>
        <w:rPr>
          <w:rFonts w:cs="Arial" w:ascii="SimHei" w:hAnsi="SimHei" w:eastAsia="黑体"/>
          <w:color w:val="000000"/>
          <w:w w:val="138"/>
          <w:sz w:val="21"/>
          <w:szCs w:val="21"/>
        </w:rPr>
        <w:t>1</w:t>
      </w:r>
      <w:r>
        <w:rPr>
          <w:rFonts w:ascii="SimHei" w:hAnsi="SimHei" w:cs="宋体" w:eastAsia="黑体"/>
          <w:color w:val="000000"/>
          <w:sz w:val="21"/>
          <w:szCs w:val="21"/>
        </w:rPr>
        <w:t>、商品陈列：将商品摆出，以便于顾客挑选</w:t>
      </w:r>
      <w:r>
        <w:rPr>
          <w:rFonts w:ascii="SimHei" w:hAnsi="SimHei" w:cs="宋体" w:eastAsia="黑体"/>
          <w:color w:val="000000"/>
          <w:sz w:val="21"/>
          <w:szCs w:val="21"/>
          <w:lang w:bidi="he-IL"/>
        </w:rPr>
        <w:t>。</w:t>
      </w:r>
    </w:p>
    <w:p>
      <w:pPr>
        <w:pStyle w:val="Style13"/>
        <w:spacing w:lineRule="exact" w:line="300"/>
        <w:rPr>
          <w:rFonts w:ascii="宋体" w:hAnsi="宋体" w:cs="宋体"/>
          <w:color w:val="000000"/>
          <w:sz w:val="21"/>
          <w:szCs w:val="21"/>
          <w:lang w:bidi="he-IL"/>
        </w:rPr>
      </w:pPr>
      <w:r>
        <w:rPr>
          <w:rFonts w:cs="Arial" w:ascii="SimHei" w:hAnsi="SimHei" w:eastAsia="黑体"/>
          <w:color w:val="000000"/>
          <w:w w:val="74"/>
          <w:sz w:val="21"/>
          <w:szCs w:val="21"/>
        </w:rPr>
        <w:t>2</w:t>
      </w:r>
      <w:r>
        <w:rPr>
          <w:rFonts w:ascii="SimHei" w:hAnsi="SimHei" w:cs="宋体" w:eastAsia="黑体"/>
          <w:color w:val="000000"/>
          <w:sz w:val="21"/>
          <w:szCs w:val="21"/>
        </w:rPr>
        <w:t>、商品陈列的目的：方便顾客挑选</w:t>
      </w:r>
      <w:r>
        <w:rPr>
          <w:rFonts w:ascii="SimHei" w:hAnsi="SimHei" w:cs="Arial" w:eastAsia="黑体"/>
          <w:color w:val="000000"/>
          <w:w w:val="62"/>
          <w:sz w:val="21"/>
          <w:szCs w:val="21"/>
        </w:rPr>
        <w:t>，</w:t>
      </w:r>
      <w:r>
        <w:rPr>
          <w:rFonts w:ascii="SimHei" w:hAnsi="SimHei" w:cs="宋体" w:eastAsia="黑体"/>
          <w:color w:val="000000"/>
          <w:sz w:val="21"/>
          <w:szCs w:val="21"/>
        </w:rPr>
        <w:t>引导顾客消费、提高销售的业绩。</w:t>
      </w:r>
      <w:r>
        <w:rPr>
          <w:rFonts w:ascii="SimHei" w:hAnsi="SimHei" w:cs="宋体" w:eastAsia="黑体"/>
          <w:color w:val="000000"/>
          <w:sz w:val="21"/>
          <w:szCs w:val="21"/>
          <w:lang w:bidi="he-IL"/>
        </w:rPr>
        <w:t xml:space="preserve"> </w:t>
      </w:r>
    </w:p>
    <w:p>
      <w:pPr>
        <w:pStyle w:val="Style13"/>
        <w:spacing w:lineRule="exact" w:line="300"/>
        <w:rPr>
          <w:rFonts w:ascii="宋体" w:hAnsi="宋体" w:cs="宋体"/>
          <w:b/>
          <w:b/>
          <w:color w:val="000000"/>
          <w:sz w:val="21"/>
          <w:szCs w:val="21"/>
        </w:rPr>
      </w:pPr>
      <w:r>
        <w:rPr>
          <w:rFonts w:cs="宋体" w:ascii="SimHei" w:hAnsi="SimHei" w:eastAsia="黑体"/>
          <w:b/>
          <w:color w:val="000000"/>
          <w:sz w:val="21"/>
          <w:szCs w:val="21"/>
        </w:rPr>
        <w:t>2</w:t>
      </w:r>
      <w:r>
        <w:rPr>
          <w:rFonts w:ascii="SimHei" w:hAnsi="SimHei" w:cs="宋体" w:eastAsia="黑体"/>
          <w:b/>
          <w:color w:val="000000"/>
          <w:sz w:val="21"/>
          <w:szCs w:val="21"/>
        </w:rPr>
        <w:t>）商品陈列的要素</w:t>
      </w:r>
    </w:p>
    <w:p>
      <w:pPr>
        <w:pStyle w:val="Style13"/>
        <w:spacing w:lineRule="exact" w:line="300"/>
        <w:rPr>
          <w:rFonts w:ascii="宋体" w:hAnsi="宋体" w:cs="宋体"/>
          <w:color w:val="000000"/>
          <w:sz w:val="21"/>
          <w:szCs w:val="21"/>
        </w:rPr>
      </w:pPr>
      <w:r>
        <w:rPr>
          <w:rFonts w:ascii="SimHei" w:hAnsi="SimHei" w:cs="宋体" w:eastAsia="黑体"/>
          <w:color w:val="000000"/>
          <w:sz w:val="21"/>
          <w:szCs w:val="21"/>
        </w:rPr>
        <w:t>商品陈列就是要体现商品的量感、展示商品。</w:t>
      </w:r>
    </w:p>
    <w:p>
      <w:pPr>
        <w:pStyle w:val="Style13"/>
        <w:spacing w:lineRule="exact" w:line="300"/>
        <w:rPr>
          <w:rFonts w:ascii="宋体" w:hAnsi="宋体" w:cs="宋体"/>
          <w:color w:val="000000"/>
          <w:sz w:val="21"/>
          <w:szCs w:val="21"/>
        </w:rPr>
      </w:pPr>
      <w:r>
        <w:rPr>
          <w:rFonts w:ascii="SimHei" w:hAnsi="SimHei" w:cs="宋体" w:eastAsia="黑体"/>
          <w:color w:val="000000"/>
          <w:sz w:val="21"/>
          <w:szCs w:val="21"/>
        </w:rPr>
        <w:t>量感</w:t>
      </w:r>
      <w:r>
        <w:rPr>
          <w:rFonts w:ascii="SimHei" w:hAnsi="SimHei" w:cs="宋体" w:eastAsia="黑体"/>
          <w:color w:val="000000"/>
          <w:sz w:val="21"/>
          <w:szCs w:val="21"/>
          <w:lang w:bidi="he-IL"/>
        </w:rPr>
        <w:t>：</w:t>
      </w:r>
      <w:r>
        <w:rPr>
          <w:rFonts w:ascii="SimHei" w:hAnsi="SimHei" w:cs="宋体" w:eastAsia="黑体"/>
          <w:color w:val="000000"/>
          <w:sz w:val="21"/>
          <w:szCs w:val="21"/>
        </w:rPr>
        <w:t>商品要丰满，货量充足。</w:t>
      </w:r>
    </w:p>
    <w:p>
      <w:pPr>
        <w:pStyle w:val="Style13"/>
        <w:spacing w:lineRule="exact" w:line="300"/>
        <w:rPr>
          <w:rFonts w:ascii="宋体" w:hAnsi="宋体" w:cs="宋体"/>
          <w:color w:val="000000"/>
          <w:sz w:val="21"/>
          <w:szCs w:val="21"/>
        </w:rPr>
      </w:pPr>
      <w:r>
        <w:rPr>
          <w:rFonts w:ascii="SimHei" w:hAnsi="SimHei" w:cs="宋体" w:eastAsia="黑体"/>
          <w:color w:val="000000"/>
          <w:sz w:val="21"/>
          <w:szCs w:val="21"/>
        </w:rPr>
        <w:t>展示品的陈列要美观、整齐，适于售卖。</w:t>
      </w:r>
    </w:p>
    <w:p>
      <w:pPr>
        <w:pStyle w:val="Style13"/>
        <w:spacing w:lineRule="exact" w:line="300"/>
        <w:rPr>
          <w:rFonts w:ascii="宋体" w:hAnsi="宋体" w:cs="宋体"/>
          <w:color w:val="000000"/>
          <w:sz w:val="21"/>
          <w:szCs w:val="21"/>
          <w:lang w:bidi="he-IL"/>
        </w:rPr>
      </w:pPr>
      <w:r>
        <w:rPr>
          <w:rFonts w:cs="Arial" w:ascii="SimHei" w:hAnsi="SimHei" w:eastAsia="黑体"/>
          <w:color w:val="000000"/>
          <w:w w:val="140"/>
          <w:sz w:val="21"/>
          <w:szCs w:val="21"/>
        </w:rPr>
        <w:t>1</w:t>
      </w:r>
      <w:r>
        <w:rPr>
          <w:rFonts w:ascii="SimHei" w:hAnsi="SimHei" w:cs="Arial" w:eastAsia="黑体"/>
          <w:color w:val="000000"/>
          <w:w w:val="140"/>
          <w:sz w:val="21"/>
          <w:szCs w:val="21"/>
        </w:rPr>
        <w:t>、</w:t>
      </w:r>
      <w:r>
        <w:rPr>
          <w:rFonts w:ascii="SimHei" w:hAnsi="SimHei" w:cs="宋体" w:eastAsia="黑体"/>
          <w:color w:val="000000"/>
          <w:sz w:val="21"/>
          <w:szCs w:val="21"/>
        </w:rPr>
        <w:t xml:space="preserve">陈列的内容  </w:t>
      </w:r>
    </w:p>
    <w:p>
      <w:pPr>
        <w:pStyle w:val="Style13"/>
        <w:numPr>
          <w:ilvl w:val="0"/>
          <w:numId w:val="51"/>
        </w:numPr>
        <w:tabs>
          <w:tab w:val="clear" w:pos="420"/>
          <w:tab w:val="left" w:pos="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商品的出样〈商品的摆放〉；</w:t>
      </w:r>
    </w:p>
    <w:p>
      <w:pPr>
        <w:pStyle w:val="Style13"/>
        <w:numPr>
          <w:ilvl w:val="0"/>
          <w:numId w:val="51"/>
        </w:numPr>
        <w:tabs>
          <w:tab w:val="clear" w:pos="420"/>
          <w:tab w:val="left" w:pos="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特殊陈列〈如：模特、特殊出样〉；</w:t>
      </w:r>
    </w:p>
    <w:p>
      <w:pPr>
        <w:pStyle w:val="Style13"/>
        <w:numPr>
          <w:ilvl w:val="0"/>
          <w:numId w:val="51"/>
        </w:numPr>
        <w:tabs>
          <w:tab w:val="clear" w:pos="420"/>
          <w:tab w:val="left" w:pos="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标签的陈列〈标价牌、标价签、特价牌、爆炸签〉。</w:t>
      </w:r>
    </w:p>
    <w:p>
      <w:pPr>
        <w:pStyle w:val="Style13"/>
        <w:spacing w:lineRule="exact" w:line="300"/>
        <w:rPr>
          <w:rFonts w:ascii="宋体" w:hAnsi="宋体" w:cs="宋体"/>
          <w:color w:val="000000"/>
          <w:sz w:val="21"/>
          <w:szCs w:val="21"/>
        </w:rPr>
      </w:pPr>
      <w:r>
        <w:rPr>
          <w:rFonts w:cs="Arial" w:ascii="SimHei" w:hAnsi="SimHei" w:eastAsia="黑体"/>
          <w:color w:val="000000"/>
          <w:sz w:val="21"/>
          <w:szCs w:val="21"/>
        </w:rPr>
        <w:t>2</w:t>
      </w:r>
      <w:r>
        <w:rPr>
          <w:rFonts w:ascii="SimHei" w:hAnsi="SimHei" w:cs="Arial" w:eastAsia="黑体"/>
          <w:color w:val="000000"/>
          <w:sz w:val="21"/>
          <w:szCs w:val="21"/>
        </w:rPr>
        <w:t>、</w:t>
      </w:r>
      <w:r>
        <w:rPr>
          <w:rFonts w:ascii="SimHei" w:hAnsi="SimHei" w:cs="宋体" w:eastAsia="黑体"/>
          <w:color w:val="000000"/>
          <w:sz w:val="21"/>
          <w:szCs w:val="21"/>
        </w:rPr>
        <w:t>商品陈列的基本要求</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整齐有序、丰富而不紊乱，简洁；</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让顾客看得到、摸得到〈动线与视觉高度的结合〉；</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容易选、容易买</w:t>
      </w:r>
      <w:r>
        <w:rPr>
          <w:rFonts w:cs="宋体" w:ascii="SimHei" w:hAnsi="SimHei" w:eastAsia="黑体"/>
          <w:color w:val="000000"/>
          <w:sz w:val="21"/>
          <w:szCs w:val="21"/>
          <w:lang w:bidi="he-IL"/>
        </w:rPr>
        <w:t>(</w:t>
      </w:r>
      <w:r>
        <w:rPr>
          <w:rFonts w:ascii="SimHei" w:hAnsi="SimHei" w:cs="宋体" w:eastAsia="黑体"/>
          <w:color w:val="000000"/>
          <w:sz w:val="21"/>
          <w:szCs w:val="21"/>
        </w:rPr>
        <w:t>标价签明确，不破坏整体</w:t>
      </w:r>
      <w:r>
        <w:rPr>
          <w:rFonts w:cs="宋体" w:ascii="SimHei" w:hAnsi="SimHei" w:eastAsia="黑体"/>
          <w:color w:val="000000"/>
          <w:sz w:val="21"/>
          <w:szCs w:val="21"/>
        </w:rPr>
        <w:t>)</w:t>
      </w:r>
      <w:r>
        <w:rPr>
          <w:rFonts w:ascii="SimHei" w:hAnsi="SimHei" w:cs="宋体" w:eastAsia="黑体"/>
          <w:color w:val="000000"/>
          <w:sz w:val="21"/>
          <w:szCs w:val="21"/>
        </w:rPr>
        <w:t>；</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丰富感、个性感、美丽感〈体现量感，品牌的特性、美观〉；</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陈列有序〈分系列、颜色，分大小〉；</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所有服饰必须整烫后方可出样；</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售卖商品必须证照齐全不准出售三无商品；</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商品出样应有价格指示；</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正价商品与特价商品过季与当季商品要有区分；</w:t>
      </w:r>
    </w:p>
    <w:p>
      <w:pPr>
        <w:pStyle w:val="Style13"/>
        <w:numPr>
          <w:ilvl w:val="0"/>
          <w:numId w:val="33"/>
        </w:numPr>
        <w:tabs>
          <w:tab w:val="left" w:pos="420" w:leader="none"/>
          <w:tab w:val="left" w:pos="720" w:leader="none"/>
          <w:tab w:val="left" w:pos="90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同一系列颜色由明</w:t>
      </w:r>
      <w:r>
        <w:rPr>
          <w:rFonts w:ascii="SimHei" w:hAnsi="SimHei" w:cs="宋体" w:eastAsia="黑体"/>
          <w:color w:val="000000"/>
          <w:sz w:val="21"/>
          <w:szCs w:val="21"/>
        </w:rPr>
        <w:t>→</w:t>
      </w:r>
      <w:r>
        <w:rPr>
          <w:rFonts w:ascii="SimHei" w:hAnsi="SimHei" w:cs="宋体" w:eastAsia="黑体"/>
          <w:color w:val="000000"/>
          <w:sz w:val="21"/>
          <w:szCs w:val="21"/>
        </w:rPr>
        <w:t>暗、深</w:t>
      </w:r>
      <w:r>
        <w:rPr>
          <w:rFonts w:ascii="SimHei" w:hAnsi="SimHei" w:cs="宋体" w:eastAsia="黑体"/>
          <w:color w:val="000000"/>
          <w:sz w:val="21"/>
          <w:szCs w:val="21"/>
        </w:rPr>
        <w:t>→</w:t>
      </w:r>
      <w:r>
        <w:rPr>
          <w:rFonts w:ascii="SimHei" w:hAnsi="SimHei" w:cs="宋体" w:eastAsia="黑体"/>
          <w:color w:val="000000"/>
          <w:sz w:val="21"/>
          <w:szCs w:val="21"/>
        </w:rPr>
        <w:t>浅，按大小陈列：小</w:t>
      </w:r>
      <w:r>
        <w:rPr>
          <w:rFonts w:ascii="SimHei" w:hAnsi="SimHei" w:cs="宋体" w:eastAsia="黑体"/>
          <w:color w:val="000000"/>
          <w:sz w:val="21"/>
          <w:szCs w:val="21"/>
        </w:rPr>
        <w:t>→</w:t>
      </w:r>
      <w:r>
        <w:rPr>
          <w:rFonts w:ascii="SimHei" w:hAnsi="SimHei" w:cs="宋体" w:eastAsia="黑体"/>
          <w:color w:val="000000"/>
          <w:sz w:val="21"/>
          <w:szCs w:val="21"/>
        </w:rPr>
        <w:t>大。</w:t>
      </w:r>
    </w:p>
    <w:p>
      <w:pPr>
        <w:pStyle w:val="Style13"/>
        <w:spacing w:lineRule="exact" w:line="300"/>
        <w:rPr>
          <w:rFonts w:ascii="宋体" w:hAnsi="宋体" w:cs="宋体"/>
          <w:color w:val="000000"/>
          <w:sz w:val="21"/>
          <w:szCs w:val="21"/>
        </w:rPr>
      </w:pPr>
      <w:r>
        <w:rPr>
          <w:rFonts w:cs="宋体" w:ascii="SimHei" w:hAnsi="SimHei" w:eastAsia="黑体"/>
          <w:color w:val="000000"/>
          <w:sz w:val="21"/>
          <w:szCs w:val="21"/>
        </w:rPr>
        <w:t>3</w:t>
      </w:r>
      <w:r>
        <w:rPr>
          <w:rFonts w:ascii="SimHei" w:hAnsi="SimHei" w:cs="宋体" w:eastAsia="黑体"/>
          <w:color w:val="000000"/>
          <w:sz w:val="21"/>
          <w:szCs w:val="21"/>
        </w:rPr>
        <w:t>、价格签的陈列</w:t>
      </w:r>
      <w:r>
        <w:rPr>
          <w:rFonts w:ascii="SimHei" w:hAnsi="SimHei" w:cs="宋体" w:eastAsia="黑体"/>
          <w:color w:val="000000"/>
          <w:sz w:val="21"/>
          <w:szCs w:val="21"/>
        </w:rPr>
        <w:t xml:space="preserve"> </w:t>
      </w:r>
    </w:p>
    <w:p>
      <w:pPr>
        <w:pStyle w:val="Style13"/>
        <w:numPr>
          <w:ilvl w:val="0"/>
          <w:numId w:val="24"/>
        </w:numPr>
        <w:tabs>
          <w:tab w:val="clear" w:pos="420"/>
          <w:tab w:val="left" w:pos="0" w:leader="none"/>
        </w:tabs>
        <w:spacing w:lineRule="exact" w:line="300"/>
        <w:ind w:start="0" w:hanging="0"/>
        <w:rPr>
          <w:rFonts w:ascii="宋体" w:hAnsi="宋体" w:cs="宋体"/>
          <w:color w:val="000000"/>
          <w:sz w:val="21"/>
          <w:szCs w:val="21"/>
          <w:lang w:bidi="he-IL"/>
        </w:rPr>
      </w:pPr>
      <w:r>
        <w:rPr>
          <w:rFonts w:cs="宋体" w:ascii="SimHei" w:hAnsi="SimHei" w:eastAsia="黑体"/>
          <w:color w:val="000000"/>
          <w:sz w:val="21"/>
          <w:szCs w:val="21"/>
        </w:rPr>
        <w:t xml:space="preserve"> </w:t>
      </w:r>
      <w:r>
        <w:rPr>
          <w:rFonts w:ascii="SimHei" w:hAnsi="SimHei" w:cs="宋体" w:eastAsia="黑体"/>
          <w:color w:val="000000"/>
          <w:sz w:val="21"/>
          <w:szCs w:val="21"/>
        </w:rPr>
        <w:t>用途</w:t>
      </w:r>
      <w:r>
        <w:rPr>
          <w:rFonts w:cs="宋体" w:ascii="SimHei" w:hAnsi="SimHei" w:eastAsia="黑体"/>
          <w:color w:val="000000"/>
          <w:sz w:val="21"/>
          <w:szCs w:val="21"/>
          <w:lang w:bidi="he-IL"/>
        </w:rPr>
        <w:t>:</w:t>
      </w:r>
      <w:r>
        <w:rPr>
          <w:rFonts w:ascii="SimHei" w:hAnsi="SimHei" w:cs="宋体" w:eastAsia="黑体"/>
          <w:color w:val="000000"/>
          <w:sz w:val="21"/>
          <w:szCs w:val="21"/>
        </w:rPr>
        <w:t>用于指示商品的价格。</w:t>
      </w:r>
      <w:r>
        <w:rPr>
          <w:rFonts w:ascii="SimHei" w:hAnsi="SimHei" w:cs="宋体" w:eastAsia="黑体"/>
          <w:color w:val="000000"/>
          <w:sz w:val="21"/>
          <w:szCs w:val="21"/>
          <w:lang w:bidi="he-IL"/>
        </w:rPr>
        <w:t xml:space="preserve"> </w:t>
      </w:r>
    </w:p>
    <w:p>
      <w:pPr>
        <w:pStyle w:val="Style13"/>
        <w:numPr>
          <w:ilvl w:val="0"/>
          <w:numId w:val="24"/>
        </w:numPr>
        <w:tabs>
          <w:tab w:val="clear" w:pos="420"/>
          <w:tab w:val="left" w:pos="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对应商品，上下、左右一条线。</w:t>
      </w:r>
      <w:r>
        <w:rPr>
          <w:rFonts w:ascii="SimHei" w:hAnsi="SimHei" w:cs="宋体" w:eastAsia="黑体"/>
          <w:color w:val="000000"/>
          <w:sz w:val="21"/>
          <w:szCs w:val="21"/>
        </w:rPr>
        <w:t xml:space="preserve"> </w:t>
      </w:r>
    </w:p>
    <w:p>
      <w:pPr>
        <w:pStyle w:val="Style13"/>
        <w:numPr>
          <w:ilvl w:val="0"/>
          <w:numId w:val="24"/>
        </w:numPr>
        <w:tabs>
          <w:tab w:val="clear" w:pos="420"/>
          <w:tab w:val="left" w:pos="0" w:leader="none"/>
        </w:tabs>
        <w:spacing w:lineRule="exact" w:line="300"/>
        <w:ind w:start="0" w:hanging="0"/>
        <w:rPr>
          <w:rFonts w:ascii="宋体" w:hAnsi="宋体" w:cs="宋体"/>
          <w:color w:val="000000"/>
          <w:sz w:val="21"/>
          <w:szCs w:val="21"/>
        </w:rPr>
      </w:pPr>
      <w:r>
        <w:rPr>
          <w:rFonts w:cs="宋体" w:ascii="SimHei" w:hAnsi="SimHei" w:eastAsia="黑体"/>
          <w:color w:val="000000"/>
          <w:sz w:val="21"/>
          <w:szCs w:val="21"/>
        </w:rPr>
        <w:t xml:space="preserve"> </w:t>
      </w:r>
      <w:r>
        <w:rPr>
          <w:rFonts w:ascii="SimHei" w:hAnsi="SimHei" w:cs="宋体" w:eastAsia="黑体"/>
          <w:color w:val="000000"/>
          <w:sz w:val="21"/>
          <w:szCs w:val="21"/>
        </w:rPr>
        <w:t>玻璃式层板或单独出样商品价格应用亚克力牌放置。</w:t>
      </w:r>
      <w:r>
        <w:rPr>
          <w:rFonts w:ascii="SimHei" w:hAnsi="SimHei" w:cs="宋体" w:eastAsia="黑体"/>
          <w:color w:val="000000"/>
          <w:sz w:val="21"/>
          <w:szCs w:val="21"/>
        </w:rPr>
        <w:t xml:space="preserve"> </w:t>
      </w:r>
    </w:p>
    <w:p>
      <w:pPr>
        <w:pStyle w:val="Style13"/>
        <w:numPr>
          <w:ilvl w:val="0"/>
          <w:numId w:val="24"/>
        </w:numPr>
        <w:tabs>
          <w:tab w:val="clear" w:pos="420"/>
          <w:tab w:val="left" w:pos="0" w:leader="none"/>
        </w:tabs>
        <w:spacing w:lineRule="exact" w:line="300"/>
        <w:ind w:start="0" w:end="1350" w:hanging="0"/>
        <w:rPr>
          <w:rFonts w:ascii="宋体" w:hAnsi="宋体" w:cs="宋体"/>
          <w:color w:val="000000"/>
          <w:sz w:val="21"/>
          <w:szCs w:val="21"/>
        </w:rPr>
      </w:pPr>
      <w:r>
        <w:rPr>
          <w:rFonts w:ascii="SimHei" w:hAnsi="SimHei" w:cs="宋体" w:eastAsia="黑体"/>
          <w:color w:val="000000"/>
          <w:sz w:val="21"/>
          <w:szCs w:val="21"/>
        </w:rPr>
        <w:t>如有降价商品使用黄色标价牌。</w:t>
      </w:r>
      <w:r>
        <w:rPr>
          <w:rFonts w:ascii="SimHei" w:hAnsi="SimHei" w:cs="宋体" w:eastAsia="黑体"/>
          <w:color w:val="000000"/>
          <w:sz w:val="21"/>
          <w:szCs w:val="21"/>
        </w:rPr>
        <w:t xml:space="preserve"> </w:t>
      </w:r>
    </w:p>
    <w:p>
      <w:pPr>
        <w:pStyle w:val="Style13"/>
        <w:spacing w:lineRule="exact" w:line="300"/>
        <w:ind w:start="25" w:hanging="23"/>
        <w:rPr>
          <w:rFonts w:ascii="宋体" w:hAnsi="宋体" w:cs="宋体"/>
          <w:b/>
          <w:b/>
          <w:color w:val="000000"/>
          <w:sz w:val="21"/>
          <w:szCs w:val="21"/>
        </w:rPr>
      </w:pPr>
      <w:r>
        <w:rPr>
          <w:rFonts w:ascii="SimHei" w:hAnsi="SimHei" w:cs="宋体" w:eastAsia="黑体"/>
          <w:b/>
          <w:color w:val="000000"/>
          <w:sz w:val="21"/>
          <w:szCs w:val="21"/>
        </w:rPr>
        <w:t>（二）辅助事项</w:t>
      </w:r>
      <w:r>
        <w:rPr>
          <w:rFonts w:ascii="SimHei" w:hAnsi="SimHei" w:cs="宋体" w:eastAsia="黑体"/>
          <w:b/>
          <w:color w:val="000000"/>
          <w:sz w:val="21"/>
          <w:szCs w:val="21"/>
        </w:rPr>
        <w:t xml:space="preserve"> </w:t>
      </w:r>
    </w:p>
    <w:p>
      <w:pPr>
        <w:pStyle w:val="Style13"/>
        <w:spacing w:lineRule="exact" w:line="300" w:before="7" w:after="0"/>
        <w:ind w:end="26" w:hanging="0"/>
        <w:rPr>
          <w:rFonts w:ascii="宋体" w:hAnsi="宋体" w:cs="宋体"/>
          <w:color w:val="000000"/>
          <w:sz w:val="21"/>
          <w:szCs w:val="21"/>
        </w:rPr>
      </w:pPr>
      <w:r>
        <w:rPr>
          <w:rFonts w:cs="Arial" w:ascii="SimHei" w:hAnsi="SimHei" w:eastAsia="黑体"/>
          <w:color w:val="000000"/>
          <w:w w:val="69"/>
          <w:sz w:val="21"/>
          <w:szCs w:val="21"/>
        </w:rPr>
        <w:t>1</w:t>
      </w:r>
      <w:r>
        <w:rPr>
          <w:rFonts w:ascii="SimHei" w:hAnsi="SimHei" w:cs="Arial" w:eastAsia="黑体"/>
          <w:color w:val="000000"/>
          <w:w w:val="69"/>
          <w:sz w:val="21"/>
          <w:szCs w:val="21"/>
        </w:rPr>
        <w:t>、</w:t>
      </w:r>
      <w:r>
        <w:rPr>
          <w:rFonts w:ascii="SimHei" w:hAnsi="SimHei" w:cs="宋体" w:eastAsia="黑体"/>
          <w:color w:val="000000"/>
          <w:sz w:val="21"/>
          <w:szCs w:val="21"/>
        </w:rPr>
        <w:t>营业员要了解本专柜商品的性能、用途和分清洗涤方式。</w:t>
      </w:r>
    </w:p>
    <w:p>
      <w:pPr>
        <w:pStyle w:val="Style13"/>
        <w:spacing w:lineRule="exact" w:line="300" w:before="7" w:after="0"/>
        <w:ind w:end="26" w:hanging="0"/>
        <w:rPr>
          <w:rFonts w:ascii="宋体" w:hAnsi="宋体" w:cs="宋体"/>
          <w:color w:val="000000"/>
          <w:sz w:val="21"/>
          <w:szCs w:val="21"/>
          <w:lang w:bidi="he-IL"/>
        </w:rPr>
      </w:pPr>
      <w:r>
        <w:rPr>
          <w:rFonts w:cs="Arial" w:ascii="SimHei" w:hAnsi="SimHei" w:eastAsia="黑体"/>
          <w:color w:val="000000"/>
          <w:w w:val="74"/>
          <w:sz w:val="21"/>
          <w:szCs w:val="21"/>
        </w:rPr>
        <w:t>2</w:t>
      </w:r>
      <w:r>
        <w:rPr>
          <w:rFonts w:ascii="SimHei" w:hAnsi="SimHei" w:cs="宋体" w:eastAsia="黑体"/>
          <w:color w:val="000000"/>
          <w:sz w:val="21"/>
          <w:szCs w:val="21"/>
        </w:rPr>
        <w:t>、价格标签要清晰、正确，残旧的价牌要及时更换。</w:t>
      </w:r>
      <w:r>
        <w:rPr>
          <w:rFonts w:ascii="SimHei" w:hAnsi="SimHei" w:cs="宋体" w:eastAsia="黑体"/>
          <w:color w:val="000000"/>
          <w:sz w:val="21"/>
          <w:szCs w:val="21"/>
          <w:lang w:bidi="he-IL"/>
        </w:rPr>
        <w:t xml:space="preserve"> </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、要特别注意商品的灯光效果。</w:t>
      </w:r>
    </w:p>
    <w:p>
      <w:pPr>
        <w:pStyle w:val="Normal"/>
        <w:spacing w:lineRule="exact" w:line="300"/>
        <w:rPr>
          <w:rFonts w:ascii="宋体" w:hAnsi="宋体" w:cs="宋体"/>
          <w:b/>
          <w:b/>
          <w:color w:val="000000"/>
          <w:szCs w:val="21"/>
        </w:rPr>
      </w:pPr>
      <w:r>
        <w:rPr>
          <w:rFonts w:ascii="SimHei" w:hAnsi="SimHei" w:cs="宋体" w:eastAsia="黑体"/>
          <w:b/>
          <w:color w:val="000000"/>
          <w:szCs w:val="21"/>
        </w:rPr>
        <w:t>（三</w:t>
      </w:r>
      <w:r>
        <w:rPr>
          <w:rFonts w:ascii="SimHei" w:hAnsi="SimHei" w:cs="宋体" w:eastAsia="黑体"/>
          <w:b/>
          <w:color w:val="000000"/>
          <w:szCs w:val="21"/>
        </w:rPr>
        <w:t>）</w:t>
      </w:r>
      <w:r>
        <w:rPr>
          <w:rFonts w:ascii="SimHei" w:hAnsi="SimHei" w:cs="宋体" w:eastAsia="黑体"/>
          <w:b/>
          <w:color w:val="000000"/>
          <w:szCs w:val="21"/>
        </w:rPr>
        <w:t>专柜商品销售单填写及相关责任</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商户柜台营业员正确开具销售单（一式三联），注明店名、专柜编号及名称、日期、商品编号、品名及规格、单位、数量、单价、折扣、金额大小写合计（写阿拉伯数字，数字前面要加上“￥”人民币符号），字迹必须清晰、整齐、不得有涂改，不得连笔，营业员一栏必须写全名，不能以工号或简称代替。</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、正常销售商品的销售单用蓝色或黑色圆珠笔填写，中间夹蓝色两联双面复写纸；退货需用销售退货单填写。禁止用铅笔填写，保持小票清晰一致。</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、在开销售单之前，必须询问顾客是否用</w:t>
      </w:r>
      <w:r>
        <w:rPr>
          <w:rFonts w:cs="宋体" w:ascii="SimHei" w:hAnsi="SimHei" w:eastAsia="黑体"/>
          <w:color w:val="000000"/>
          <w:szCs w:val="21"/>
        </w:rPr>
        <w:t>VIP</w:t>
      </w:r>
      <w:r>
        <w:rPr>
          <w:rFonts w:ascii="SimHei" w:hAnsi="SimHei" w:cs="宋体" w:eastAsia="黑体"/>
          <w:color w:val="000000"/>
          <w:szCs w:val="21"/>
        </w:rPr>
        <w:t>积分卡付款（若没有则提醒顾客办理</w:t>
      </w:r>
      <w:r>
        <w:rPr>
          <w:rFonts w:cs="宋体" w:ascii="SimHei" w:hAnsi="SimHei" w:eastAsia="黑体"/>
          <w:color w:val="000000"/>
          <w:szCs w:val="21"/>
        </w:rPr>
        <w:t>VIP</w:t>
      </w:r>
      <w:r>
        <w:rPr>
          <w:rFonts w:ascii="SimHei" w:hAnsi="SimHei" w:cs="宋体" w:eastAsia="黑体"/>
          <w:color w:val="000000"/>
          <w:szCs w:val="21"/>
        </w:rPr>
        <w:t>积分卡），以便确定如何开销售单；不同折率商品在开单时，应分开两张，不得开在一起。</w:t>
      </w:r>
    </w:p>
    <w:p>
      <w:pPr>
        <w:pStyle w:val="Normal"/>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售货小票一式三联，顾客交款后，凭电脑小票和销售单第一联取货，第二联收银台留存，第三联顾客联，收银员应认真核对销售单上的收银专用章、收银员私章是否齐全，电脑小票库区、名称、金额、日期等是否与销售单一致，核对无误后方可发货。</w:t>
      </w:r>
    </w:p>
    <w:p>
      <w:pPr>
        <w:pStyle w:val="Normal"/>
        <w:spacing w:lineRule="exact" w:line="300"/>
        <w:rPr>
          <w:rFonts w:ascii="宋体" w:hAnsi="宋体" w:cs="宋体"/>
          <w:color w:val="000000"/>
          <w:szCs w:val="21"/>
        </w:rPr>
      </w:pPr>
      <w:r>
        <w:rPr>
          <w:rFonts w:ascii="SimHei" w:hAnsi="SimHei" w:cs="宋体" w:eastAsia="黑体"/>
          <w:b/>
          <w:i/>
          <w:color w:val="000000"/>
          <w:szCs w:val="21"/>
        </w:rPr>
        <w:t xml:space="preserve">注： </w:t>
      </w:r>
      <w:r>
        <w:rPr>
          <w:rFonts w:cs="宋体" w:ascii="SimHei" w:hAnsi="SimHei" w:eastAsia="黑体"/>
          <w:color w:val="000000"/>
          <w:szCs w:val="21"/>
        </w:rPr>
        <w:t>a</w:t>
      </w:r>
      <w:r>
        <w:rPr>
          <w:rFonts w:ascii="SimHei" w:hAnsi="SimHei" w:cs="宋体" w:eastAsia="黑体"/>
          <w:color w:val="000000"/>
          <w:szCs w:val="21"/>
        </w:rPr>
        <w:t>、金额相符，其他项目有误，可先发货，当班内找收银员更正；</w:t>
      </w:r>
    </w:p>
    <w:p>
      <w:pPr>
        <w:pStyle w:val="Normal"/>
        <w:spacing w:lineRule="exact" w:line="300"/>
        <w:rPr>
          <w:rFonts w:ascii="宋体" w:hAnsi="宋体" w:cs="宋体"/>
          <w:color w:val="000000"/>
          <w:szCs w:val="21"/>
        </w:rPr>
      </w:pPr>
      <w:r>
        <w:rPr>
          <w:rFonts w:cs="宋体" w:ascii="SimHei" w:hAnsi="SimHei" w:eastAsia="黑体"/>
          <w:color w:val="000000"/>
          <w:szCs w:val="21"/>
        </w:rPr>
        <w:t>b</w:t>
      </w:r>
      <w:r>
        <w:rPr>
          <w:rFonts w:ascii="SimHei" w:hAnsi="SimHei" w:cs="宋体" w:eastAsia="黑体"/>
          <w:color w:val="000000"/>
          <w:szCs w:val="21"/>
        </w:rPr>
        <w:t>、金额有误，应立即找收银员更正后发货，当日发货后或次日发现有误，须找收银员核对，由收银主管调整并登记，注明“出错日期、调整日期、出错原因、调整方法、流水号、金额、操作人、授权人”等，并保留电脑小票；若是专柜出错，由专柜管理员记录差错或在次日前下达差错处罚单，并将调整差错的电脑小票其中一联给相应专柜。</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、如遇退货、应注明退货原因。如顾客购买时使用</w:t>
      </w:r>
      <w:r>
        <w:rPr>
          <w:rFonts w:cs="宋体" w:ascii="SimHei" w:hAnsi="SimHei" w:eastAsia="黑体"/>
          <w:color w:val="000000"/>
          <w:szCs w:val="21"/>
        </w:rPr>
        <w:t>VIP</w:t>
      </w:r>
      <w:r>
        <w:rPr>
          <w:rFonts w:ascii="SimHei" w:hAnsi="SimHei" w:cs="宋体" w:eastAsia="黑体"/>
          <w:color w:val="000000"/>
          <w:szCs w:val="21"/>
        </w:rPr>
        <w:t>积分卡的，在退货单上应注明原价及</w:t>
      </w:r>
      <w:r>
        <w:rPr>
          <w:rFonts w:cs="宋体" w:ascii="SimHei" w:hAnsi="SimHei" w:eastAsia="黑体"/>
          <w:color w:val="000000"/>
          <w:szCs w:val="21"/>
        </w:rPr>
        <w:t>VIP</w:t>
      </w:r>
      <w:r>
        <w:rPr>
          <w:rFonts w:ascii="SimHei" w:hAnsi="SimHei" w:cs="宋体" w:eastAsia="黑体"/>
          <w:color w:val="000000"/>
          <w:szCs w:val="21"/>
        </w:rPr>
        <w:t>积分卡，并告诉顾客应把</w:t>
      </w:r>
      <w:r>
        <w:rPr>
          <w:rFonts w:cs="宋体" w:ascii="SimHei" w:hAnsi="SimHei" w:eastAsia="黑体"/>
          <w:color w:val="000000"/>
          <w:szCs w:val="21"/>
        </w:rPr>
        <w:t>VIP</w:t>
      </w:r>
      <w:r>
        <w:rPr>
          <w:rFonts w:ascii="SimHei" w:hAnsi="SimHei" w:cs="宋体" w:eastAsia="黑体"/>
          <w:color w:val="000000"/>
          <w:szCs w:val="21"/>
        </w:rPr>
        <w:t>积分退回，同时需楼层管理人员在退货单上签名并找收银管理人员到收银台进行刷权限卡；（注明：如退换时该商品已调价，按原价退货）。</w:t>
      </w:r>
    </w:p>
    <w:p>
      <w:pPr>
        <w:pStyle w:val="Normal"/>
        <w:spacing w:lineRule="exact" w:line="300"/>
        <w:ind w:start="357" w:hanging="0"/>
        <w:rPr>
          <w:rFonts w:ascii="宋体" w:hAnsi="宋体" w:cs="宋体"/>
          <w:b/>
          <w:b/>
          <w:color w:val="000000"/>
          <w:szCs w:val="21"/>
        </w:rPr>
      </w:pPr>
      <w:r>
        <w:rPr>
          <w:rFonts w:ascii="SimHei" w:hAnsi="SimHei" w:cs="宋体" w:eastAsia="黑体"/>
          <w:b/>
          <w:color w:val="000000"/>
          <w:szCs w:val="21"/>
        </w:rPr>
        <w:t>注意事项：</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、商品已变价并做好变价审批手续的，开单时直接使用调价后的价格。</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、销售单第一联由柜台保管，保存期为三个月，三个月后可销毁，要求用碎纸机或手工撕掉，不得整张扔掉。</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、营业员必须面带微笑，双手将销售单交给顾客。</w:t>
      </w:r>
    </w:p>
    <w:p>
      <w:pPr>
        <w:pStyle w:val="Normal"/>
        <w:tabs>
          <w:tab w:val="clear" w:pos="420"/>
          <w:tab w:val="left" w:pos="720" w:leader="none"/>
        </w:tabs>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 开票时须认真、仔细核对编码和价格，如遇开错，收银员将在销售单第一联打上“</w:t>
      </w:r>
      <w:r>
        <w:rPr>
          <w:rFonts w:cs="宋体" w:ascii="SimHei" w:hAnsi="SimHei" w:eastAsia="黑体"/>
          <w:color w:val="000000"/>
          <w:szCs w:val="21"/>
        </w:rPr>
        <w:t>×”</w:t>
      </w:r>
      <w:r>
        <w:rPr>
          <w:rFonts w:ascii="SimHei" w:hAnsi="SimHei" w:cs="宋体" w:eastAsia="黑体"/>
          <w:color w:val="000000"/>
          <w:szCs w:val="21"/>
        </w:rPr>
        <w:t>，让顾客带回重开，第二三联由收银员扣留，日后将以“工作失误”处理；如营业员所开销售单不符合规定，收银员没有审核出错误或收银员操作错误少收款（没有按售货小票录入），而营业员没有核对小票就发货的而造成少收款的，其损失由收银员和营业员按</w:t>
      </w:r>
      <w:r>
        <w:rPr>
          <w:rFonts w:cs="宋体" w:ascii="SimHei" w:hAnsi="SimHei" w:eastAsia="黑体"/>
          <w:color w:val="000000"/>
          <w:szCs w:val="21"/>
        </w:rPr>
        <w:t>70%</w:t>
      </w:r>
      <w:r>
        <w:rPr>
          <w:rFonts w:ascii="SimHei" w:hAnsi="SimHei" w:cs="宋体" w:eastAsia="黑体"/>
          <w:color w:val="000000"/>
          <w:szCs w:val="21"/>
        </w:rPr>
        <w:t>和</w:t>
      </w:r>
      <w:r>
        <w:rPr>
          <w:rFonts w:cs="宋体" w:ascii="SimHei" w:hAnsi="SimHei" w:eastAsia="黑体"/>
          <w:color w:val="000000"/>
          <w:szCs w:val="21"/>
        </w:rPr>
        <w:t>30%</w:t>
      </w:r>
      <w:r>
        <w:rPr>
          <w:rFonts w:ascii="SimHei" w:hAnsi="SimHei" w:cs="宋体" w:eastAsia="黑体"/>
          <w:color w:val="000000"/>
          <w:szCs w:val="21"/>
        </w:rPr>
        <w:t>的比例作出赔偿。</w:t>
      </w:r>
      <w:r>
        <w:rPr>
          <w:rFonts w:ascii="SimHei" w:hAnsi="SimHei" w:cs="宋体" w:eastAsia="黑体"/>
          <w:color w:val="000000"/>
          <w:szCs w:val="21"/>
        </w:rPr>
        <w:t xml:space="preserve"> </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、内部员工不得用</w:t>
      </w:r>
      <w:r>
        <w:rPr>
          <w:rFonts w:cs="宋体" w:ascii="SimHei" w:hAnsi="SimHei" w:eastAsia="黑体"/>
          <w:color w:val="000000"/>
          <w:szCs w:val="21"/>
        </w:rPr>
        <w:t>VIP</w:t>
      </w:r>
      <w:r>
        <w:rPr>
          <w:rFonts w:ascii="SimHei" w:hAnsi="SimHei" w:cs="宋体" w:eastAsia="黑体"/>
          <w:color w:val="000000"/>
          <w:szCs w:val="21"/>
        </w:rPr>
        <w:t>卡替顾客交款，套取差价和积分，一经发现，没收</w:t>
      </w:r>
      <w:r>
        <w:rPr>
          <w:rFonts w:cs="宋体" w:ascii="SimHei" w:hAnsi="SimHei" w:eastAsia="黑体"/>
          <w:color w:val="000000"/>
          <w:szCs w:val="21"/>
        </w:rPr>
        <w:t>VIP</w:t>
      </w:r>
      <w:r>
        <w:rPr>
          <w:rFonts w:ascii="SimHei" w:hAnsi="SimHei" w:cs="宋体" w:eastAsia="黑体"/>
          <w:color w:val="000000"/>
          <w:szCs w:val="21"/>
        </w:rPr>
        <w:t>积分卡，按商场有关制度处罚。</w:t>
      </w:r>
    </w:p>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b/>
          <w:b/>
          <w:bCs/>
          <w:color w:val="000000"/>
          <w:sz w:val="32"/>
          <w:szCs w:val="32"/>
        </w:rPr>
      </w:pPr>
      <w:r>
        <w:rPr>
          <w:rFonts w:ascii="SimHei" w:hAnsi="SimHei" w:cs="宋体" w:eastAsia="黑体"/>
          <w:b/>
          <w:bCs/>
          <w:color w:val="000000"/>
          <w:sz w:val="32"/>
          <w:szCs w:val="32"/>
        </w:rPr>
        <w:t>第七章  现场环境清洁操作规范</w:t>
      </w:r>
    </w:p>
    <w:p>
      <w:pPr>
        <w:pStyle w:val="Normal"/>
        <w:spacing w:lineRule="exact" w:line="300"/>
        <w:jc w:val="center"/>
        <w:rPr>
          <w:rFonts w:ascii="宋体" w:hAnsi="宋体" w:cs="宋体"/>
          <w:b/>
          <w:b/>
          <w:bCs/>
          <w:color w:val="000000"/>
          <w:sz w:val="32"/>
          <w:szCs w:val="32"/>
        </w:rPr>
      </w:pPr>
      <w:r>
        <w:rPr>
          <w:rFonts w:cs="宋体" w:ascii="SimHei" w:hAnsi="SimHei" w:eastAsia="黑体"/>
          <w:b/>
          <w:bCs/>
          <w:color w:val="000000"/>
          <w:sz w:val="32"/>
          <w:szCs w:val="32"/>
        </w:rPr>
      </w:r>
    </w:p>
    <w:p>
      <w:pPr>
        <w:pStyle w:val="Normal"/>
        <w:spacing w:lineRule="exact" w:line="300"/>
        <w:rPr>
          <w:rFonts w:ascii="宋体" w:hAnsi="宋体" w:cs="宋体"/>
          <w:b/>
          <w:b/>
          <w:bCs/>
          <w:color w:val="000000"/>
          <w:szCs w:val="21"/>
        </w:rPr>
      </w:pPr>
      <w:r>
        <w:rPr>
          <w:rFonts w:ascii="SimHei" w:hAnsi="SimHei" w:cs="宋体" w:eastAsia="黑体"/>
          <w:b/>
          <w:bCs/>
          <w:color w:val="000000"/>
          <w:szCs w:val="21"/>
        </w:rPr>
        <w:t>一、营业员现场环境卫生保洁要求</w:t>
      </w:r>
    </w:p>
    <w:p>
      <w:pPr>
        <w:pStyle w:val="Normal"/>
        <w:spacing w:lineRule="exact" w:line="30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、营业员应养成随时清洁周围环境的良好卫生习惯</w:t>
      </w:r>
      <w:r>
        <w:rPr>
          <w:rFonts w:cs="宋体" w:ascii="SimHei" w:hAnsi="SimHei" w:eastAsia="黑体"/>
          <w:bCs/>
          <w:color w:val="000000"/>
          <w:szCs w:val="21"/>
        </w:rPr>
        <w:t>,</w:t>
      </w:r>
      <w:r>
        <w:rPr>
          <w:rFonts w:ascii="SimHei" w:hAnsi="SimHei" w:cs="宋体" w:eastAsia="黑体"/>
          <w:bCs/>
          <w:color w:val="000000"/>
          <w:szCs w:val="21"/>
        </w:rPr>
        <w:t>保持地面、墙壁及相关公共场所的设施、设备无污迹，空气清新；</w:t>
      </w:r>
    </w:p>
    <w:p>
      <w:pPr>
        <w:pStyle w:val="Normal"/>
        <w:tabs>
          <w:tab w:val="clear" w:pos="420"/>
          <w:tab w:val="left" w:pos="720" w:leader="none"/>
        </w:tabs>
        <w:spacing w:lineRule="exact" w:line="300"/>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、最终达到公司每位员工均具有保洁意识，见到商场内的任何垃圾能随时清理，不能清理的及时通知清洁人员清理。</w:t>
      </w:r>
    </w:p>
    <w:p>
      <w:pPr>
        <w:pStyle w:val="Normal"/>
        <w:spacing w:lineRule="exact" w:line="300"/>
        <w:rPr>
          <w:rFonts w:ascii="宋体" w:hAnsi="宋体" w:cs="宋体"/>
          <w:b/>
          <w:b/>
          <w:bCs/>
          <w:color w:val="000000"/>
          <w:szCs w:val="21"/>
        </w:rPr>
      </w:pPr>
      <w:r>
        <w:rPr>
          <w:rFonts w:ascii="SimHei" w:hAnsi="SimHei" w:cs="宋体" w:eastAsia="黑体"/>
          <w:b/>
          <w:bCs/>
          <w:color w:val="000000"/>
          <w:szCs w:val="21"/>
        </w:rPr>
        <w:t>二、环境清洁操作规范及检查标准</w:t>
      </w:r>
    </w:p>
    <w:p>
      <w:pPr>
        <w:pStyle w:val="Normal"/>
        <w:spacing w:lineRule="exact" w:line="300"/>
        <w:jc w:val="center"/>
        <w:rPr>
          <w:rFonts w:ascii="宋体" w:hAnsi="宋体" w:cs="宋体"/>
          <w:b/>
          <w:b/>
          <w:bCs/>
          <w:color w:val="000000"/>
          <w:szCs w:val="21"/>
        </w:rPr>
      </w:pPr>
      <w:r>
        <w:rPr>
          <w:rFonts w:cs="宋体" w:ascii="SimHei" w:hAnsi="SimHei" w:eastAsia="黑体"/>
          <w:b/>
          <w:bCs/>
          <w:color w:val="000000"/>
          <w:szCs w:val="21"/>
        </w:rPr>
      </w:r>
    </w:p>
    <w:tbl>
      <w:tblPr>
        <w:tblW w:w="8804" w:type="dxa"/>
        <w:jc w:val="center"/>
        <w:tblInd w:w="0" w:type="dxa"/>
        <w:tblLayout w:type="fixed"/>
        <w:tblCellMar>
          <w:top w:w="0" w:type="dxa"/>
          <w:start w:w="28" w:type="dxa"/>
          <w:bottom w:w="0" w:type="dxa"/>
          <w:end w:w="28" w:type="dxa"/>
        </w:tblCellMar>
      </w:tblPr>
      <w:tblGrid>
        <w:gridCol w:w="408"/>
        <w:gridCol w:w="818"/>
        <w:gridCol w:w="5959"/>
        <w:gridCol w:w="1619"/>
      </w:tblGrid>
      <w:tr>
        <w:trPr>
          <w:trHeight w:val="767" w:hRule="atLeast"/>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序号</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清洁项目</w:t>
            </w:r>
          </w:p>
        </w:tc>
        <w:tc>
          <w:tcPr>
            <w:tcW w:w="59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操  作  规  范</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清洁标准和</w:t>
            </w:r>
          </w:p>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检验方法</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1</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柜台地面卫生</w:t>
            </w:r>
            <w:r>
              <w:rPr>
                <w:rFonts w:cs="宋体" w:ascii="SimHei" w:hAnsi="SimHei" w:eastAsia="黑体"/>
                <w:bCs/>
                <w:color w:val="000000"/>
                <w:szCs w:val="21"/>
              </w:rPr>
              <w:t>(</w:t>
            </w:r>
            <w:r>
              <w:rPr>
                <w:rFonts w:ascii="SimHei" w:hAnsi="SimHei" w:cs="宋体" w:eastAsia="黑体"/>
                <w:bCs/>
                <w:color w:val="000000"/>
                <w:szCs w:val="21"/>
              </w:rPr>
              <w:t>包括死角、摆放商品位置</w:t>
            </w:r>
            <w:r>
              <w:rPr>
                <w:rFonts w:cs="宋体" w:ascii="SimHei" w:hAnsi="SimHei" w:eastAsia="黑体"/>
                <w:bCs/>
                <w:color w:val="000000"/>
                <w:szCs w:val="21"/>
              </w:rPr>
              <w:t>)</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营业前、营业后先用扫帚清除垃圾、灰尘</w:t>
            </w:r>
            <w:r>
              <w:rPr>
                <w:rFonts w:cs="宋体" w:ascii="SimHei" w:hAnsi="SimHei" w:eastAsia="黑体"/>
                <w:bCs/>
                <w:color w:val="000000"/>
                <w:szCs w:val="21"/>
              </w:rPr>
              <w:t>,</w:t>
            </w:r>
            <w:r>
              <w:rPr>
                <w:rFonts w:ascii="SimHei" w:hAnsi="SimHei" w:cs="宋体" w:eastAsia="黑体"/>
                <w:bCs/>
                <w:color w:val="000000"/>
                <w:szCs w:val="21"/>
              </w:rPr>
              <w:t>再用清水拖地或用毛巾擦拭，</w:t>
            </w:r>
          </w:p>
          <w:p>
            <w:pPr>
              <w:pStyle w:val="Normal"/>
              <w:spacing w:lineRule="exact" w:line="300"/>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拖把和毛巾不宜过湿；</w:t>
            </w:r>
          </w:p>
          <w:p>
            <w:pPr>
              <w:pStyle w:val="Normal"/>
              <w:spacing w:lineRule="exact" w:line="300"/>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营业期间地面有灰尘、纸屑、线头应及时清扫，地面有水渍需及时拖干净；</w:t>
            </w:r>
          </w:p>
          <w:p>
            <w:pPr>
              <w:pStyle w:val="Normal"/>
              <w:spacing w:lineRule="exact" w:line="300"/>
              <w:rPr>
                <w:rFonts w:ascii="宋体" w:hAnsi="宋体" w:cs="宋体"/>
                <w:bCs/>
                <w:color w:val="000000"/>
                <w:szCs w:val="21"/>
              </w:rPr>
            </w:pPr>
            <w:r>
              <w:rPr>
                <w:rFonts w:cs="宋体" w:ascii="SimHei" w:hAnsi="SimHei" w:eastAsia="黑体"/>
                <w:bCs/>
                <w:color w:val="000000"/>
                <w:szCs w:val="21"/>
              </w:rPr>
              <w:t>3.</w:t>
            </w:r>
            <w:r>
              <w:rPr>
                <w:rFonts w:ascii="SimHei" w:hAnsi="SimHei" w:cs="宋体" w:eastAsia="黑体"/>
                <w:bCs/>
                <w:color w:val="000000"/>
                <w:szCs w:val="21"/>
              </w:rPr>
              <w:t>地面有粘胶物需用铲刀清除，如遇到个人无法清洁的污渍，应及时通知清洁工处理；</w:t>
            </w:r>
          </w:p>
          <w:p>
            <w:pPr>
              <w:pStyle w:val="Normal"/>
              <w:spacing w:lineRule="exact" w:line="300"/>
              <w:rPr>
                <w:rFonts w:ascii="宋体" w:hAnsi="宋体" w:cs="宋体"/>
                <w:bCs/>
                <w:color w:val="000000"/>
                <w:szCs w:val="21"/>
              </w:rPr>
            </w:pPr>
            <w:r>
              <w:rPr>
                <w:rFonts w:cs="宋体" w:ascii="SimHei" w:hAnsi="SimHei" w:eastAsia="黑体"/>
                <w:bCs/>
                <w:color w:val="000000"/>
                <w:szCs w:val="21"/>
              </w:rPr>
              <w:t>4.</w:t>
            </w:r>
            <w:r>
              <w:rPr>
                <w:rFonts w:ascii="SimHei" w:hAnsi="SimHei" w:cs="宋体" w:eastAsia="黑体"/>
                <w:bCs/>
                <w:color w:val="000000"/>
                <w:szCs w:val="21"/>
              </w:rPr>
              <w:t>超市货架底地面需用扫帚清除垃圾、灰尘。</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目视无垃圾、灰尘、污迹，保持干爽、光亮、洁净</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2</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柜台、货架、收银台、开票台、存包台、服务台</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ind w:start="91" w:hanging="1"/>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玻璃柜台每天营业前用玻璃水擦一遍，日常发现脏污、手印等立即用抹布擦净；</w:t>
            </w:r>
          </w:p>
          <w:p>
            <w:pPr>
              <w:pStyle w:val="Normal"/>
              <w:spacing w:lineRule="exact" w:line="300"/>
              <w:ind w:start="93" w:end="-1" w:hanging="1"/>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每天营业前货架</w:t>
            </w:r>
            <w:r>
              <w:rPr>
                <w:rFonts w:cs="宋体" w:ascii="SimHei" w:hAnsi="SimHei" w:eastAsia="黑体"/>
                <w:bCs/>
                <w:color w:val="000000"/>
                <w:szCs w:val="21"/>
              </w:rPr>
              <w:t>(</w:t>
            </w:r>
            <w:r>
              <w:rPr>
                <w:rFonts w:ascii="SimHei" w:hAnsi="SimHei" w:cs="宋体" w:eastAsia="黑体"/>
                <w:bCs/>
                <w:color w:val="000000"/>
                <w:szCs w:val="21"/>
              </w:rPr>
              <w:t>包括每层板面、侧面</w:t>
            </w:r>
            <w:r>
              <w:rPr>
                <w:rFonts w:cs="宋体" w:ascii="SimHei" w:hAnsi="SimHei" w:eastAsia="黑体"/>
                <w:bCs/>
                <w:color w:val="000000"/>
                <w:szCs w:val="21"/>
              </w:rPr>
              <w:t>)</w:t>
            </w:r>
            <w:r>
              <w:rPr>
                <w:rFonts w:ascii="SimHei" w:hAnsi="SimHei" w:cs="宋体" w:eastAsia="黑体"/>
                <w:bCs/>
                <w:color w:val="000000"/>
                <w:szCs w:val="21"/>
              </w:rPr>
              <w:t>用半干毛巾擦一遍；</w:t>
            </w:r>
          </w:p>
          <w:p>
            <w:pPr>
              <w:pStyle w:val="Normal"/>
              <w:spacing w:lineRule="exact" w:line="300"/>
              <w:ind w:start="93" w:hanging="1"/>
              <w:rPr>
                <w:rFonts w:ascii="宋体" w:hAnsi="宋体" w:cs="宋体"/>
                <w:bCs/>
                <w:color w:val="000000"/>
                <w:szCs w:val="21"/>
              </w:rPr>
            </w:pPr>
            <w:r>
              <w:rPr>
                <w:rFonts w:cs="宋体" w:ascii="SimHei" w:hAnsi="SimHei" w:eastAsia="黑体"/>
                <w:bCs/>
                <w:color w:val="000000"/>
                <w:szCs w:val="21"/>
              </w:rPr>
              <w:t>3.</w:t>
            </w:r>
            <w:r>
              <w:rPr>
                <w:rFonts w:ascii="SimHei" w:hAnsi="SimHei" w:cs="宋体" w:eastAsia="黑体"/>
                <w:bCs/>
                <w:color w:val="000000"/>
                <w:szCs w:val="21"/>
              </w:rPr>
              <w:t>每天营业前收银台、存包台、服务台、开票台用湿毛巾擦一遍，再擦干，营业期间台面有污迹应及时用毛巾擦拭。随时清理台面杂物，开票台面所放用具不超过三件；</w:t>
            </w:r>
          </w:p>
          <w:p>
            <w:pPr>
              <w:pStyle w:val="Normal"/>
              <w:spacing w:lineRule="exact" w:line="300"/>
              <w:ind w:start="93" w:hanging="1"/>
              <w:rPr>
                <w:rFonts w:ascii="宋体" w:hAnsi="宋体" w:cs="宋体"/>
                <w:bCs/>
                <w:color w:val="000000"/>
                <w:szCs w:val="21"/>
              </w:rPr>
            </w:pPr>
            <w:r>
              <w:rPr>
                <w:rFonts w:cs="宋体" w:ascii="SimHei" w:hAnsi="SimHei" w:eastAsia="黑体"/>
                <w:bCs/>
                <w:color w:val="000000"/>
                <w:szCs w:val="21"/>
              </w:rPr>
              <w:t>4.</w:t>
            </w:r>
            <w:r>
              <w:rPr>
                <w:rFonts w:ascii="SimHei" w:hAnsi="SimHei" w:cs="宋体" w:eastAsia="黑体"/>
                <w:bCs/>
                <w:color w:val="000000"/>
                <w:szCs w:val="21"/>
              </w:rPr>
              <w:t>超市堆头垫板用湿毛巾擦拭；</w:t>
            </w:r>
          </w:p>
          <w:p>
            <w:pPr>
              <w:pStyle w:val="Normal"/>
              <w:spacing w:lineRule="exact" w:line="300"/>
              <w:ind w:start="93" w:hanging="1"/>
              <w:rPr>
                <w:rFonts w:ascii="宋体" w:hAnsi="宋体" w:cs="宋体"/>
                <w:bCs/>
                <w:color w:val="000000"/>
                <w:szCs w:val="21"/>
              </w:rPr>
            </w:pPr>
            <w:r>
              <w:rPr>
                <w:rFonts w:cs="宋体" w:ascii="SimHei" w:hAnsi="SimHei" w:eastAsia="黑体"/>
                <w:bCs/>
                <w:color w:val="000000"/>
                <w:szCs w:val="21"/>
              </w:rPr>
              <w:t>5.</w:t>
            </w:r>
            <w:r>
              <w:rPr>
                <w:rFonts w:ascii="SimHei" w:hAnsi="SimHei" w:cs="宋体" w:eastAsia="黑体"/>
                <w:bCs/>
                <w:color w:val="000000"/>
                <w:szCs w:val="21"/>
              </w:rPr>
              <w:t>顽固污迹应用去污粉或洗洁精清理。</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手摸无灰尘、目视无污垢，保持光亮洁净。物品摆放整齐，不杂乱</w:t>
            </w:r>
          </w:p>
        </w:tc>
      </w:tr>
      <w:tr>
        <w:trPr>
          <w:trHeight w:val="1367" w:hRule="atLeast"/>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3</w:t>
            </w:r>
          </w:p>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firstLine="105"/>
              <w:rPr>
                <w:rFonts w:ascii="宋体" w:hAnsi="宋体" w:cs="宋体"/>
                <w:bCs/>
                <w:color w:val="000000"/>
                <w:szCs w:val="21"/>
              </w:rPr>
            </w:pPr>
            <w:r>
              <w:rPr>
                <w:rFonts w:ascii="SimHei" w:hAnsi="SimHei" w:cs="宋体" w:eastAsia="黑体"/>
                <w:bCs/>
                <w:color w:val="000000"/>
                <w:szCs w:val="21"/>
              </w:rPr>
              <w:t>商品货架</w:t>
            </w:r>
          </w:p>
        </w:tc>
        <w:tc>
          <w:tcPr>
            <w:tcW w:w="59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firstLine="315"/>
              <w:rPr>
                <w:rFonts w:ascii="宋体" w:hAnsi="宋体" w:cs="宋体"/>
                <w:bCs/>
                <w:color w:val="000000"/>
                <w:szCs w:val="21"/>
              </w:rPr>
            </w:pPr>
            <w:r>
              <w:rPr>
                <w:rFonts w:ascii="SimHei" w:hAnsi="SimHei" w:cs="宋体" w:eastAsia="黑体"/>
                <w:bCs/>
                <w:color w:val="000000"/>
                <w:szCs w:val="21"/>
              </w:rPr>
              <w:t>每天早上用湿毛巾擦一遍，再擦干。</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手摸无灰尘，目视无灰、无污垢，保持光亮洁净</w:t>
            </w:r>
          </w:p>
        </w:tc>
      </w:tr>
      <w:tr>
        <w:trPr>
          <w:trHeight w:val="722" w:hRule="atLeast"/>
          <w:cantSplit w:val="true"/>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5</w:t>
            </w:r>
          </w:p>
          <w:p>
            <w:pPr>
              <w:pStyle w:val="Normal"/>
              <w:spacing w:lineRule="exact" w:line="300"/>
              <w:rPr>
                <w:rFonts w:ascii="宋体" w:hAnsi="宋体" w:cs="宋体"/>
                <w:bCs/>
                <w:color w:val="000000"/>
                <w:szCs w:val="21"/>
              </w:rPr>
            </w:pPr>
            <w:r>
              <w:rPr>
                <w:rFonts w:cs="宋体" w:ascii="SimHei" w:hAnsi="SimHei" w:eastAsia="黑体"/>
                <w:bCs/>
                <w:color w:val="000000"/>
                <w:szCs w:val="21"/>
              </w:rPr>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促销车、</w:t>
            </w:r>
            <w:r>
              <w:rPr>
                <w:rFonts w:cs="宋体" w:ascii="SimHei" w:hAnsi="SimHei" w:eastAsia="黑体"/>
                <w:bCs/>
                <w:color w:val="000000"/>
                <w:szCs w:val="21"/>
              </w:rPr>
              <w:t>POP</w:t>
            </w:r>
            <w:r>
              <w:rPr>
                <w:rFonts w:ascii="SimHei" w:hAnsi="SimHei" w:cs="宋体" w:eastAsia="黑体"/>
                <w:bCs/>
                <w:color w:val="000000"/>
                <w:szCs w:val="21"/>
              </w:rPr>
              <w:t>架、柜台摆放的奖牌</w:t>
            </w:r>
          </w:p>
        </w:tc>
        <w:tc>
          <w:tcPr>
            <w:tcW w:w="59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firstLine="315"/>
              <w:rPr>
                <w:rFonts w:ascii="宋体" w:hAnsi="宋体" w:cs="宋体"/>
                <w:bCs/>
                <w:color w:val="000000"/>
                <w:szCs w:val="21"/>
              </w:rPr>
            </w:pPr>
            <w:r>
              <w:rPr>
                <w:rFonts w:ascii="SimHei" w:hAnsi="SimHei" w:cs="宋体" w:eastAsia="黑体"/>
                <w:bCs/>
                <w:color w:val="000000"/>
                <w:szCs w:val="21"/>
              </w:rPr>
              <w:t>每天早上用半干毛巾擦一遍，顽固污渍应用去污粉或洗洁精清理。</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目视干净、无粘物，手摸无灰尘</w:t>
            </w:r>
          </w:p>
        </w:tc>
      </w:tr>
      <w:tr>
        <w:trPr>
          <w:trHeight w:val="613" w:hRule="atLeast"/>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6</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仓库</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每周至少一次用扫帚彻底清除地面、货架上的垃圾、灰尘，日常发现有 垃圾、灰尘应及时清扫；</w:t>
            </w:r>
          </w:p>
          <w:p>
            <w:pPr>
              <w:pStyle w:val="Normal"/>
              <w:spacing w:lineRule="exact" w:line="300"/>
              <w:ind w:start="88" w:firstLine="2"/>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每天做好货架整理，商品分类摆放，整齐有序，保持商品清洁卫生；</w:t>
            </w:r>
          </w:p>
          <w:p>
            <w:pPr>
              <w:pStyle w:val="Normal"/>
              <w:spacing w:lineRule="exact" w:line="300"/>
              <w:ind w:start="90" w:firstLine="2"/>
              <w:rPr>
                <w:rFonts w:ascii="宋体" w:hAnsi="宋体" w:cs="宋体"/>
                <w:bCs/>
                <w:color w:val="000000"/>
                <w:szCs w:val="21"/>
              </w:rPr>
            </w:pPr>
            <w:r>
              <w:rPr>
                <w:rFonts w:cs="宋体" w:ascii="SimHei" w:hAnsi="SimHei" w:eastAsia="黑体"/>
                <w:bCs/>
                <w:color w:val="000000"/>
                <w:szCs w:val="21"/>
              </w:rPr>
              <w:t>3.</w:t>
            </w:r>
            <w:r>
              <w:rPr>
                <w:rFonts w:ascii="SimHei" w:hAnsi="SimHei" w:cs="宋体" w:eastAsia="黑体"/>
                <w:bCs/>
                <w:color w:val="000000"/>
                <w:szCs w:val="21"/>
              </w:rPr>
              <w:t>天花板、风口每月用鸡毛扫掸去灰尘；如有印迹，要用湿毛巾擦干净；</w:t>
            </w:r>
          </w:p>
          <w:p>
            <w:pPr>
              <w:pStyle w:val="Normal"/>
              <w:spacing w:lineRule="exact" w:line="300"/>
              <w:ind w:start="90" w:firstLine="2"/>
              <w:rPr>
                <w:rFonts w:ascii="宋体" w:hAnsi="宋体" w:cs="宋体"/>
                <w:bCs/>
                <w:color w:val="000000"/>
                <w:szCs w:val="21"/>
              </w:rPr>
            </w:pPr>
            <w:r>
              <w:rPr>
                <w:rFonts w:cs="宋体" w:ascii="SimHei" w:hAnsi="SimHei" w:eastAsia="黑体"/>
                <w:bCs/>
                <w:color w:val="000000"/>
                <w:szCs w:val="21"/>
              </w:rPr>
              <w:t>4.</w:t>
            </w:r>
            <w:r>
              <w:rPr>
                <w:rFonts w:ascii="SimHei" w:hAnsi="SimHei" w:cs="宋体" w:eastAsia="黑体"/>
                <w:bCs/>
                <w:color w:val="000000"/>
                <w:szCs w:val="21"/>
              </w:rPr>
              <w:t>仓门</w:t>
            </w:r>
            <w:r>
              <w:rPr>
                <w:rFonts w:cs="宋体" w:ascii="SimHei" w:hAnsi="SimHei" w:eastAsia="黑体"/>
                <w:bCs/>
                <w:color w:val="000000"/>
                <w:szCs w:val="21"/>
              </w:rPr>
              <w:t>(</w:t>
            </w:r>
            <w:r>
              <w:rPr>
                <w:rFonts w:ascii="SimHei" w:hAnsi="SimHei" w:cs="宋体" w:eastAsia="黑体"/>
                <w:bCs/>
                <w:color w:val="000000"/>
                <w:szCs w:val="21"/>
              </w:rPr>
              <w:t>包括卷闸门</w:t>
            </w:r>
            <w:r>
              <w:rPr>
                <w:rFonts w:cs="宋体" w:ascii="SimHei" w:hAnsi="SimHei" w:eastAsia="黑体"/>
                <w:bCs/>
                <w:color w:val="000000"/>
                <w:szCs w:val="21"/>
              </w:rPr>
              <w:t>)</w:t>
            </w:r>
            <w:r>
              <w:rPr>
                <w:rFonts w:ascii="SimHei" w:hAnsi="SimHei" w:cs="宋体" w:eastAsia="黑体"/>
                <w:bCs/>
                <w:color w:val="000000"/>
                <w:szCs w:val="21"/>
              </w:rPr>
              <w:t>、玻璃窗户至少一个月擦拭一次，玻璃用玻璃水擦拭，顽固污渍应用去污粉或洗洁精清理。</w:t>
            </w:r>
          </w:p>
          <w:p>
            <w:pPr>
              <w:pStyle w:val="Normal"/>
              <w:spacing w:lineRule="exact" w:line="300"/>
              <w:ind w:start="90" w:firstLine="2"/>
              <w:rPr>
                <w:rFonts w:ascii="宋体" w:hAnsi="宋体" w:cs="宋体"/>
                <w:bCs/>
                <w:color w:val="000000"/>
                <w:szCs w:val="21"/>
              </w:rPr>
            </w:pPr>
            <w:r>
              <w:rPr>
                <w:rFonts w:cs="宋体" w:ascii="SimHei" w:hAnsi="SimHei" w:eastAsia="黑体"/>
                <w:bCs/>
                <w:color w:val="000000"/>
                <w:szCs w:val="21"/>
              </w:rPr>
              <w:t xml:space="preserve">  </w:t>
            </w:r>
            <w:r>
              <w:rPr>
                <w:rFonts w:cs="宋体" w:ascii="SimHei" w:hAnsi="SimHei" w:eastAsia="黑体"/>
                <w:bCs/>
                <w:color w:val="000000"/>
                <w:szCs w:val="21"/>
              </w:rPr>
              <w:t>5</w:t>
            </w:r>
            <w:r>
              <w:rPr>
                <w:rFonts w:ascii="SimHei" w:hAnsi="SimHei" w:cs="宋体" w:eastAsia="黑体"/>
                <w:bCs/>
                <w:color w:val="000000"/>
                <w:szCs w:val="21"/>
              </w:rPr>
              <w:t xml:space="preserve">．防爆灯每月用干抹布擦拭一次，必须断电操作，确保安全，必要时请 </w:t>
            </w:r>
          </w:p>
          <w:p>
            <w:pPr>
              <w:pStyle w:val="Normal"/>
              <w:spacing w:lineRule="exact" w:line="300"/>
              <w:ind w:start="90" w:firstLine="2"/>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电工协助。</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目视干净整洁，无垃圾，无灰尘，无蜘蛛网；商品分类清楚、干净；地面干净清洁（无纸屑、垃圾等杂物）</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7</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卖场内商品</w:t>
            </w:r>
          </w:p>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及标识</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ind w:start="92" w:hanging="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营业前和营业后商品要全面整理两次，使商品摆放整齐；营业期间，发现商品摆放凌乱应立即整理；</w:t>
            </w:r>
          </w:p>
          <w:p>
            <w:pPr>
              <w:pStyle w:val="Normal"/>
              <w:spacing w:lineRule="exact" w:line="300"/>
              <w:ind w:start="92" w:hanging="0"/>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营业前及上货时仔细检查商品外表，对于可擦拭商品，发现污渍、灰尘立即用半干毛巾擦干净；对于服装类商品用衣扫掸干净，模特所着服装，发现灰尘可用衣扫清洁，保持整洁，美观，挂牌不得外露；</w:t>
            </w:r>
          </w:p>
          <w:p>
            <w:pPr>
              <w:pStyle w:val="Normal"/>
              <w:spacing w:lineRule="exact" w:line="300"/>
              <w:ind w:start="92" w:hanging="0"/>
              <w:rPr>
                <w:rFonts w:ascii="宋体" w:hAnsi="宋体" w:cs="宋体"/>
                <w:bCs/>
                <w:color w:val="000000"/>
                <w:szCs w:val="21"/>
              </w:rPr>
            </w:pPr>
            <w:r>
              <w:rPr>
                <w:rFonts w:cs="宋体" w:ascii="SimHei" w:hAnsi="SimHei" w:eastAsia="黑体"/>
                <w:bCs/>
                <w:color w:val="000000"/>
                <w:szCs w:val="21"/>
              </w:rPr>
              <w:t>3.</w:t>
            </w:r>
            <w:r>
              <w:rPr>
                <w:rFonts w:ascii="SimHei" w:hAnsi="SimHei" w:cs="宋体" w:eastAsia="黑体"/>
                <w:bCs/>
                <w:color w:val="000000"/>
                <w:szCs w:val="21"/>
              </w:rPr>
              <w:t>平时保持商品标价签、标价签卡座、卡条的清洁整齐，发现卷边、残旧、破损应立即更换。</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目视无灰尘、标识无卷边、无破损、无残旧</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8</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柜台内设备</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ind w:firstLine="9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设备外壳每天用半干毛巾擦拭，顽固污渍用去污粉清理；</w:t>
            </w:r>
          </w:p>
          <w:p>
            <w:pPr>
              <w:pStyle w:val="Normal"/>
              <w:spacing w:lineRule="exact" w:line="300"/>
              <w:ind w:firstLine="90"/>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电源线每周用半干毛巾擦拭，并绑扎整齐。</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目视无灰尘，无粘物</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9</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柜台内的</w:t>
            </w:r>
          </w:p>
          <w:p>
            <w:pPr>
              <w:pStyle w:val="Normal"/>
              <w:spacing w:lineRule="exact" w:line="300"/>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公共设施</w:t>
            </w:r>
          </w:p>
        </w:tc>
        <w:tc>
          <w:tcPr>
            <w:tcW w:w="59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firstLine="315"/>
              <w:rPr>
                <w:rFonts w:ascii="宋体" w:hAnsi="宋体" w:cs="宋体"/>
                <w:bCs/>
                <w:color w:val="000000"/>
                <w:szCs w:val="21"/>
              </w:rPr>
            </w:pPr>
            <w:r>
              <w:rPr>
                <w:rFonts w:ascii="SimHei" w:hAnsi="SimHei" w:cs="宋体" w:eastAsia="黑体"/>
                <w:bCs/>
                <w:color w:val="000000"/>
                <w:szCs w:val="21"/>
              </w:rPr>
              <w:t>营业员每天清洁，注意保护柜台内商品。</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目视干净，无积垢</w:t>
            </w:r>
          </w:p>
        </w:tc>
      </w:tr>
      <w:tr>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10</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购物篮</w:t>
            </w:r>
          </w:p>
          <w:p>
            <w:pPr>
              <w:pStyle w:val="Normal"/>
              <w:spacing w:lineRule="exact" w:line="300"/>
              <w:jc w:val="center"/>
              <w:rPr>
                <w:rFonts w:ascii="宋体" w:hAnsi="宋体" w:cs="宋体"/>
                <w:bCs/>
                <w:color w:val="000000"/>
                <w:szCs w:val="21"/>
              </w:rPr>
            </w:pPr>
            <w:r>
              <w:rPr>
                <w:rFonts w:ascii="SimHei" w:hAnsi="SimHei" w:cs="宋体" w:eastAsia="黑体"/>
                <w:bCs/>
                <w:color w:val="000000"/>
                <w:szCs w:val="21"/>
              </w:rPr>
              <w:t>购物车</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ind w:start="271" w:hanging="0"/>
              <w:rPr>
                <w:rFonts w:ascii="宋体" w:hAnsi="宋体" w:cs="宋体"/>
                <w:bCs/>
                <w:color w:val="000000"/>
                <w:szCs w:val="21"/>
              </w:rPr>
            </w:pPr>
            <w:r>
              <w:rPr>
                <w:rFonts w:ascii="SimHei" w:hAnsi="SimHei" w:cs="宋体" w:eastAsia="黑体"/>
                <w:bCs/>
                <w:color w:val="000000"/>
                <w:szCs w:val="21"/>
              </w:rPr>
              <w:t>购物篮、购物车内的杂物随时清理，购物车每周清洁一次，购物篮每天清洁一次。</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目视干净，无积垢，购物车轮干净、无粘物</w:t>
            </w:r>
          </w:p>
        </w:tc>
      </w:tr>
      <w:tr>
        <w:trPr>
          <w:trHeight w:val="1291" w:hRule="atLeast"/>
        </w:trPr>
        <w:tc>
          <w:tcPr>
            <w:tcW w:w="4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Cs/>
                <w:color w:val="000000"/>
                <w:szCs w:val="21"/>
              </w:rPr>
            </w:pPr>
            <w:r>
              <w:rPr>
                <w:rFonts w:cs="宋体" w:ascii="SimHei" w:hAnsi="SimHei" w:eastAsia="黑体"/>
                <w:bCs/>
                <w:color w:val="000000"/>
                <w:szCs w:val="21"/>
              </w:rPr>
              <w:t>11</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柜台清洁</w:t>
            </w:r>
          </w:p>
          <w:p>
            <w:pPr>
              <w:pStyle w:val="Normal"/>
              <w:spacing w:lineRule="exact" w:line="300"/>
              <w:rPr>
                <w:rFonts w:ascii="宋体" w:hAnsi="宋体" w:cs="宋体"/>
                <w:bCs/>
                <w:color w:val="000000"/>
                <w:szCs w:val="21"/>
              </w:rPr>
            </w:pPr>
            <w:r>
              <w:rPr>
                <w:rFonts w:cs="宋体" w:ascii="SimHei" w:hAnsi="SimHei" w:eastAsia="黑体"/>
                <w:bCs/>
                <w:color w:val="000000"/>
                <w:szCs w:val="21"/>
              </w:rPr>
              <w:t xml:space="preserve"> </w:t>
            </w:r>
            <w:r>
              <w:rPr>
                <w:rFonts w:ascii="SimHei" w:hAnsi="SimHei" w:cs="宋体" w:eastAsia="黑体"/>
                <w:bCs/>
                <w:color w:val="000000"/>
                <w:szCs w:val="21"/>
              </w:rPr>
              <w:t>用具、用品</w:t>
            </w:r>
          </w:p>
        </w:tc>
        <w:tc>
          <w:tcPr>
            <w:tcW w:w="5959"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bCs/>
                <w:color w:val="000000"/>
                <w:szCs w:val="21"/>
              </w:rPr>
            </w:pPr>
            <w:r>
              <w:rPr>
                <w:rFonts w:cs="宋体" w:ascii="SimHei" w:hAnsi="SimHei" w:eastAsia="黑体"/>
                <w:bCs/>
                <w:color w:val="000000"/>
                <w:szCs w:val="21"/>
              </w:rPr>
              <w:t>1.</w:t>
            </w:r>
            <w:r>
              <w:rPr>
                <w:rFonts w:ascii="SimHei" w:hAnsi="SimHei" w:cs="宋体" w:eastAsia="黑体"/>
                <w:bCs/>
                <w:color w:val="000000"/>
                <w:szCs w:val="21"/>
              </w:rPr>
              <w:t>清洁用具使用完后及时清理干净；</w:t>
            </w:r>
          </w:p>
          <w:p>
            <w:pPr>
              <w:pStyle w:val="Normal"/>
              <w:spacing w:lineRule="exact" w:line="300"/>
              <w:rPr>
                <w:rFonts w:ascii="宋体" w:hAnsi="宋体" w:cs="宋体"/>
                <w:bCs/>
                <w:color w:val="000000"/>
                <w:szCs w:val="21"/>
              </w:rPr>
            </w:pPr>
            <w:r>
              <w:rPr>
                <w:rFonts w:cs="宋体" w:ascii="SimHei" w:hAnsi="SimHei" w:eastAsia="黑体"/>
                <w:bCs/>
                <w:color w:val="000000"/>
                <w:szCs w:val="21"/>
              </w:rPr>
              <w:t>2.</w:t>
            </w:r>
            <w:r>
              <w:rPr>
                <w:rFonts w:ascii="SimHei" w:hAnsi="SimHei" w:cs="宋体" w:eastAsia="黑体"/>
                <w:bCs/>
                <w:color w:val="000000"/>
                <w:szCs w:val="21"/>
              </w:rPr>
              <w:t>清洁用（工）具、用品存放于指定工具箱（房），不允许裸露放置于柜台内。</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Cs/>
                <w:color w:val="000000"/>
                <w:szCs w:val="21"/>
              </w:rPr>
            </w:pPr>
            <w:r>
              <w:rPr>
                <w:rFonts w:ascii="SimHei" w:hAnsi="SimHei" w:cs="宋体" w:eastAsia="黑体"/>
                <w:bCs/>
                <w:color w:val="000000"/>
                <w:szCs w:val="21"/>
              </w:rPr>
              <w:t>无清洁用具（品）明显置于现场</w:t>
            </w:r>
          </w:p>
        </w:tc>
      </w:tr>
    </w:tbl>
    <w:p>
      <w:pPr>
        <w:pStyle w:val="Normal"/>
        <w:spacing w:lineRule="exact" w:line="500"/>
        <w:rPr>
          <w:rFonts w:ascii="宋体" w:hAnsi="宋体" w:cs="宋体"/>
          <w:color w:val="000000"/>
          <w:szCs w:val="21"/>
        </w:rPr>
      </w:pPr>
      <w:r>
        <w:rPr>
          <w:rFonts w:cs="宋体" w:ascii="SimHei" w:hAnsi="SimHei" w:eastAsia="黑体"/>
          <w:color w:val="000000"/>
          <w:szCs w:val="21"/>
        </w:rPr>
      </w:r>
    </w:p>
    <w:p>
      <w:pPr>
        <w:pStyle w:val="Normal"/>
        <w:numPr>
          <w:ilvl w:val="1"/>
          <w:numId w:val="33"/>
        </w:numPr>
        <w:tabs>
          <w:tab w:val="clear" w:pos="420"/>
          <w:tab w:val="left" w:pos="0" w:leader="none"/>
        </w:tabs>
        <w:spacing w:lineRule="exact" w:line="500"/>
        <w:ind w:start="0" w:hanging="0"/>
        <w:jc w:val="center"/>
        <w:rPr>
          <w:rFonts w:ascii="宋体" w:hAnsi="宋体" w:cs="宋体"/>
          <w:b/>
          <w:b/>
          <w:color w:val="000000"/>
          <w:sz w:val="32"/>
          <w:szCs w:val="32"/>
        </w:rPr>
      </w:pPr>
      <w:r>
        <w:rPr>
          <w:rFonts w:ascii="SimHei" w:hAnsi="SimHei" w:cs="宋体" w:eastAsia="黑体"/>
          <w:b/>
          <w:color w:val="000000"/>
          <w:sz w:val="32"/>
          <w:szCs w:val="32"/>
        </w:rPr>
        <w:t>收银部管理</w:t>
      </w:r>
    </w:p>
    <w:p>
      <w:pPr>
        <w:pStyle w:val="Normal"/>
        <w:spacing w:lineRule="exact" w:line="300"/>
        <w:rPr>
          <w:rFonts w:ascii="宋体" w:hAnsi="宋体" w:cs="宋体"/>
          <w:b/>
          <w:b/>
          <w:szCs w:val="21"/>
        </w:rPr>
      </w:pPr>
      <w:r>
        <w:rPr>
          <w:rFonts w:ascii="SimHei" w:hAnsi="SimHei" w:cs="宋体" w:eastAsia="黑体"/>
          <w:b/>
          <w:szCs w:val="21"/>
        </w:rPr>
        <w:t>一、收银课规章制度</w:t>
      </w:r>
    </w:p>
    <w:p>
      <w:pPr>
        <w:pStyle w:val="Normal"/>
        <w:spacing w:lineRule="exact" w:line="300"/>
        <w:ind w:firstLine="480"/>
        <w:rPr>
          <w:rFonts w:ascii="宋体" w:hAnsi="宋体" w:cs="宋体"/>
          <w:b/>
          <w:b/>
          <w:szCs w:val="21"/>
        </w:rPr>
      </w:pPr>
      <w:r>
        <w:rPr>
          <w:rFonts w:cs="宋体" w:ascii="SimHei" w:hAnsi="SimHei" w:eastAsia="黑体"/>
          <w:b/>
          <w:szCs w:val="21"/>
        </w:rPr>
      </w:r>
    </w:p>
    <w:p>
      <w:pPr>
        <w:pStyle w:val="Normal"/>
        <w:spacing w:lineRule="exact" w:line="300"/>
        <w:ind w:firstLine="359"/>
        <w:rPr>
          <w:rFonts w:ascii="宋体" w:hAnsi="宋体" w:cs="宋体"/>
          <w:szCs w:val="21"/>
        </w:rPr>
      </w:pPr>
      <w:r>
        <w:rPr>
          <w:rFonts w:ascii="SimHei" w:hAnsi="SimHei" w:cs="宋体" w:eastAsia="黑体"/>
          <w:szCs w:val="21"/>
        </w:rPr>
        <w:t>商场商品销售收银采用专柜统一收银和超市收银两种方法，为了加强收银管理，特制定以下制度：</w:t>
      </w:r>
    </w:p>
    <w:p>
      <w:pPr>
        <w:pStyle w:val="Normal"/>
        <w:numPr>
          <w:ilvl w:val="0"/>
          <w:numId w:val="65"/>
        </w:numPr>
        <w:spacing w:lineRule="exact" w:line="300"/>
        <w:rPr>
          <w:rFonts w:ascii="宋体" w:hAnsi="宋体" w:cs="宋体"/>
          <w:szCs w:val="21"/>
        </w:rPr>
      </w:pPr>
      <w:r>
        <w:rPr>
          <w:rFonts w:ascii="SimHei" w:hAnsi="SimHei" w:cs="宋体" w:eastAsia="黑体"/>
          <w:szCs w:val="21"/>
        </w:rPr>
        <w:t>收银员必须统一着装、化淡妆，不得浓妆艳抹，不得披发和留长指甲。</w:t>
      </w:r>
    </w:p>
    <w:p>
      <w:pPr>
        <w:pStyle w:val="Normal"/>
        <w:numPr>
          <w:ilvl w:val="0"/>
          <w:numId w:val="65"/>
        </w:numPr>
        <w:spacing w:lineRule="exact" w:line="300"/>
        <w:rPr>
          <w:rFonts w:ascii="宋体" w:hAnsi="宋体" w:cs="宋体"/>
          <w:szCs w:val="21"/>
        </w:rPr>
      </w:pPr>
      <w:r>
        <w:rPr>
          <w:rFonts w:ascii="SimHei" w:hAnsi="SimHei" w:cs="宋体" w:eastAsia="黑体"/>
          <w:szCs w:val="21"/>
        </w:rPr>
        <w:t>收银员必须比规定时间提前</w:t>
      </w:r>
      <w:r>
        <w:rPr>
          <w:rFonts w:cs="宋体" w:ascii="SimHei" w:hAnsi="SimHei" w:eastAsia="黑体"/>
          <w:szCs w:val="21"/>
        </w:rPr>
        <w:t>20</w:t>
      </w:r>
      <w:r>
        <w:rPr>
          <w:rFonts w:ascii="SimHei" w:hAnsi="SimHei" w:cs="宋体" w:eastAsia="黑体"/>
          <w:szCs w:val="21"/>
        </w:rPr>
        <w:t>分钟做收银前准备工作；</w:t>
      </w:r>
    </w:p>
    <w:p>
      <w:pPr>
        <w:pStyle w:val="Normal"/>
        <w:numPr>
          <w:ilvl w:val="0"/>
          <w:numId w:val="65"/>
        </w:numPr>
        <w:spacing w:lineRule="exact" w:line="300"/>
        <w:rPr>
          <w:rFonts w:ascii="宋体" w:hAnsi="宋体" w:cs="宋体"/>
          <w:szCs w:val="21"/>
        </w:rPr>
      </w:pPr>
      <w:r>
        <w:rPr>
          <w:rFonts w:ascii="SimHei" w:hAnsi="SimHei" w:cs="宋体" w:eastAsia="黑体"/>
          <w:szCs w:val="21"/>
        </w:rPr>
        <w:t>收银员不可以随意打开钱箱清点现金；</w:t>
      </w:r>
    </w:p>
    <w:p>
      <w:pPr>
        <w:pStyle w:val="Normal"/>
        <w:numPr>
          <w:ilvl w:val="0"/>
          <w:numId w:val="65"/>
        </w:numPr>
        <w:spacing w:lineRule="exact" w:line="300"/>
        <w:rPr>
          <w:rFonts w:ascii="宋体" w:hAnsi="宋体" w:cs="宋体"/>
          <w:szCs w:val="21"/>
        </w:rPr>
      </w:pPr>
      <w:r>
        <w:rPr>
          <w:rFonts w:ascii="SimHei" w:hAnsi="SimHei" w:cs="宋体" w:eastAsia="黑体"/>
          <w:szCs w:val="21"/>
        </w:rPr>
        <w:t>收银员在收银工作中出现作弊行为经防损部查实后按贪污盗窃行为处理。</w:t>
      </w:r>
    </w:p>
    <w:p>
      <w:pPr>
        <w:pStyle w:val="Normal"/>
        <w:numPr>
          <w:ilvl w:val="0"/>
          <w:numId w:val="65"/>
        </w:numPr>
        <w:spacing w:lineRule="exact" w:line="300"/>
        <w:rPr>
          <w:rFonts w:ascii="宋体" w:hAnsi="宋体" w:cs="宋体"/>
          <w:szCs w:val="21"/>
        </w:rPr>
      </w:pPr>
      <w:r>
        <w:rPr>
          <w:rFonts w:ascii="SimHei" w:hAnsi="SimHei" w:cs="宋体" w:eastAsia="黑体"/>
          <w:szCs w:val="21"/>
        </w:rPr>
        <w:t>打折、取消、退货等必须由相关权限责任人授权操作，如发现收银员擅自盗用他人密码进行越权操作，视同盗窃行为严肃处理。</w:t>
      </w:r>
    </w:p>
    <w:p>
      <w:pPr>
        <w:pStyle w:val="Normal"/>
        <w:numPr>
          <w:ilvl w:val="0"/>
          <w:numId w:val="65"/>
        </w:numPr>
        <w:spacing w:lineRule="exact" w:line="300"/>
        <w:rPr>
          <w:rFonts w:ascii="宋体" w:hAnsi="宋体" w:cs="宋体"/>
          <w:szCs w:val="21"/>
        </w:rPr>
      </w:pPr>
      <w:r>
        <w:rPr>
          <w:rFonts w:ascii="SimHei" w:hAnsi="SimHei" w:cs="宋体" w:eastAsia="黑体"/>
          <w:szCs w:val="21"/>
        </w:rPr>
        <w:t>收银员不得私自调班和换台，不得做与工作无关的事，离岗须同领班或相邻收银员打招呼。</w:t>
      </w:r>
    </w:p>
    <w:p>
      <w:pPr>
        <w:pStyle w:val="Normal"/>
        <w:numPr>
          <w:ilvl w:val="0"/>
          <w:numId w:val="65"/>
        </w:numPr>
        <w:spacing w:lineRule="exact" w:line="300"/>
        <w:rPr>
          <w:rFonts w:ascii="宋体" w:hAnsi="宋体" w:cs="宋体"/>
          <w:szCs w:val="21"/>
        </w:rPr>
      </w:pPr>
      <w:r>
        <w:rPr>
          <w:rFonts w:ascii="SimHei" w:hAnsi="SimHei" w:cs="宋体" w:eastAsia="黑体"/>
          <w:szCs w:val="21"/>
        </w:rPr>
        <w:t>收银员在任何情况下不得与顾客发生争吵，有问题及时向上级反映，顾客投诉视情节轻重处罚。</w:t>
      </w:r>
    </w:p>
    <w:p>
      <w:pPr>
        <w:pStyle w:val="Normal"/>
        <w:numPr>
          <w:ilvl w:val="0"/>
          <w:numId w:val="65"/>
        </w:numPr>
        <w:spacing w:lineRule="exact" w:line="300"/>
        <w:rPr>
          <w:rFonts w:ascii="宋体" w:hAnsi="宋体" w:cs="宋体"/>
          <w:szCs w:val="21"/>
        </w:rPr>
      </w:pPr>
      <w:r>
        <w:rPr>
          <w:rFonts w:ascii="SimHei" w:hAnsi="SimHei" w:cs="宋体" w:eastAsia="黑体"/>
          <w:szCs w:val="21"/>
        </w:rPr>
        <w:t>收银员必须使用服务用语、热情有礼、有问必答。</w:t>
      </w:r>
    </w:p>
    <w:p>
      <w:pPr>
        <w:pStyle w:val="Normal"/>
        <w:numPr>
          <w:ilvl w:val="0"/>
          <w:numId w:val="65"/>
        </w:numPr>
        <w:spacing w:lineRule="exact" w:line="300"/>
        <w:rPr>
          <w:rFonts w:ascii="宋体" w:hAnsi="宋体" w:cs="宋体"/>
          <w:szCs w:val="21"/>
        </w:rPr>
      </w:pPr>
      <w:r>
        <w:rPr>
          <w:rFonts w:ascii="SimHei" w:hAnsi="SimHei" w:cs="宋体" w:eastAsia="黑体"/>
          <w:szCs w:val="21"/>
        </w:rPr>
        <w:t>上岗必须严格遵守操作规程有外包装的商品（牙膏、化妆品、电器、床上用品）一定要拆开来看。</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、不带私款上岗、不贪污公款、不私兑外币、或将营业款带出场外。</w:t>
      </w:r>
    </w:p>
    <w:p>
      <w:pPr>
        <w:pStyle w:val="Normal"/>
        <w:spacing w:lineRule="exact" w:line="300"/>
        <w:rPr>
          <w:rFonts w:ascii="宋体" w:hAnsi="宋体" w:cs="宋体"/>
          <w:szCs w:val="21"/>
        </w:rPr>
      </w:pPr>
      <w:r>
        <w:rPr>
          <w:rFonts w:cs="宋体" w:ascii="SimHei" w:hAnsi="SimHei" w:eastAsia="黑体"/>
          <w:szCs w:val="21"/>
        </w:rPr>
        <w:t>11</w:t>
      </w:r>
      <w:r>
        <w:rPr>
          <w:rFonts w:ascii="SimHei" w:hAnsi="SimHei" w:cs="宋体" w:eastAsia="黑体"/>
          <w:szCs w:val="21"/>
        </w:rPr>
        <w:t>、有权拒绝任何人上机操作，有权拒绝任何人坐支销售现金。</w:t>
      </w:r>
    </w:p>
    <w:p>
      <w:pPr>
        <w:pStyle w:val="Normal"/>
        <w:spacing w:lineRule="exact" w:line="300"/>
        <w:rPr>
          <w:rFonts w:ascii="宋体" w:hAnsi="宋体" w:cs="宋体"/>
          <w:szCs w:val="21"/>
        </w:rPr>
      </w:pPr>
      <w:r>
        <w:rPr>
          <w:rFonts w:cs="宋体" w:ascii="SimHei" w:hAnsi="SimHei" w:eastAsia="黑体"/>
          <w:szCs w:val="21"/>
        </w:rPr>
        <w:t>12</w:t>
      </w:r>
      <w:r>
        <w:rPr>
          <w:rFonts w:ascii="SimHei" w:hAnsi="SimHei" w:cs="宋体" w:eastAsia="黑体"/>
          <w:szCs w:val="21"/>
        </w:rPr>
        <w:t>、收银员不得为家人或亲朋好友作结账服务。</w:t>
      </w:r>
    </w:p>
    <w:p>
      <w:pPr>
        <w:pStyle w:val="Normal"/>
        <w:spacing w:lineRule="exact" w:line="300"/>
        <w:rPr>
          <w:rFonts w:ascii="宋体" w:hAnsi="宋体" w:cs="宋体"/>
          <w:szCs w:val="21"/>
        </w:rPr>
      </w:pPr>
      <w:r>
        <w:rPr>
          <w:rFonts w:cs="宋体" w:ascii="SimHei" w:hAnsi="SimHei" w:eastAsia="黑体"/>
          <w:szCs w:val="21"/>
        </w:rPr>
        <w:t>13</w:t>
      </w:r>
      <w:r>
        <w:rPr>
          <w:rFonts w:ascii="SimHei" w:hAnsi="SimHei" w:cs="宋体" w:eastAsia="黑体"/>
          <w:szCs w:val="21"/>
        </w:rPr>
        <w:t>、严格遵守公司的规章制度、严守公司的商业机密。</w:t>
      </w:r>
    </w:p>
    <w:p>
      <w:pPr>
        <w:pStyle w:val="Normal"/>
        <w:spacing w:lineRule="exact" w:line="300"/>
        <w:rPr>
          <w:rFonts w:ascii="宋体" w:hAnsi="宋体" w:cs="宋体"/>
          <w:szCs w:val="21"/>
        </w:rPr>
      </w:pPr>
      <w:r>
        <w:rPr>
          <w:rFonts w:cs="宋体" w:ascii="SimHei" w:hAnsi="SimHei" w:eastAsia="黑体"/>
          <w:szCs w:val="21"/>
        </w:rPr>
        <w:t>14</w:t>
      </w:r>
      <w:r>
        <w:rPr>
          <w:rFonts w:ascii="SimHei" w:hAnsi="SimHei" w:cs="宋体" w:eastAsia="黑体"/>
          <w:szCs w:val="21"/>
        </w:rPr>
        <w:t>、收银员应爱护收银机及相关设施设备，做好清洁保养工作，保证收银设施设备正常。</w:t>
      </w:r>
    </w:p>
    <w:p>
      <w:pPr>
        <w:pStyle w:val="Normal"/>
        <w:spacing w:lineRule="exact" w:line="300"/>
        <w:rPr>
          <w:rFonts w:ascii="宋体" w:hAnsi="宋体" w:cs="宋体"/>
          <w:szCs w:val="21"/>
        </w:rPr>
      </w:pPr>
      <w:r>
        <w:rPr>
          <w:rFonts w:cs="宋体" w:ascii="SimHei" w:hAnsi="SimHei" w:eastAsia="黑体"/>
          <w:szCs w:val="21"/>
        </w:rPr>
        <w:t>15</w:t>
      </w:r>
      <w:r>
        <w:rPr>
          <w:rFonts w:ascii="SimHei" w:hAnsi="SimHei" w:cs="宋体" w:eastAsia="黑体"/>
          <w:szCs w:val="21"/>
        </w:rPr>
        <w:t>、收银员必须熟悉商品的价格及摆放位置，随时了解店内的促销活动以及商品变价情况。</w:t>
      </w:r>
    </w:p>
    <w:p>
      <w:pPr>
        <w:pStyle w:val="Normal"/>
        <w:spacing w:lineRule="exact" w:line="300"/>
        <w:rPr>
          <w:rFonts w:ascii="宋体" w:hAnsi="宋体" w:cs="宋体"/>
          <w:szCs w:val="21"/>
        </w:rPr>
      </w:pPr>
      <w:r>
        <w:rPr>
          <w:rFonts w:cs="宋体" w:ascii="SimHei" w:hAnsi="SimHei" w:eastAsia="黑体"/>
          <w:szCs w:val="21"/>
        </w:rPr>
        <w:t>16</w:t>
      </w:r>
      <w:r>
        <w:rPr>
          <w:rFonts w:ascii="SimHei" w:hAnsi="SimHei" w:cs="宋体" w:eastAsia="黑体"/>
          <w:szCs w:val="21"/>
        </w:rPr>
        <w:t>、收银台下不得摆放商品以及与工作无关的其他物品，水杯及办公用品都得摆放整齐。</w:t>
      </w:r>
    </w:p>
    <w:p>
      <w:pPr>
        <w:pStyle w:val="Normal"/>
        <w:spacing w:lineRule="exact" w:line="300"/>
        <w:rPr>
          <w:rFonts w:ascii="宋体" w:hAnsi="宋体" w:cs="宋体"/>
          <w:szCs w:val="21"/>
        </w:rPr>
      </w:pPr>
      <w:r>
        <w:rPr>
          <w:rFonts w:cs="宋体" w:ascii="SimHei" w:hAnsi="SimHei" w:eastAsia="黑体"/>
          <w:szCs w:val="21"/>
        </w:rPr>
      </w:r>
    </w:p>
    <w:p>
      <w:pPr>
        <w:pStyle w:val="Normal"/>
        <w:snapToGrid w:val="false"/>
        <w:spacing w:lineRule="exact" w:line="300"/>
        <w:rPr>
          <w:rFonts w:ascii="宋体" w:hAnsi="宋体" w:cs="宋体"/>
          <w:b/>
          <w:b/>
          <w:szCs w:val="21"/>
        </w:rPr>
      </w:pPr>
      <w:r>
        <w:rPr>
          <w:rFonts w:ascii="SimHei" w:hAnsi="SimHei" w:cs="宋体" w:eastAsia="黑体"/>
          <w:b/>
          <w:szCs w:val="21"/>
        </w:rPr>
        <w:t>二、上机前的准备</w:t>
      </w:r>
    </w:p>
    <w:p>
      <w:pPr>
        <w:pStyle w:val="Normal"/>
        <w:numPr>
          <w:ilvl w:val="1"/>
          <w:numId w:val="39"/>
        </w:numPr>
        <w:snapToGrid w:val="false"/>
        <w:spacing w:lineRule="exact" w:line="300"/>
        <w:rPr>
          <w:rFonts w:ascii="宋体" w:hAnsi="宋体" w:cs="宋体"/>
          <w:b/>
          <w:b/>
          <w:szCs w:val="21"/>
        </w:rPr>
      </w:pPr>
      <w:r>
        <w:rPr>
          <w:rFonts w:ascii="SimHei" w:hAnsi="SimHei" w:cs="宋体" w:eastAsia="黑体"/>
          <w:b/>
          <w:szCs w:val="21"/>
        </w:rPr>
        <w:t>清洁、整理收银作业区。</w:t>
      </w:r>
    </w:p>
    <w:p>
      <w:pPr>
        <w:pStyle w:val="Normal"/>
        <w:snapToGrid w:val="false"/>
        <w:spacing w:lineRule="exact" w:line="300"/>
        <w:rPr>
          <w:rFonts w:ascii="宋体" w:hAnsi="宋体" w:cs="宋体"/>
          <w:b/>
          <w:b/>
          <w:szCs w:val="21"/>
        </w:rPr>
      </w:pPr>
      <w:r>
        <w:rPr>
          <w:rFonts w:ascii="SimHei" w:hAnsi="SimHei" w:cs="宋体" w:eastAsia="黑体"/>
          <w:b/>
          <w:szCs w:val="21"/>
        </w:rPr>
        <w:t>包括：</w:t>
      </w:r>
    </w:p>
    <w:p>
      <w:pPr>
        <w:pStyle w:val="Normal"/>
        <w:numPr>
          <w:ilvl w:val="0"/>
          <w:numId w:val="3"/>
        </w:numPr>
        <w:snapToGrid w:val="false"/>
        <w:spacing w:lineRule="exact" w:line="300"/>
        <w:rPr>
          <w:rFonts w:ascii="宋体" w:hAnsi="宋体" w:cs="宋体"/>
          <w:szCs w:val="21"/>
        </w:rPr>
      </w:pPr>
      <w:r>
        <w:rPr>
          <w:rFonts w:ascii="SimHei" w:hAnsi="SimHei" w:cs="宋体" w:eastAsia="黑体"/>
          <w:szCs w:val="21"/>
        </w:rPr>
        <w:t>收银台、包装台</w:t>
      </w:r>
    </w:p>
    <w:p>
      <w:pPr>
        <w:pStyle w:val="Normal"/>
        <w:numPr>
          <w:ilvl w:val="0"/>
          <w:numId w:val="3"/>
        </w:numPr>
        <w:snapToGrid w:val="false"/>
        <w:spacing w:lineRule="exact" w:line="300"/>
        <w:rPr>
          <w:rFonts w:ascii="宋体" w:hAnsi="宋体" w:cs="宋体"/>
          <w:szCs w:val="21"/>
        </w:rPr>
      </w:pPr>
      <w:r>
        <w:rPr>
          <w:rFonts w:ascii="SimHei" w:hAnsi="SimHei" w:cs="宋体" w:eastAsia="黑体"/>
          <w:szCs w:val="21"/>
        </w:rPr>
        <w:t>收银机</w:t>
      </w:r>
    </w:p>
    <w:p>
      <w:pPr>
        <w:pStyle w:val="Normal"/>
        <w:numPr>
          <w:ilvl w:val="0"/>
          <w:numId w:val="3"/>
        </w:numPr>
        <w:snapToGrid w:val="false"/>
        <w:spacing w:lineRule="exact" w:line="300"/>
        <w:rPr>
          <w:rFonts w:ascii="宋体" w:hAnsi="宋体" w:cs="宋体"/>
          <w:szCs w:val="21"/>
        </w:rPr>
      </w:pPr>
      <w:r>
        <w:rPr>
          <w:rFonts w:ascii="SimHei" w:hAnsi="SimHei" w:cs="宋体" w:eastAsia="黑体"/>
          <w:szCs w:val="21"/>
        </w:rPr>
        <w:t>收银柜台四周的地板、垃圾桶</w:t>
      </w:r>
    </w:p>
    <w:p>
      <w:pPr>
        <w:pStyle w:val="Normal"/>
        <w:numPr>
          <w:ilvl w:val="0"/>
          <w:numId w:val="3"/>
        </w:numPr>
        <w:snapToGrid w:val="false"/>
        <w:spacing w:lineRule="exact" w:line="300"/>
        <w:rPr>
          <w:rFonts w:ascii="宋体" w:hAnsi="宋体" w:cs="宋体"/>
          <w:szCs w:val="21"/>
        </w:rPr>
      </w:pPr>
      <w:r>
        <w:rPr>
          <w:rFonts w:ascii="SimHei" w:hAnsi="SimHei" w:cs="宋体" w:eastAsia="黑体"/>
          <w:szCs w:val="21"/>
        </w:rPr>
        <w:t>收银台前头柜</w:t>
      </w:r>
    </w:p>
    <w:p>
      <w:pPr>
        <w:pStyle w:val="Normal"/>
        <w:numPr>
          <w:ilvl w:val="0"/>
          <w:numId w:val="3"/>
        </w:numPr>
        <w:snapToGrid w:val="false"/>
        <w:spacing w:lineRule="exact" w:line="300"/>
        <w:rPr>
          <w:rFonts w:ascii="宋体" w:hAnsi="宋体" w:cs="宋体"/>
          <w:szCs w:val="21"/>
        </w:rPr>
      </w:pPr>
      <w:r>
        <w:rPr>
          <w:rFonts w:ascii="SimHei" w:hAnsi="SimHei" w:cs="宋体" w:eastAsia="黑体"/>
          <w:szCs w:val="21"/>
        </w:rPr>
        <w:t>购物车、篮放置处</w:t>
      </w:r>
    </w:p>
    <w:p>
      <w:pPr>
        <w:pStyle w:val="Normal"/>
        <w:numPr>
          <w:ilvl w:val="1"/>
          <w:numId w:val="39"/>
        </w:numPr>
        <w:snapToGrid w:val="false"/>
        <w:spacing w:lineRule="exact" w:line="300"/>
        <w:rPr>
          <w:rFonts w:ascii="宋体" w:hAnsi="宋体" w:cs="宋体"/>
          <w:b/>
          <w:b/>
          <w:szCs w:val="21"/>
        </w:rPr>
      </w:pPr>
      <w:r>
        <w:rPr>
          <w:rFonts w:ascii="SimHei" w:hAnsi="SimHei" w:cs="宋体" w:eastAsia="黑体"/>
          <w:b/>
          <w:szCs w:val="21"/>
        </w:rPr>
        <w:t>准备放在收银机内的定额零用金；</w:t>
      </w:r>
    </w:p>
    <w:p>
      <w:pPr>
        <w:pStyle w:val="Normal"/>
        <w:snapToGrid w:val="false"/>
        <w:spacing w:lineRule="exact" w:line="300"/>
        <w:rPr>
          <w:rFonts w:ascii="宋体" w:hAnsi="宋体" w:cs="宋体"/>
          <w:b/>
          <w:b/>
          <w:spacing w:val="6"/>
          <w:szCs w:val="21"/>
        </w:rPr>
      </w:pPr>
      <w:r>
        <w:rPr>
          <w:rFonts w:ascii="SimHei" w:hAnsi="SimHei" w:cs="宋体" w:eastAsia="黑体"/>
          <w:b/>
          <w:szCs w:val="21"/>
        </w:rPr>
        <w:t>（三）开机前零用金备存标准</w:t>
      </w:r>
      <w:r>
        <w:rPr>
          <w:rFonts w:cs="宋体" w:ascii="SimHei" w:hAnsi="SimHei" w:eastAsia="黑体"/>
          <w:b/>
          <w:szCs w:val="21"/>
        </w:rPr>
      </w:r>
      <w:r>
        <w:rPr>
          <w:rFonts w:cs="宋体" w:ascii="SimHei" w:hAnsi="SimHei" w:eastAsia="黑体"/>
          <w:b/>
          <w:szCs w:val="21"/>
        </w:rPr>
        <w:t>──</w:t>
      </w:r>
      <w:r>
        <w:rPr>
          <w:rFonts w:ascii="SimHei" w:hAnsi="SimHei" w:cs="宋体" w:eastAsia="黑体"/>
          <w:b/>
          <w:spacing w:val="6"/>
          <w:szCs w:val="21"/>
        </w:rPr>
        <w:t>关于收银机备零的有关规定</w:t>
      </w:r>
    </w:p>
    <w:p>
      <w:pPr>
        <w:pStyle w:val="Normal"/>
        <w:snapToGrid w:val="false"/>
        <w:spacing w:lineRule="exact" w:line="300"/>
        <w:rPr>
          <w:rFonts w:ascii="宋体" w:hAnsi="宋体" w:cs="宋体"/>
          <w:b/>
          <w:b/>
          <w:spacing w:val="6"/>
          <w:szCs w:val="21"/>
        </w:rPr>
      </w:pPr>
      <w:r>
        <w:rPr>
          <w:rFonts w:ascii="SimHei" w:hAnsi="SimHei" w:cs="宋体" w:eastAsia="黑体"/>
          <w:b/>
          <w:spacing w:val="6"/>
          <w:szCs w:val="21"/>
        </w:rPr>
        <w:t>目的</w:t>
      </w:r>
    </w:p>
    <w:p>
      <w:pPr>
        <w:pStyle w:val="Normal"/>
        <w:snapToGrid w:val="false"/>
        <w:spacing w:lineRule="exact" w:line="300"/>
        <w:ind w:firstLine="615"/>
        <w:rPr>
          <w:rFonts w:ascii="宋体" w:hAnsi="宋体" w:cs="宋体"/>
          <w:spacing w:val="6"/>
          <w:szCs w:val="21"/>
        </w:rPr>
      </w:pPr>
      <w:r>
        <w:rPr>
          <w:rFonts w:ascii="SimHei" w:hAnsi="SimHei" w:cs="宋体" w:eastAsia="黑体"/>
          <w:spacing w:val="6"/>
          <w:szCs w:val="21"/>
        </w:rPr>
        <w:t>本规定在于规范收银部配备收银机零用金的数额和标准，便于收银系统的正常营运，创造最大的效益和服务。</w:t>
      </w:r>
    </w:p>
    <w:p>
      <w:pPr>
        <w:pStyle w:val="Normal"/>
        <w:snapToGrid w:val="false"/>
        <w:spacing w:lineRule="exact" w:line="300"/>
        <w:rPr>
          <w:rFonts w:ascii="宋体" w:hAnsi="宋体" w:cs="宋体"/>
          <w:b/>
          <w:b/>
          <w:spacing w:val="6"/>
          <w:szCs w:val="21"/>
        </w:rPr>
      </w:pPr>
      <w:r>
        <w:rPr>
          <w:rFonts w:ascii="SimHei" w:hAnsi="SimHei" w:cs="宋体" w:eastAsia="黑体"/>
          <w:b/>
          <w:spacing w:val="6"/>
          <w:szCs w:val="21"/>
        </w:rPr>
        <w:t>规章</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收银员在上机台前向内勤人员领取零用金。</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收银员必须用专用零用金袋装零用金。</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零用金每台收银机平日备</w:t>
      </w:r>
      <w:r>
        <w:rPr>
          <w:rFonts w:cs="宋体" w:ascii="SimHei" w:hAnsi="SimHei" w:eastAsia="黑体"/>
          <w:spacing w:val="6"/>
          <w:szCs w:val="21"/>
        </w:rPr>
        <w:t>500</w:t>
      </w:r>
      <w:r>
        <w:rPr>
          <w:rFonts w:ascii="SimHei" w:hAnsi="SimHei" w:cs="宋体" w:eastAsia="黑体"/>
          <w:spacing w:val="6"/>
          <w:szCs w:val="21"/>
        </w:rPr>
        <w:t>元。</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收银员领到零用金要清点是否正确。</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机台兑换零用金一律由内勤人员负责。</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内勤人员负责零用金安全及控管零用金的正确。</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内勤人员需盘点每日零用金。</w:t>
      </w:r>
    </w:p>
    <w:p>
      <w:pPr>
        <w:pStyle w:val="Normal"/>
        <w:numPr>
          <w:ilvl w:val="0"/>
          <w:numId w:val="66"/>
        </w:numPr>
        <w:snapToGrid w:val="false"/>
        <w:spacing w:lineRule="exact" w:line="300"/>
        <w:rPr>
          <w:rFonts w:ascii="宋体" w:hAnsi="宋体" w:cs="宋体"/>
          <w:spacing w:val="6"/>
          <w:szCs w:val="21"/>
        </w:rPr>
      </w:pPr>
      <w:r>
        <w:rPr>
          <w:rFonts w:ascii="SimHei" w:hAnsi="SimHei" w:cs="宋体" w:eastAsia="黑体"/>
          <w:spacing w:val="6"/>
          <w:szCs w:val="21"/>
        </w:rPr>
        <w:t>非经店经理批准之现金预支单，任何人不得挪用零用金。</w:t>
      </w:r>
    </w:p>
    <w:p>
      <w:pPr>
        <w:pStyle w:val="Normal"/>
        <w:snapToGrid w:val="false"/>
        <w:spacing w:lineRule="exact" w:line="300"/>
        <w:rPr>
          <w:rFonts w:ascii="宋体" w:hAnsi="宋体" w:cs="宋体"/>
          <w:b/>
          <w:b/>
          <w:szCs w:val="21"/>
        </w:rPr>
      </w:pPr>
      <w:r>
        <w:rPr>
          <w:rFonts w:ascii="SimHei" w:hAnsi="SimHei" w:cs="宋体" w:eastAsia="黑体"/>
          <w:b/>
          <w:spacing w:val="6"/>
          <w:szCs w:val="21"/>
        </w:rPr>
        <w:t>（四）</w:t>
      </w:r>
      <w:r>
        <w:rPr>
          <w:rFonts w:ascii="SimHei" w:hAnsi="SimHei" w:cs="宋体" w:eastAsia="黑体"/>
          <w:b/>
          <w:szCs w:val="21"/>
        </w:rPr>
        <w:t>检查收银机。包括：</w:t>
      </w:r>
    </w:p>
    <w:p>
      <w:pPr>
        <w:pStyle w:val="Normal"/>
        <w:snapToGrid w:val="false"/>
        <w:spacing w:lineRule="exact" w:line="300"/>
        <w:ind w:start="570" w:hanging="0"/>
        <w:rPr>
          <w:rFonts w:ascii="宋体" w:hAnsi="宋体" w:cs="宋体"/>
          <w:szCs w:val="21"/>
        </w:rPr>
      </w:pPr>
      <w:r>
        <w:rPr>
          <w:rFonts w:cs="宋体" w:ascii="SimHei" w:hAnsi="SimHei" w:eastAsia="黑体"/>
          <w:szCs w:val="21"/>
        </w:rPr>
        <w:t>1</w:t>
      </w:r>
      <w:r>
        <w:rPr>
          <w:rFonts w:ascii="SimHei" w:hAnsi="SimHei" w:cs="宋体" w:eastAsia="黑体"/>
          <w:szCs w:val="21"/>
        </w:rPr>
        <w:t>、发票存根联及收款联的装置是否正确，号码是否相同</w:t>
      </w:r>
    </w:p>
    <w:p>
      <w:pPr>
        <w:pStyle w:val="Normal"/>
        <w:snapToGrid w:val="false"/>
        <w:spacing w:lineRule="exact" w:line="300"/>
        <w:ind w:start="570" w:hanging="0"/>
        <w:rPr>
          <w:rFonts w:ascii="宋体" w:hAnsi="宋体" w:cs="宋体"/>
          <w:szCs w:val="21"/>
        </w:rPr>
      </w:pPr>
      <w:r>
        <w:rPr>
          <w:rFonts w:cs="宋体" w:ascii="SimHei" w:hAnsi="SimHei" w:eastAsia="黑体"/>
          <w:szCs w:val="21"/>
        </w:rPr>
        <w:t>2</w:t>
      </w:r>
      <w:r>
        <w:rPr>
          <w:rFonts w:ascii="SimHei" w:hAnsi="SimHei" w:cs="宋体" w:eastAsia="黑体"/>
          <w:szCs w:val="21"/>
        </w:rPr>
        <w:t>、日期是否正确</w:t>
      </w:r>
    </w:p>
    <w:p>
      <w:pPr>
        <w:pStyle w:val="Normal"/>
        <w:snapToGrid w:val="false"/>
        <w:spacing w:lineRule="exact" w:line="300"/>
        <w:ind w:start="570" w:hanging="0"/>
        <w:rPr>
          <w:rFonts w:ascii="宋体" w:hAnsi="宋体" w:cs="宋体"/>
          <w:szCs w:val="21"/>
        </w:rPr>
      </w:pPr>
      <w:r>
        <w:rPr>
          <w:rFonts w:cs="宋体" w:ascii="SimHei" w:hAnsi="SimHei" w:eastAsia="黑体"/>
          <w:szCs w:val="21"/>
        </w:rPr>
        <w:t>3</w:t>
      </w:r>
      <w:r>
        <w:rPr>
          <w:rFonts w:ascii="SimHei" w:hAnsi="SimHei" w:cs="宋体" w:eastAsia="黑体"/>
          <w:szCs w:val="21"/>
        </w:rPr>
        <w:t>、机内的程序设计和各项统计数值是否正确或归零</w:t>
      </w:r>
    </w:p>
    <w:p>
      <w:pPr>
        <w:pStyle w:val="Normal"/>
        <w:snapToGrid w:val="false"/>
        <w:spacing w:lineRule="exact" w:line="300"/>
        <w:rPr>
          <w:rFonts w:ascii="宋体" w:hAnsi="宋体" w:cs="宋体"/>
          <w:b/>
          <w:b/>
          <w:szCs w:val="21"/>
        </w:rPr>
      </w:pPr>
      <w:r>
        <w:rPr>
          <w:rFonts w:ascii="SimHei" w:hAnsi="SimHei" w:cs="宋体" w:eastAsia="黑体"/>
          <w:b/>
          <w:szCs w:val="21"/>
        </w:rPr>
        <w:t>（五）收银员服装仪容的检查。包括：</w:t>
      </w:r>
    </w:p>
    <w:p>
      <w:pPr>
        <w:pStyle w:val="Normal"/>
        <w:snapToGrid w:val="false"/>
        <w:spacing w:lineRule="exact" w:line="300"/>
        <w:ind w:start="570" w:hanging="0"/>
        <w:rPr>
          <w:rFonts w:ascii="宋体" w:hAnsi="宋体" w:cs="宋体"/>
          <w:szCs w:val="21"/>
        </w:rPr>
      </w:pPr>
      <w:r>
        <w:rPr>
          <w:rFonts w:cs="宋体" w:ascii="SimHei" w:hAnsi="SimHei" w:eastAsia="黑体"/>
          <w:szCs w:val="21"/>
        </w:rPr>
        <w:t>1</w:t>
      </w:r>
      <w:r>
        <w:rPr>
          <w:rFonts w:ascii="SimHei" w:hAnsi="SimHei" w:cs="宋体" w:eastAsia="黑体"/>
          <w:szCs w:val="21"/>
        </w:rPr>
        <w:t>、制服是否整洁，且符合规定</w:t>
      </w:r>
    </w:p>
    <w:p>
      <w:pPr>
        <w:pStyle w:val="Normal"/>
        <w:snapToGrid w:val="false"/>
        <w:spacing w:lineRule="exact" w:line="300"/>
        <w:ind w:start="570" w:hanging="0"/>
        <w:rPr>
          <w:rFonts w:ascii="宋体" w:hAnsi="宋体" w:cs="宋体"/>
          <w:szCs w:val="21"/>
        </w:rPr>
      </w:pPr>
      <w:r>
        <w:rPr>
          <w:rFonts w:cs="宋体" w:ascii="SimHei" w:hAnsi="SimHei" w:eastAsia="黑体"/>
          <w:szCs w:val="21"/>
        </w:rPr>
        <w:t>2</w:t>
      </w:r>
      <w:r>
        <w:rPr>
          <w:rFonts w:ascii="SimHei" w:hAnsi="SimHei" w:cs="宋体" w:eastAsia="黑体"/>
          <w:szCs w:val="21"/>
        </w:rPr>
        <w:t>、是否配戴工作牌</w:t>
      </w:r>
    </w:p>
    <w:p>
      <w:pPr>
        <w:pStyle w:val="Normal"/>
        <w:snapToGrid w:val="false"/>
        <w:spacing w:lineRule="exact" w:line="300"/>
        <w:ind w:start="570" w:hanging="0"/>
        <w:rPr>
          <w:rFonts w:ascii="宋体" w:hAnsi="宋体" w:cs="宋体"/>
          <w:szCs w:val="21"/>
        </w:rPr>
      </w:pPr>
      <w:r>
        <w:rPr>
          <w:rFonts w:cs="宋体" w:ascii="SimHei" w:hAnsi="SimHei" w:eastAsia="黑体"/>
          <w:szCs w:val="21"/>
        </w:rPr>
        <w:t>3</w:t>
      </w:r>
      <w:r>
        <w:rPr>
          <w:rFonts w:ascii="SimHei" w:hAnsi="SimHei" w:cs="宋体" w:eastAsia="黑体"/>
          <w:szCs w:val="21"/>
        </w:rPr>
        <w:t>、发型、仪容是否清爽、整洁</w:t>
      </w:r>
      <w:r>
        <w:rPr>
          <w:rFonts w:ascii="SimHei" w:hAnsi="SimHei" w:cs="宋体" w:eastAsia="黑体"/>
          <w:b/>
          <w:szCs w:val="21"/>
        </w:rPr>
        <w:t xml:space="preserve">     </w:t>
      </w:r>
    </w:p>
    <w:p>
      <w:pPr>
        <w:pStyle w:val="Normal"/>
        <w:tabs>
          <w:tab w:val="clear" w:pos="420"/>
          <w:tab w:val="left" w:pos="1620" w:leader="none"/>
        </w:tabs>
        <w:snapToGrid w:val="false"/>
        <w:spacing w:lineRule="exact" w:line="300"/>
        <w:rPr>
          <w:rFonts w:ascii="宋体" w:hAnsi="宋体" w:cs="宋体"/>
          <w:b/>
          <w:b/>
          <w:szCs w:val="21"/>
        </w:rPr>
      </w:pPr>
      <w:r>
        <w:rPr>
          <w:rFonts w:ascii="SimHei" w:hAnsi="SimHei" w:cs="宋体" w:eastAsia="黑体"/>
          <w:b/>
          <w:szCs w:val="21"/>
        </w:rPr>
        <w:t>（六）熟记并确认当日特价品、变更售价商品、促销活动，以及重要商品所在位置。</w:t>
      </w:r>
    </w:p>
    <w:p>
      <w:pPr>
        <w:pStyle w:val="Normal"/>
        <w:spacing w:lineRule="exact" w:line="300"/>
        <w:rPr>
          <w:rFonts w:ascii="宋体" w:hAnsi="宋体" w:cs="宋体"/>
          <w:b/>
          <w:b/>
          <w:szCs w:val="21"/>
        </w:rPr>
      </w:pPr>
      <w:r>
        <w:rPr>
          <w:rFonts w:cs="宋体" w:ascii="SimHei" w:hAnsi="SimHei" w:eastAsia="黑体"/>
          <w:b/>
          <w:szCs w:val="21"/>
        </w:rPr>
      </w:r>
    </w:p>
    <w:p>
      <w:pPr>
        <w:pStyle w:val="Normal"/>
        <w:spacing w:lineRule="exact" w:line="300"/>
        <w:rPr>
          <w:rFonts w:ascii="宋体" w:hAnsi="宋体" w:cs="宋体"/>
          <w:szCs w:val="21"/>
        </w:rPr>
      </w:pPr>
      <w:r>
        <w:rPr>
          <w:rFonts w:ascii="SimHei" w:hAnsi="SimHei" w:cs="宋体" w:eastAsia="黑体"/>
          <w:b/>
          <w:szCs w:val="21"/>
        </w:rPr>
        <w:t>三、超市收银八步曲</w:t>
      </w:r>
    </w:p>
    <w:p>
      <w:pPr>
        <w:pStyle w:val="Normal"/>
        <w:spacing w:lineRule="exact" w:line="300"/>
        <w:jc w:val="center"/>
        <w:rPr>
          <w:rFonts w:ascii="宋体" w:hAnsi="宋体" w:cs="宋体"/>
          <w:b/>
          <w:b/>
          <w:szCs w:val="21"/>
        </w:rPr>
      </w:pPr>
      <w:r>
        <w:rPr>
          <w:rFonts w:cs="宋体" w:ascii="SimHei" w:hAnsi="SimHei" w:eastAsia="黑体"/>
          <w:b/>
          <w:szCs w:val="21"/>
        </w:rPr>
      </w:r>
    </w:p>
    <w:p>
      <w:pPr>
        <w:pStyle w:val="Normal"/>
        <w:spacing w:lineRule="exact" w:line="300"/>
        <w:rPr>
          <w:rFonts w:ascii="宋体" w:hAnsi="宋体" w:cs="宋体"/>
          <w:b/>
          <w:b/>
          <w:szCs w:val="21"/>
        </w:rPr>
      </w:pPr>
      <w:r>
        <w:rPr>
          <w:rFonts w:cs="宋体" w:ascii="SimHei" w:hAnsi="SimHei" w:eastAsia="黑体"/>
          <w:b/>
          <w:szCs w:val="21"/>
        </w:rPr>
        <w:t>1</w:t>
      </w:r>
      <w:r>
        <w:rPr>
          <w:rFonts w:ascii="SimHei" w:hAnsi="SimHei" w:cs="宋体" w:eastAsia="黑体"/>
          <w:b/>
          <w:szCs w:val="21"/>
        </w:rPr>
        <w:t>、欢迎顾客</w:t>
      </w:r>
    </w:p>
    <w:p>
      <w:pPr>
        <w:pStyle w:val="Normal"/>
        <w:spacing w:lineRule="exact" w:line="300"/>
        <w:ind w:firstLine="435"/>
        <w:rPr>
          <w:rFonts w:ascii="宋体" w:hAnsi="宋体" w:cs="宋体"/>
          <w:szCs w:val="21"/>
        </w:rPr>
      </w:pPr>
      <w:r>
        <w:rPr>
          <w:rFonts w:ascii="SimHei" w:hAnsi="SimHei" w:cs="宋体" w:eastAsia="黑体"/>
          <w:szCs w:val="21"/>
        </w:rPr>
        <w:t>具体要求：当顾客来到收银台前，与顾客目光接触，面带微笑说：“欢迎光临”“你好”“请问有没有会员积分卡”站姿端正，身体与收银机保持适当距离，与顾客目光接触。</w:t>
      </w:r>
    </w:p>
    <w:p>
      <w:pPr>
        <w:pStyle w:val="Normal"/>
        <w:spacing w:lineRule="exact" w:line="300"/>
        <w:rPr>
          <w:rFonts w:ascii="宋体" w:hAnsi="宋体" w:cs="宋体"/>
          <w:b/>
          <w:b/>
          <w:szCs w:val="21"/>
        </w:rPr>
      </w:pPr>
      <w:r>
        <w:rPr>
          <w:rFonts w:cs="宋体" w:ascii="SimHei" w:hAnsi="SimHei" w:eastAsia="黑体"/>
          <w:b/>
          <w:szCs w:val="21"/>
        </w:rPr>
        <w:t>2</w:t>
      </w:r>
      <w:r>
        <w:rPr>
          <w:rFonts w:ascii="SimHei" w:hAnsi="SimHei" w:cs="宋体" w:eastAsia="黑体"/>
          <w:b/>
          <w:szCs w:val="21"/>
        </w:rPr>
        <w:t>、扫描入机</w:t>
      </w:r>
    </w:p>
    <w:p>
      <w:pPr>
        <w:pStyle w:val="Normal"/>
        <w:spacing w:lineRule="exact" w:line="300"/>
        <w:ind w:firstLine="435"/>
        <w:rPr>
          <w:rFonts w:ascii="宋体" w:hAnsi="宋体" w:cs="宋体"/>
          <w:szCs w:val="21"/>
        </w:rPr>
      </w:pPr>
      <w:r>
        <w:rPr>
          <w:rFonts w:ascii="SimHei" w:hAnsi="SimHei" w:cs="宋体" w:eastAsia="黑体"/>
          <w:szCs w:val="21"/>
        </w:rPr>
        <w:t>具体要求：扫描前礼貌地请顾客协助检查其随身携带的纸带、购物袋。扫描商品入机时严格按收银操作细则要求进行操作。</w:t>
      </w:r>
    </w:p>
    <w:p>
      <w:pPr>
        <w:pStyle w:val="Normal"/>
        <w:spacing w:lineRule="exact" w:line="300"/>
        <w:rPr>
          <w:rFonts w:ascii="宋体" w:hAnsi="宋体" w:cs="宋体"/>
          <w:b/>
          <w:b/>
          <w:szCs w:val="21"/>
        </w:rPr>
      </w:pPr>
      <w:r>
        <w:rPr>
          <w:rFonts w:cs="宋体" w:ascii="SimHei" w:hAnsi="SimHei" w:eastAsia="黑体"/>
          <w:b/>
          <w:szCs w:val="21"/>
        </w:rPr>
        <w:t>3</w:t>
      </w:r>
      <w:r>
        <w:rPr>
          <w:rFonts w:ascii="SimHei" w:hAnsi="SimHei" w:cs="宋体" w:eastAsia="黑体"/>
          <w:b/>
          <w:szCs w:val="21"/>
        </w:rPr>
        <w:t>、检查篮底</w:t>
      </w:r>
    </w:p>
    <w:p>
      <w:pPr>
        <w:pStyle w:val="Normal"/>
        <w:spacing w:lineRule="exact" w:line="300"/>
        <w:ind w:firstLine="435"/>
        <w:rPr>
          <w:rFonts w:ascii="宋体" w:hAnsi="宋体" w:cs="宋体"/>
          <w:szCs w:val="21"/>
        </w:rPr>
      </w:pPr>
      <w:r>
        <w:rPr>
          <w:rFonts w:ascii="SimHei" w:hAnsi="SimHei" w:cs="宋体" w:eastAsia="黑体"/>
          <w:szCs w:val="21"/>
        </w:rPr>
        <w:t>具体要求：询问顾客“是否还有其他商品，同时查看篮底、车底是否有遗留商品以及留意顾客身上、手上是否有商品没有入机。</w:t>
      </w:r>
    </w:p>
    <w:p>
      <w:pPr>
        <w:pStyle w:val="Normal"/>
        <w:spacing w:lineRule="exact" w:line="300"/>
        <w:rPr>
          <w:rFonts w:ascii="宋体" w:hAnsi="宋体" w:cs="宋体"/>
          <w:b/>
          <w:b/>
          <w:szCs w:val="21"/>
        </w:rPr>
      </w:pPr>
      <w:r>
        <w:rPr>
          <w:rFonts w:cs="宋体" w:ascii="SimHei" w:hAnsi="SimHei" w:eastAsia="黑体"/>
          <w:b/>
          <w:szCs w:val="21"/>
        </w:rPr>
        <w:t>4</w:t>
      </w:r>
      <w:r>
        <w:rPr>
          <w:rFonts w:ascii="SimHei" w:hAnsi="SimHei" w:cs="宋体" w:eastAsia="黑体"/>
          <w:b/>
          <w:szCs w:val="21"/>
        </w:rPr>
        <w:t>、开箱检查</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具体要求：将顾客所购的箱装商品都必须开箱检查，大件到电视机；小件到牙膏盒；检查的目的是防盗作用，但如果顾客问为什么要拆开，可以和顾客说是检查你的商品配件是否齐全。</w:t>
      </w:r>
    </w:p>
    <w:p>
      <w:pPr>
        <w:pStyle w:val="Normal"/>
        <w:spacing w:lineRule="exact" w:line="300"/>
        <w:rPr>
          <w:rFonts w:ascii="宋体" w:hAnsi="宋体" w:cs="宋体"/>
          <w:b/>
          <w:b/>
          <w:szCs w:val="21"/>
        </w:rPr>
      </w:pPr>
      <w:r>
        <w:rPr>
          <w:rFonts w:cs="宋体" w:ascii="SimHei" w:hAnsi="SimHei" w:eastAsia="黑体"/>
          <w:b/>
          <w:szCs w:val="21"/>
        </w:rPr>
        <w:t>5</w:t>
      </w:r>
      <w:r>
        <w:rPr>
          <w:rFonts w:ascii="SimHei" w:hAnsi="SimHei" w:cs="宋体" w:eastAsia="黑体"/>
          <w:b/>
          <w:szCs w:val="21"/>
        </w:rPr>
        <w:t>、推荐收银台前促销商品</w:t>
      </w:r>
    </w:p>
    <w:p>
      <w:pPr>
        <w:pStyle w:val="Normal"/>
        <w:spacing w:lineRule="exact" w:line="300"/>
        <w:ind w:firstLine="435"/>
        <w:rPr>
          <w:rFonts w:ascii="宋体" w:hAnsi="宋体" w:cs="宋体"/>
          <w:szCs w:val="21"/>
        </w:rPr>
      </w:pPr>
      <w:r>
        <w:rPr>
          <w:rFonts w:ascii="SimHei" w:hAnsi="SimHei" w:cs="宋体" w:eastAsia="黑体"/>
          <w:szCs w:val="21"/>
        </w:rPr>
        <w:t>具体要求：向顾客介绍促销商品的简单信息，尽量促成顾客的消费行为，在超市有优惠活动时间向顾客简单介绍活动的情况。</w:t>
      </w:r>
    </w:p>
    <w:p>
      <w:pPr>
        <w:pStyle w:val="Normal"/>
        <w:spacing w:lineRule="exact" w:line="300"/>
        <w:rPr>
          <w:rFonts w:ascii="宋体" w:hAnsi="宋体" w:cs="宋体"/>
          <w:b/>
          <w:b/>
          <w:szCs w:val="21"/>
        </w:rPr>
      </w:pPr>
      <w:r>
        <w:rPr>
          <w:rFonts w:cs="宋体" w:ascii="SimHei" w:hAnsi="SimHei" w:eastAsia="黑体"/>
          <w:b/>
          <w:szCs w:val="21"/>
        </w:rPr>
        <w:t>6</w:t>
      </w:r>
      <w:r>
        <w:rPr>
          <w:rFonts w:ascii="SimHei" w:hAnsi="SimHei" w:cs="宋体" w:eastAsia="黑体"/>
          <w:b/>
          <w:szCs w:val="21"/>
        </w:rPr>
        <w:t>、唱收唱付</w:t>
      </w:r>
    </w:p>
    <w:p>
      <w:pPr>
        <w:pStyle w:val="Normal"/>
        <w:spacing w:lineRule="exact" w:line="300"/>
        <w:ind w:firstLine="435"/>
        <w:rPr>
          <w:rFonts w:ascii="宋体" w:hAnsi="宋体" w:cs="宋体"/>
          <w:szCs w:val="21"/>
        </w:rPr>
      </w:pPr>
      <w:r>
        <w:rPr>
          <w:rFonts w:ascii="SimHei" w:hAnsi="SimHei" w:cs="宋体" w:eastAsia="黑体"/>
          <w:szCs w:val="21"/>
        </w:rPr>
        <w:t>具体要求：结算商品总金额告知顾客“总共</w:t>
      </w:r>
      <w:r>
        <w:rPr>
          <w:rFonts w:cs="宋体" w:ascii="SimHei" w:hAnsi="SimHei" w:eastAsia="黑体"/>
          <w:szCs w:val="21"/>
        </w:rPr>
        <w:t>XX</w:t>
      </w:r>
      <w:r>
        <w:rPr>
          <w:rFonts w:ascii="SimHei" w:hAnsi="SimHei" w:cs="宋体" w:eastAsia="黑体"/>
          <w:szCs w:val="21"/>
        </w:rPr>
        <w:t>钱”，收取顾客现金时说：“收你</w:t>
      </w:r>
      <w:r>
        <w:rPr>
          <w:rFonts w:cs="宋体" w:ascii="SimHei" w:hAnsi="SimHei" w:eastAsia="黑体"/>
          <w:szCs w:val="21"/>
        </w:rPr>
        <w:t>XX</w:t>
      </w:r>
      <w:r>
        <w:rPr>
          <w:rFonts w:ascii="SimHei" w:hAnsi="SimHei" w:cs="宋体" w:eastAsia="黑体"/>
          <w:szCs w:val="21"/>
        </w:rPr>
        <w:t>钱”，顾客支付的现金正够时说：“正好”，确认顾客支付的金额，检查是否有假钞，找钱给顾客时说：“找你</w:t>
      </w:r>
      <w:r>
        <w:rPr>
          <w:rFonts w:cs="宋体" w:ascii="SimHei" w:hAnsi="SimHei" w:eastAsia="黑体"/>
          <w:szCs w:val="21"/>
        </w:rPr>
        <w:t>XX</w:t>
      </w:r>
      <w:r>
        <w:rPr>
          <w:rFonts w:ascii="SimHei" w:hAnsi="SimHei" w:cs="宋体" w:eastAsia="黑体"/>
          <w:szCs w:val="21"/>
        </w:rPr>
        <w:t>钱”，将大钞放在下面，零钞放在上面，双手将现金连同收银电脑小票交到顾客手中。（当顾客用卡消费时，卡内余额不足</w:t>
      </w:r>
      <w:r>
        <w:rPr>
          <w:rFonts w:cs="宋体" w:ascii="SimHei" w:hAnsi="SimHei" w:eastAsia="黑体"/>
          <w:szCs w:val="21"/>
        </w:rPr>
        <w:t>XX</w:t>
      </w:r>
      <w:r>
        <w:rPr>
          <w:rFonts w:ascii="SimHei" w:hAnsi="SimHei" w:cs="宋体" w:eastAsia="黑体"/>
          <w:szCs w:val="21"/>
        </w:rPr>
        <w:t>钱时，收银员必须主动提醒顾客）</w:t>
      </w:r>
    </w:p>
    <w:p>
      <w:pPr>
        <w:pStyle w:val="Normal"/>
        <w:spacing w:lineRule="exact" w:line="300"/>
        <w:rPr>
          <w:rFonts w:ascii="宋体" w:hAnsi="宋体" w:cs="宋体"/>
          <w:b/>
          <w:b/>
          <w:szCs w:val="21"/>
        </w:rPr>
      </w:pPr>
      <w:r>
        <w:rPr>
          <w:rFonts w:cs="宋体" w:ascii="SimHei" w:hAnsi="SimHei" w:eastAsia="黑体"/>
          <w:b/>
          <w:szCs w:val="21"/>
        </w:rPr>
        <w:t>7</w:t>
      </w:r>
      <w:r>
        <w:rPr>
          <w:rFonts w:ascii="SimHei" w:hAnsi="SimHei" w:cs="宋体" w:eastAsia="黑体"/>
          <w:b/>
          <w:szCs w:val="21"/>
        </w:rPr>
        <w:t>、商品入袋</w:t>
      </w:r>
    </w:p>
    <w:p>
      <w:pPr>
        <w:pStyle w:val="Normal"/>
        <w:spacing w:lineRule="exact" w:line="300"/>
        <w:ind w:firstLine="435"/>
        <w:rPr>
          <w:rFonts w:ascii="宋体" w:hAnsi="宋体" w:cs="宋体"/>
          <w:szCs w:val="21"/>
        </w:rPr>
      </w:pPr>
      <w:r>
        <w:rPr>
          <w:rFonts w:ascii="SimHei" w:hAnsi="SimHei" w:cs="宋体" w:eastAsia="黑体"/>
          <w:szCs w:val="21"/>
        </w:rPr>
        <w:t>具体要求：在扫描的同时，根据入袋原则依次将商品装袋。</w:t>
      </w:r>
    </w:p>
    <w:p>
      <w:pPr>
        <w:pStyle w:val="Normal"/>
        <w:spacing w:lineRule="exact" w:line="300"/>
        <w:rPr>
          <w:rFonts w:ascii="宋体" w:hAnsi="宋体" w:cs="宋体"/>
          <w:b/>
          <w:b/>
          <w:szCs w:val="21"/>
        </w:rPr>
      </w:pPr>
      <w:r>
        <w:rPr>
          <w:rFonts w:cs="宋体" w:ascii="SimHei" w:hAnsi="SimHei" w:eastAsia="黑体"/>
          <w:b/>
          <w:szCs w:val="21"/>
        </w:rPr>
        <w:t>8</w:t>
      </w:r>
      <w:r>
        <w:rPr>
          <w:rFonts w:ascii="SimHei" w:hAnsi="SimHei" w:cs="宋体" w:eastAsia="黑体"/>
          <w:b/>
          <w:szCs w:val="21"/>
        </w:rPr>
        <w:t>、欢送顾客</w:t>
      </w:r>
    </w:p>
    <w:p>
      <w:pPr>
        <w:pStyle w:val="Normal"/>
        <w:spacing w:lineRule="exact" w:line="300"/>
        <w:ind w:firstLine="435"/>
        <w:rPr>
          <w:rFonts w:ascii="宋体" w:hAnsi="宋体" w:cs="宋体"/>
          <w:szCs w:val="21"/>
        </w:rPr>
      </w:pPr>
      <w:r>
        <w:rPr>
          <w:rFonts w:ascii="SimHei" w:hAnsi="SimHei" w:cs="宋体" w:eastAsia="黑体"/>
          <w:szCs w:val="21"/>
        </w:rPr>
        <w:t>具体要求：站姿端正，与顾客目光接触，面带微笑说：“谢谢，欢迎下次光临！”</w:t>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b/>
          <w:b/>
          <w:szCs w:val="21"/>
        </w:rPr>
      </w:pPr>
      <w:r>
        <w:rPr>
          <w:rFonts w:ascii="SimHei" w:hAnsi="SimHei" w:cs="宋体" w:eastAsia="黑体"/>
          <w:b/>
          <w:szCs w:val="21"/>
        </w:rPr>
        <w:t>四、岗位职责</w:t>
      </w:r>
    </w:p>
    <w:p>
      <w:pPr>
        <w:pStyle w:val="Normal"/>
        <w:spacing w:lineRule="exact" w:line="300"/>
        <w:rPr>
          <w:rFonts w:ascii="宋体" w:hAnsi="宋体" w:cs="宋体"/>
          <w:b/>
          <w:b/>
          <w:szCs w:val="21"/>
        </w:rPr>
      </w:pPr>
      <w:r>
        <w:rPr>
          <w:rFonts w:cs="宋体" w:ascii="SimHei" w:hAnsi="SimHei" w:eastAsia="黑体"/>
          <w:b/>
          <w:szCs w:val="21"/>
        </w:rPr>
        <w:t>(</w:t>
      </w:r>
      <w:r>
        <w:rPr>
          <w:rFonts w:ascii="SimHei" w:hAnsi="SimHei" w:cs="宋体" w:eastAsia="黑体"/>
          <w:b/>
          <w:szCs w:val="21"/>
        </w:rPr>
        <w:t>一</w:t>
      </w:r>
      <w:r>
        <w:rPr>
          <w:rFonts w:cs="宋体" w:ascii="SimHei" w:hAnsi="SimHei" w:eastAsia="黑体"/>
          <w:b/>
          <w:szCs w:val="21"/>
        </w:rPr>
        <w:t>)</w:t>
      </w:r>
      <w:r>
        <w:rPr>
          <w:rFonts w:ascii="SimHei" w:hAnsi="SimHei" w:cs="宋体" w:eastAsia="黑体"/>
          <w:b/>
          <w:szCs w:val="21"/>
        </w:rPr>
        <w:t>、收银领班岗位职责</w:t>
      </w:r>
    </w:p>
    <w:p>
      <w:pPr>
        <w:pStyle w:val="Normal"/>
        <w:spacing w:lineRule="exact" w:line="300"/>
        <w:rPr>
          <w:rFonts w:ascii="宋体" w:hAnsi="宋体" w:cs="宋体"/>
          <w:szCs w:val="21"/>
        </w:rPr>
      </w:pPr>
      <w:r>
        <w:rPr>
          <w:rFonts w:ascii="SimHei" w:hAnsi="SimHei" w:cs="宋体" w:eastAsia="黑体"/>
          <w:szCs w:val="21"/>
        </w:rPr>
        <w:t>岗位职责：</w:t>
      </w:r>
    </w:p>
    <w:p>
      <w:pPr>
        <w:pStyle w:val="Normal"/>
        <w:numPr>
          <w:ilvl w:val="0"/>
          <w:numId w:val="46"/>
        </w:numPr>
        <w:spacing w:lineRule="exact" w:line="300"/>
        <w:rPr>
          <w:rFonts w:ascii="宋体" w:hAnsi="宋体" w:cs="宋体"/>
          <w:szCs w:val="21"/>
        </w:rPr>
      </w:pPr>
      <w:r>
        <w:rPr>
          <w:rFonts w:ascii="SimHei" w:hAnsi="SimHei" w:cs="宋体" w:eastAsia="黑体"/>
          <w:szCs w:val="21"/>
        </w:rPr>
        <w:t>解决日常工作，并及时向主管反馈工作中出现问题；</w:t>
      </w:r>
    </w:p>
    <w:p>
      <w:pPr>
        <w:pStyle w:val="Normal"/>
        <w:numPr>
          <w:ilvl w:val="0"/>
          <w:numId w:val="46"/>
        </w:numPr>
        <w:spacing w:lineRule="exact" w:line="300"/>
        <w:rPr>
          <w:rFonts w:ascii="宋体" w:hAnsi="宋体" w:cs="宋体"/>
          <w:szCs w:val="21"/>
        </w:rPr>
      </w:pPr>
      <w:r>
        <w:rPr>
          <w:rFonts w:ascii="SimHei" w:hAnsi="SimHei" w:cs="宋体" w:eastAsia="黑体"/>
          <w:szCs w:val="21"/>
        </w:rPr>
        <w:t>确保所有人员为顾客提供良好的顾客服务，树立本店的良好形象；</w:t>
      </w:r>
    </w:p>
    <w:p>
      <w:pPr>
        <w:pStyle w:val="Normal"/>
        <w:numPr>
          <w:ilvl w:val="0"/>
          <w:numId w:val="46"/>
        </w:numPr>
        <w:spacing w:lineRule="exact" w:line="300"/>
        <w:rPr>
          <w:rFonts w:ascii="宋体" w:hAnsi="宋体" w:cs="宋体"/>
          <w:szCs w:val="21"/>
        </w:rPr>
      </w:pPr>
      <w:r>
        <w:rPr>
          <w:rFonts w:ascii="SimHei" w:hAnsi="SimHei" w:cs="宋体" w:eastAsia="黑体"/>
          <w:szCs w:val="21"/>
        </w:rPr>
        <w:t>合理调度人力，控制人事成本和营运成本；</w:t>
      </w:r>
    </w:p>
    <w:p>
      <w:pPr>
        <w:pStyle w:val="Normal"/>
        <w:numPr>
          <w:ilvl w:val="0"/>
          <w:numId w:val="46"/>
        </w:numPr>
        <w:spacing w:lineRule="exact" w:line="300"/>
        <w:rPr>
          <w:rFonts w:ascii="宋体" w:hAnsi="宋体" w:cs="宋体"/>
          <w:szCs w:val="21"/>
        </w:rPr>
      </w:pPr>
      <w:r>
        <w:rPr>
          <w:rFonts w:ascii="SimHei" w:hAnsi="SimHei" w:cs="宋体" w:eastAsia="黑体"/>
          <w:szCs w:val="21"/>
        </w:rPr>
        <w:t>解决好每一单的顾客投诉事件，保持较高的顾客满意度；</w:t>
      </w:r>
    </w:p>
    <w:p>
      <w:pPr>
        <w:pStyle w:val="Normal"/>
        <w:numPr>
          <w:ilvl w:val="0"/>
          <w:numId w:val="46"/>
        </w:numPr>
        <w:spacing w:lineRule="exact" w:line="300"/>
        <w:rPr>
          <w:rFonts w:ascii="宋体" w:hAnsi="宋体" w:cs="宋体"/>
          <w:szCs w:val="21"/>
        </w:rPr>
      </w:pPr>
      <w:r>
        <w:rPr>
          <w:rFonts w:ascii="SimHei" w:hAnsi="SimHei" w:cs="宋体" w:eastAsia="黑体"/>
          <w:szCs w:val="21"/>
        </w:rPr>
        <w:t>执行所有公司有关的收银程序，保证资金的安全收回；</w:t>
      </w:r>
    </w:p>
    <w:p>
      <w:pPr>
        <w:pStyle w:val="Normal"/>
        <w:numPr>
          <w:ilvl w:val="0"/>
          <w:numId w:val="46"/>
        </w:numPr>
        <w:spacing w:lineRule="exact" w:line="300"/>
        <w:rPr>
          <w:rFonts w:ascii="宋体" w:hAnsi="宋体" w:cs="宋体"/>
          <w:szCs w:val="21"/>
        </w:rPr>
      </w:pPr>
      <w:r>
        <w:rPr>
          <w:rFonts w:ascii="SimHei" w:hAnsi="SimHei" w:cs="宋体" w:eastAsia="黑体"/>
          <w:szCs w:val="21"/>
        </w:rPr>
        <w:t>负责现金室的规范操作；</w:t>
      </w:r>
    </w:p>
    <w:p>
      <w:pPr>
        <w:pStyle w:val="Normal"/>
        <w:numPr>
          <w:ilvl w:val="0"/>
          <w:numId w:val="46"/>
        </w:numPr>
        <w:spacing w:lineRule="exact" w:line="300"/>
        <w:rPr>
          <w:rFonts w:ascii="宋体" w:hAnsi="宋体" w:cs="宋体"/>
          <w:szCs w:val="21"/>
        </w:rPr>
      </w:pPr>
      <w:r>
        <w:rPr>
          <w:rFonts w:ascii="SimHei" w:hAnsi="SimHei" w:cs="宋体" w:eastAsia="黑体"/>
          <w:szCs w:val="21"/>
        </w:rPr>
        <w:t>控制现金差异；</w:t>
      </w:r>
    </w:p>
    <w:p>
      <w:pPr>
        <w:pStyle w:val="Normal"/>
        <w:numPr>
          <w:ilvl w:val="0"/>
          <w:numId w:val="46"/>
        </w:numPr>
        <w:spacing w:lineRule="exact" w:line="300"/>
        <w:rPr>
          <w:rFonts w:ascii="宋体" w:hAnsi="宋体" w:cs="宋体"/>
          <w:szCs w:val="21"/>
        </w:rPr>
      </w:pPr>
      <w:r>
        <w:rPr>
          <w:rFonts w:ascii="SimHei" w:hAnsi="SimHei" w:cs="宋体" w:eastAsia="黑体"/>
          <w:szCs w:val="21"/>
        </w:rPr>
        <w:t>做好本部门的损耗防止工作；</w:t>
      </w:r>
    </w:p>
    <w:p>
      <w:pPr>
        <w:pStyle w:val="Normal"/>
        <w:numPr>
          <w:ilvl w:val="0"/>
          <w:numId w:val="46"/>
        </w:numPr>
        <w:spacing w:lineRule="exact" w:line="300"/>
        <w:rPr>
          <w:rFonts w:ascii="宋体" w:hAnsi="宋体" w:cs="宋体"/>
          <w:szCs w:val="21"/>
        </w:rPr>
      </w:pPr>
      <w:r>
        <w:rPr>
          <w:rFonts w:ascii="SimHei" w:hAnsi="SimHei" w:cs="宋体" w:eastAsia="黑体"/>
          <w:szCs w:val="21"/>
        </w:rPr>
        <w:t>负责收银台的商品促销；</w:t>
      </w:r>
    </w:p>
    <w:p>
      <w:pPr>
        <w:pStyle w:val="Normal"/>
        <w:numPr>
          <w:ilvl w:val="0"/>
          <w:numId w:val="46"/>
        </w:numPr>
        <w:tabs>
          <w:tab w:val="clear" w:pos="420"/>
          <w:tab w:val="left" w:pos="0" w:leader="none"/>
        </w:tabs>
        <w:spacing w:lineRule="exact" w:line="300"/>
        <w:ind w:start="0" w:hanging="0"/>
        <w:rPr>
          <w:rFonts w:ascii="宋体" w:hAnsi="宋体" w:cs="宋体"/>
          <w:szCs w:val="21"/>
        </w:rPr>
      </w:pPr>
      <w:r>
        <w:rPr>
          <w:rFonts w:ascii="SimHei" w:hAnsi="SimHei" w:cs="宋体" w:eastAsia="黑体"/>
          <w:szCs w:val="21"/>
        </w:rPr>
        <w:t>负责所有人员的培训、评估、升迁、业绩考核等；</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、负责本部门自用品的申购；</w:t>
      </w:r>
    </w:p>
    <w:p>
      <w:pPr>
        <w:pStyle w:val="Normal"/>
        <w:spacing w:lineRule="exact" w:line="300"/>
        <w:rPr>
          <w:rFonts w:ascii="宋体" w:hAnsi="宋体" w:cs="宋体"/>
          <w:szCs w:val="21"/>
        </w:rPr>
      </w:pPr>
      <w:r>
        <w:rPr>
          <w:rFonts w:cs="宋体" w:ascii="SimHei" w:hAnsi="SimHei" w:eastAsia="黑体"/>
          <w:szCs w:val="21"/>
        </w:rPr>
        <w:t>11</w:t>
      </w:r>
      <w:r>
        <w:rPr>
          <w:rFonts w:ascii="SimHei" w:hAnsi="SimHei" w:cs="宋体" w:eastAsia="黑体"/>
          <w:szCs w:val="21"/>
        </w:rPr>
        <w:t>、负责收银区域的清洁卫生，配合安全员做好安全防卫工作；</w:t>
      </w:r>
    </w:p>
    <w:p>
      <w:pPr>
        <w:pStyle w:val="Normal"/>
        <w:spacing w:lineRule="exact" w:line="300"/>
        <w:rPr>
          <w:rFonts w:ascii="宋体" w:hAnsi="宋体" w:cs="宋体"/>
          <w:szCs w:val="21"/>
        </w:rPr>
      </w:pPr>
      <w:r>
        <w:rPr>
          <w:rFonts w:cs="宋体" w:ascii="SimHei" w:hAnsi="SimHei" w:eastAsia="黑体"/>
          <w:szCs w:val="21"/>
        </w:rPr>
        <w:t>12</w:t>
      </w:r>
      <w:r>
        <w:rPr>
          <w:rFonts w:ascii="SimHei" w:hAnsi="SimHei" w:cs="宋体" w:eastAsia="黑体"/>
          <w:szCs w:val="21"/>
        </w:rPr>
        <w:t>、熟悉收银设备的基本运作，能解决简单的故障；</w:t>
      </w:r>
    </w:p>
    <w:p>
      <w:pPr>
        <w:pStyle w:val="Normal"/>
        <w:spacing w:lineRule="exact" w:line="300"/>
        <w:rPr>
          <w:rFonts w:ascii="宋体" w:hAnsi="宋体" w:cs="宋体"/>
          <w:szCs w:val="21"/>
        </w:rPr>
      </w:pPr>
      <w:r>
        <w:rPr>
          <w:rFonts w:cs="宋体" w:ascii="SimHei" w:hAnsi="SimHei" w:eastAsia="黑体"/>
          <w:szCs w:val="21"/>
        </w:rPr>
        <w:t>13</w:t>
      </w:r>
      <w:r>
        <w:rPr>
          <w:rFonts w:ascii="SimHei" w:hAnsi="SimHei" w:cs="宋体" w:eastAsia="黑体"/>
          <w:szCs w:val="21"/>
        </w:rPr>
        <w:t>、负责与其他部门保持沟通和协调。</w:t>
      </w:r>
    </w:p>
    <w:p>
      <w:pPr>
        <w:pStyle w:val="Normal"/>
        <w:spacing w:lineRule="exact" w:line="300"/>
        <w:rPr>
          <w:rFonts w:ascii="宋体" w:hAnsi="宋体" w:cs="宋体"/>
          <w:szCs w:val="21"/>
        </w:rPr>
      </w:pPr>
      <w:r>
        <w:rPr>
          <w:rFonts w:ascii="SimHei" w:hAnsi="SimHei" w:cs="宋体" w:eastAsia="黑体"/>
          <w:szCs w:val="21"/>
        </w:rPr>
        <w:t>主要工作：</w:t>
      </w:r>
    </w:p>
    <w:p>
      <w:pPr>
        <w:pStyle w:val="Normal"/>
        <w:numPr>
          <w:ilvl w:val="0"/>
          <w:numId w:val="63"/>
        </w:numPr>
        <w:spacing w:lineRule="exact" w:line="300"/>
        <w:rPr>
          <w:rFonts w:ascii="宋体" w:hAnsi="宋体" w:cs="宋体"/>
          <w:szCs w:val="21"/>
        </w:rPr>
      </w:pPr>
      <w:r>
        <w:rPr>
          <w:rFonts w:ascii="SimHei" w:hAnsi="SimHei" w:cs="宋体" w:eastAsia="黑体"/>
          <w:szCs w:val="21"/>
        </w:rPr>
        <w:t>组织每日晨会，阅读工作日志，传达、执行公司政策，解决工作中的难题，表扬优秀的顾客服务例子，分析商场的经营业绩等。</w:t>
      </w:r>
    </w:p>
    <w:p>
      <w:pPr>
        <w:pStyle w:val="Normal"/>
        <w:numPr>
          <w:ilvl w:val="0"/>
          <w:numId w:val="63"/>
        </w:numPr>
        <w:spacing w:lineRule="exact" w:line="300"/>
        <w:rPr>
          <w:rFonts w:ascii="宋体" w:hAnsi="宋体" w:cs="宋体"/>
          <w:szCs w:val="21"/>
        </w:rPr>
      </w:pPr>
      <w:r>
        <w:rPr>
          <w:rFonts w:ascii="SimHei" w:hAnsi="SimHei" w:cs="宋体" w:eastAsia="黑体"/>
          <w:szCs w:val="21"/>
        </w:rPr>
        <w:t>组织收银员清洁整理收银作业区、整理、补充必备物品。</w:t>
      </w:r>
    </w:p>
    <w:p>
      <w:pPr>
        <w:pStyle w:val="Normal"/>
        <w:numPr>
          <w:ilvl w:val="0"/>
          <w:numId w:val="63"/>
        </w:numPr>
        <w:spacing w:lineRule="exact" w:line="300"/>
        <w:rPr>
          <w:rFonts w:ascii="宋体" w:hAnsi="宋体" w:cs="宋体"/>
          <w:szCs w:val="21"/>
        </w:rPr>
      </w:pPr>
      <w:r>
        <w:rPr>
          <w:rFonts w:ascii="SimHei" w:hAnsi="SimHei" w:cs="宋体" w:eastAsia="黑体"/>
          <w:szCs w:val="21"/>
        </w:rPr>
        <w:t>检查收银员的出勤、着装、微笑、消磁、损耗防止、唱收唱付等；</w:t>
      </w:r>
    </w:p>
    <w:p>
      <w:pPr>
        <w:pStyle w:val="Normal"/>
        <w:numPr>
          <w:ilvl w:val="0"/>
          <w:numId w:val="63"/>
        </w:numPr>
        <w:spacing w:lineRule="exact" w:line="300"/>
        <w:rPr>
          <w:rFonts w:ascii="宋体" w:hAnsi="宋体" w:cs="宋体"/>
          <w:szCs w:val="21"/>
        </w:rPr>
      </w:pPr>
      <w:r>
        <w:rPr>
          <w:rFonts w:ascii="SimHei" w:hAnsi="SimHei" w:cs="宋体" w:eastAsia="黑体"/>
          <w:szCs w:val="21"/>
        </w:rPr>
        <w:t>为所有的收银机设置零用金；</w:t>
      </w:r>
    </w:p>
    <w:p>
      <w:pPr>
        <w:pStyle w:val="Normal"/>
        <w:numPr>
          <w:ilvl w:val="0"/>
          <w:numId w:val="63"/>
        </w:numPr>
        <w:spacing w:lineRule="exact" w:line="300"/>
        <w:rPr>
          <w:rFonts w:ascii="宋体" w:hAnsi="宋体" w:cs="宋体"/>
          <w:szCs w:val="21"/>
        </w:rPr>
      </w:pPr>
      <w:r>
        <w:rPr>
          <w:rFonts w:ascii="SimHei" w:hAnsi="SimHei" w:cs="宋体" w:eastAsia="黑体"/>
          <w:szCs w:val="21"/>
        </w:rPr>
        <w:t>确保非开放的收银通道无顾客通过；</w:t>
      </w:r>
    </w:p>
    <w:p>
      <w:pPr>
        <w:pStyle w:val="Normal"/>
        <w:numPr>
          <w:ilvl w:val="0"/>
          <w:numId w:val="63"/>
        </w:numPr>
        <w:spacing w:lineRule="exact" w:line="300"/>
        <w:rPr>
          <w:rFonts w:ascii="宋体" w:hAnsi="宋体" w:cs="宋体"/>
          <w:szCs w:val="21"/>
        </w:rPr>
      </w:pPr>
      <w:r>
        <w:rPr>
          <w:rFonts w:ascii="SimHei" w:hAnsi="SimHei" w:cs="宋体" w:eastAsia="黑体"/>
          <w:szCs w:val="21"/>
        </w:rPr>
        <w:t>保障收银的快速、顺畅、准确，合理安排收银机开放，即节约人力，又没有顾客排队；</w:t>
      </w:r>
    </w:p>
    <w:p>
      <w:pPr>
        <w:pStyle w:val="Normal"/>
        <w:numPr>
          <w:ilvl w:val="0"/>
          <w:numId w:val="63"/>
        </w:numPr>
        <w:spacing w:lineRule="exact" w:line="300"/>
        <w:rPr>
          <w:rFonts w:ascii="宋体" w:hAnsi="宋体" w:cs="宋体"/>
          <w:szCs w:val="21"/>
        </w:rPr>
      </w:pPr>
      <w:r>
        <w:rPr>
          <w:rFonts w:ascii="SimHei" w:hAnsi="SimHei" w:cs="宋体" w:eastAsia="黑体"/>
          <w:szCs w:val="21"/>
        </w:rPr>
        <w:t>协助解决收银员在收银中遇到的问事处题，如无条码问题，价格错误等；</w:t>
      </w:r>
    </w:p>
    <w:p>
      <w:pPr>
        <w:pStyle w:val="Normal"/>
        <w:numPr>
          <w:ilvl w:val="0"/>
          <w:numId w:val="63"/>
        </w:numPr>
        <w:spacing w:lineRule="exact" w:line="300"/>
        <w:rPr>
          <w:rFonts w:ascii="宋体" w:hAnsi="宋体" w:cs="宋体"/>
          <w:szCs w:val="21"/>
        </w:rPr>
      </w:pPr>
      <w:r>
        <w:rPr>
          <w:rFonts w:ascii="SimHei" w:hAnsi="SimHei" w:cs="宋体" w:eastAsia="黑体"/>
          <w:szCs w:val="21"/>
        </w:rPr>
        <w:t>负责所有收银员的排班、排岗、工作餐、专业知识的训练、绩效考核等；</w:t>
      </w:r>
    </w:p>
    <w:p>
      <w:pPr>
        <w:pStyle w:val="Normal"/>
        <w:numPr>
          <w:ilvl w:val="0"/>
          <w:numId w:val="63"/>
        </w:numPr>
        <w:spacing w:lineRule="exact" w:line="300"/>
        <w:rPr>
          <w:rFonts w:ascii="宋体" w:hAnsi="宋体" w:cs="宋体"/>
          <w:szCs w:val="21"/>
        </w:rPr>
      </w:pPr>
      <w:r>
        <w:rPr>
          <w:rFonts w:ascii="SimHei" w:hAnsi="SimHei" w:cs="宋体" w:eastAsia="黑体"/>
          <w:szCs w:val="21"/>
        </w:rPr>
        <w:t>为收银员兑换零钞；</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、营业期间，进行大额提取；</w:t>
      </w:r>
    </w:p>
    <w:p>
      <w:pPr>
        <w:pStyle w:val="Normal"/>
        <w:spacing w:lineRule="exact" w:line="300"/>
        <w:rPr>
          <w:rFonts w:ascii="宋体" w:hAnsi="宋体" w:cs="宋体"/>
          <w:szCs w:val="21"/>
        </w:rPr>
      </w:pPr>
      <w:r>
        <w:rPr>
          <w:rFonts w:cs="宋体" w:ascii="SimHei" w:hAnsi="SimHei" w:eastAsia="黑体"/>
          <w:szCs w:val="21"/>
        </w:rPr>
        <w:t>11</w:t>
      </w:r>
      <w:r>
        <w:rPr>
          <w:rFonts w:ascii="SimHei" w:hAnsi="SimHei" w:cs="宋体" w:eastAsia="黑体"/>
          <w:szCs w:val="21"/>
        </w:rPr>
        <w:t>、为每一位收银员做班结工作；</w:t>
      </w:r>
    </w:p>
    <w:p>
      <w:pPr>
        <w:pStyle w:val="Normal"/>
        <w:spacing w:lineRule="exact" w:line="300"/>
        <w:rPr>
          <w:rFonts w:ascii="宋体" w:hAnsi="宋体" w:cs="宋体"/>
          <w:szCs w:val="21"/>
        </w:rPr>
      </w:pPr>
      <w:r>
        <w:rPr>
          <w:rFonts w:cs="宋体" w:ascii="SimHei" w:hAnsi="SimHei" w:eastAsia="黑体"/>
          <w:szCs w:val="21"/>
        </w:rPr>
        <w:t>12</w:t>
      </w:r>
      <w:r>
        <w:rPr>
          <w:rFonts w:ascii="SimHei" w:hAnsi="SimHei" w:cs="宋体" w:eastAsia="黑体"/>
          <w:szCs w:val="21"/>
        </w:rPr>
        <w:t>、分析现金差异，提出解决方案；</w:t>
      </w:r>
    </w:p>
    <w:p>
      <w:pPr>
        <w:pStyle w:val="Normal"/>
        <w:spacing w:lineRule="exact" w:line="300"/>
        <w:rPr>
          <w:rFonts w:ascii="宋体" w:hAnsi="宋体" w:cs="宋体"/>
          <w:szCs w:val="21"/>
        </w:rPr>
      </w:pPr>
      <w:r>
        <w:rPr>
          <w:rFonts w:cs="宋体" w:ascii="SimHei" w:hAnsi="SimHei" w:eastAsia="黑体"/>
          <w:szCs w:val="21"/>
        </w:rPr>
        <w:t>13</w:t>
      </w:r>
      <w:r>
        <w:rPr>
          <w:rFonts w:ascii="SimHei" w:hAnsi="SimHei" w:cs="宋体" w:eastAsia="黑体"/>
          <w:szCs w:val="21"/>
        </w:rPr>
        <w:t>、负责将收银区域内的零星散货收集到散集区域；</w:t>
      </w:r>
    </w:p>
    <w:p>
      <w:pPr>
        <w:pStyle w:val="Normal"/>
        <w:spacing w:lineRule="exact" w:line="300"/>
        <w:rPr>
          <w:rFonts w:ascii="宋体" w:hAnsi="宋体" w:cs="宋体"/>
          <w:szCs w:val="21"/>
        </w:rPr>
      </w:pPr>
      <w:r>
        <w:rPr>
          <w:rFonts w:cs="宋体" w:ascii="SimHei" w:hAnsi="SimHei" w:eastAsia="黑体"/>
          <w:szCs w:val="21"/>
        </w:rPr>
        <w:t>14</w:t>
      </w:r>
      <w:r>
        <w:rPr>
          <w:rFonts w:ascii="SimHei" w:hAnsi="SimHei" w:cs="宋体" w:eastAsia="黑体"/>
          <w:szCs w:val="21"/>
        </w:rPr>
        <w:t>、营业前检查收银机及其辅助设备是否正常运行，及时排除故障；</w:t>
      </w:r>
    </w:p>
    <w:p>
      <w:pPr>
        <w:pStyle w:val="Normal"/>
        <w:spacing w:lineRule="exact" w:line="300"/>
        <w:rPr>
          <w:rFonts w:ascii="宋体" w:hAnsi="宋体" w:cs="宋体"/>
          <w:szCs w:val="21"/>
        </w:rPr>
      </w:pPr>
      <w:r>
        <w:rPr>
          <w:rFonts w:cs="宋体" w:ascii="SimHei" w:hAnsi="SimHei" w:eastAsia="黑体"/>
          <w:szCs w:val="21"/>
        </w:rPr>
        <w:t>15</w:t>
      </w:r>
      <w:r>
        <w:rPr>
          <w:rFonts w:ascii="SimHei" w:hAnsi="SimHei" w:cs="宋体" w:eastAsia="黑体"/>
          <w:szCs w:val="21"/>
        </w:rPr>
        <w:t>、做好大宗顾客的结账工作，为有需要的顾客提供帮助；</w:t>
      </w:r>
    </w:p>
    <w:p>
      <w:pPr>
        <w:pStyle w:val="Normal"/>
        <w:spacing w:lineRule="exact" w:line="300"/>
        <w:rPr>
          <w:rFonts w:ascii="宋体" w:hAnsi="宋体" w:cs="宋体"/>
          <w:szCs w:val="21"/>
        </w:rPr>
      </w:pPr>
      <w:r>
        <w:rPr>
          <w:rFonts w:cs="宋体" w:ascii="SimHei" w:hAnsi="SimHei" w:eastAsia="黑体"/>
          <w:szCs w:val="21"/>
        </w:rPr>
        <w:t>16</w:t>
      </w:r>
      <w:r>
        <w:rPr>
          <w:rFonts w:ascii="SimHei" w:hAnsi="SimHei" w:cs="宋体" w:eastAsia="黑体"/>
          <w:szCs w:val="21"/>
        </w:rPr>
        <w:t>、检查收银机钥匙是否正确保管，收银发票纸带是否正确保管；</w:t>
      </w:r>
    </w:p>
    <w:p>
      <w:pPr>
        <w:pStyle w:val="Normal"/>
        <w:spacing w:lineRule="exact" w:line="300"/>
        <w:rPr>
          <w:rFonts w:ascii="宋体" w:hAnsi="宋体" w:cs="宋体"/>
          <w:szCs w:val="21"/>
        </w:rPr>
      </w:pPr>
      <w:r>
        <w:rPr>
          <w:rFonts w:cs="宋体" w:ascii="SimHei" w:hAnsi="SimHei" w:eastAsia="黑体"/>
          <w:szCs w:val="21"/>
        </w:rPr>
        <w:t>17</w:t>
      </w:r>
      <w:r>
        <w:rPr>
          <w:rFonts w:ascii="SimHei" w:hAnsi="SimHei" w:cs="宋体" w:eastAsia="黑体"/>
          <w:szCs w:val="21"/>
        </w:rPr>
        <w:t>、协助安全员解决好收银出口处的安全门警报问题。</w:t>
      </w:r>
    </w:p>
    <w:p>
      <w:pPr>
        <w:pStyle w:val="Normal"/>
        <w:spacing w:lineRule="exact" w:line="300"/>
        <w:rPr>
          <w:rFonts w:ascii="宋体" w:hAnsi="宋体" w:cs="宋体"/>
          <w:szCs w:val="21"/>
        </w:rPr>
      </w:pPr>
      <w:r>
        <w:rPr>
          <w:rFonts w:cs="宋体" w:ascii="SimHei" w:hAnsi="SimHei" w:eastAsia="黑体"/>
          <w:szCs w:val="21"/>
        </w:rPr>
        <w:t>18</w:t>
      </w:r>
      <w:r>
        <w:rPr>
          <w:rFonts w:ascii="SimHei" w:hAnsi="SimHei" w:cs="宋体" w:eastAsia="黑体"/>
          <w:szCs w:val="21"/>
        </w:rPr>
        <w:t>、熟知店内营业活动。</w:t>
      </w:r>
    </w:p>
    <w:p>
      <w:pPr>
        <w:pStyle w:val="Normal"/>
        <w:spacing w:lineRule="exact" w:line="300"/>
        <w:rPr>
          <w:rFonts w:ascii="宋体" w:hAnsi="宋体" w:cs="宋体"/>
          <w:szCs w:val="21"/>
        </w:rPr>
      </w:pPr>
      <w:r>
        <w:rPr>
          <w:rFonts w:ascii="SimHei" w:hAnsi="SimHei" w:cs="宋体" w:eastAsia="黑体"/>
          <w:szCs w:val="21"/>
        </w:rPr>
        <w:t>辅助工作：</w:t>
      </w:r>
    </w:p>
    <w:p>
      <w:pPr>
        <w:pStyle w:val="Normal"/>
        <w:numPr>
          <w:ilvl w:val="0"/>
          <w:numId w:val="32"/>
        </w:numPr>
        <w:spacing w:lineRule="exact" w:line="300"/>
        <w:rPr>
          <w:rFonts w:ascii="宋体" w:hAnsi="宋体" w:cs="宋体"/>
          <w:szCs w:val="21"/>
        </w:rPr>
      </w:pPr>
      <w:r>
        <w:rPr>
          <w:rFonts w:ascii="SimHei" w:hAnsi="SimHei" w:cs="宋体" w:eastAsia="黑体"/>
          <w:szCs w:val="21"/>
        </w:rPr>
        <w:t>将收银时发现的条码问题、价格问题、包装问题等反馈给上级领导；</w:t>
      </w:r>
    </w:p>
    <w:p>
      <w:pPr>
        <w:pStyle w:val="Normal"/>
        <w:numPr>
          <w:ilvl w:val="0"/>
          <w:numId w:val="32"/>
        </w:numPr>
        <w:spacing w:lineRule="exact" w:line="300"/>
        <w:rPr>
          <w:rFonts w:ascii="宋体" w:hAnsi="宋体" w:cs="宋体"/>
          <w:szCs w:val="21"/>
        </w:rPr>
      </w:pPr>
      <w:r>
        <w:rPr>
          <w:rFonts w:ascii="SimHei" w:hAnsi="SimHei" w:cs="宋体" w:eastAsia="黑体"/>
          <w:szCs w:val="21"/>
        </w:rPr>
        <w:t>每台收银机的用具是否收回；</w:t>
      </w:r>
    </w:p>
    <w:p>
      <w:pPr>
        <w:pStyle w:val="Normal"/>
        <w:numPr>
          <w:ilvl w:val="0"/>
          <w:numId w:val="32"/>
        </w:numPr>
        <w:spacing w:lineRule="exact" w:line="300"/>
        <w:rPr>
          <w:rFonts w:ascii="宋体" w:hAnsi="宋体" w:cs="宋体"/>
          <w:szCs w:val="21"/>
        </w:rPr>
      </w:pPr>
      <w:r>
        <w:rPr>
          <w:rFonts w:ascii="SimHei" w:hAnsi="SimHei" w:cs="宋体" w:eastAsia="黑体"/>
          <w:szCs w:val="21"/>
        </w:rPr>
        <w:t>将收回的衣架、</w:t>
      </w:r>
      <w:r>
        <w:rPr>
          <w:rFonts w:cs="宋体" w:ascii="SimHei" w:hAnsi="SimHei" w:eastAsia="黑体"/>
          <w:szCs w:val="21"/>
        </w:rPr>
        <w:t>CD</w:t>
      </w:r>
      <w:r>
        <w:rPr>
          <w:rFonts w:ascii="SimHei" w:hAnsi="SimHei" w:cs="宋体" w:eastAsia="黑体"/>
          <w:szCs w:val="21"/>
        </w:rPr>
        <w:t>架、磁带架、防盗标签送回楼面部门；</w:t>
      </w:r>
    </w:p>
    <w:p>
      <w:pPr>
        <w:pStyle w:val="Normal"/>
        <w:numPr>
          <w:ilvl w:val="0"/>
          <w:numId w:val="32"/>
        </w:numPr>
        <w:spacing w:lineRule="exact" w:line="300"/>
        <w:rPr>
          <w:rFonts w:ascii="宋体" w:hAnsi="宋体" w:cs="宋体"/>
          <w:szCs w:val="21"/>
        </w:rPr>
      </w:pPr>
      <w:r>
        <w:rPr>
          <w:rFonts w:ascii="SimHei" w:hAnsi="SimHei" w:cs="宋体" w:eastAsia="黑体"/>
          <w:szCs w:val="21"/>
        </w:rPr>
        <w:t>本部门营运办公用品的申购；</w:t>
      </w:r>
    </w:p>
    <w:p>
      <w:pPr>
        <w:pStyle w:val="Normal"/>
        <w:numPr>
          <w:ilvl w:val="0"/>
          <w:numId w:val="32"/>
        </w:numPr>
        <w:spacing w:lineRule="exact" w:line="300"/>
        <w:rPr>
          <w:rFonts w:ascii="宋体" w:hAnsi="宋体" w:cs="宋体"/>
          <w:szCs w:val="21"/>
        </w:rPr>
      </w:pPr>
      <w:r>
        <w:rPr>
          <w:rFonts w:ascii="SimHei" w:hAnsi="SimHei" w:cs="宋体" w:eastAsia="黑体"/>
          <w:szCs w:val="21"/>
        </w:rPr>
        <w:t>审批各种假单、申购单、考勤表等；</w:t>
      </w:r>
    </w:p>
    <w:p>
      <w:pPr>
        <w:pStyle w:val="Normal"/>
        <w:numPr>
          <w:ilvl w:val="0"/>
          <w:numId w:val="32"/>
        </w:numPr>
        <w:spacing w:lineRule="exact" w:line="300"/>
        <w:rPr>
          <w:rFonts w:ascii="宋体" w:hAnsi="宋体" w:cs="宋体"/>
          <w:szCs w:val="21"/>
        </w:rPr>
      </w:pPr>
      <w:r>
        <w:rPr>
          <w:rFonts w:ascii="SimHei" w:hAnsi="SimHei" w:cs="宋体" w:eastAsia="黑体"/>
          <w:szCs w:val="21"/>
        </w:rPr>
        <w:t>处理突发事件；</w:t>
      </w:r>
    </w:p>
    <w:p>
      <w:pPr>
        <w:pStyle w:val="Normal"/>
        <w:numPr>
          <w:ilvl w:val="0"/>
          <w:numId w:val="32"/>
        </w:numPr>
        <w:spacing w:lineRule="exact" w:line="300"/>
        <w:rPr>
          <w:rFonts w:ascii="宋体" w:hAnsi="宋体" w:cs="宋体"/>
          <w:szCs w:val="21"/>
        </w:rPr>
      </w:pPr>
      <w:r>
        <w:rPr>
          <w:rFonts w:ascii="SimHei" w:hAnsi="SimHei" w:cs="宋体" w:eastAsia="黑体"/>
          <w:szCs w:val="21"/>
        </w:rPr>
        <w:t>维持收银区的环境整洁；</w:t>
      </w:r>
    </w:p>
    <w:p>
      <w:pPr>
        <w:pStyle w:val="Normal"/>
        <w:numPr>
          <w:ilvl w:val="0"/>
          <w:numId w:val="32"/>
        </w:numPr>
        <w:spacing w:lineRule="exact" w:line="300"/>
        <w:rPr>
          <w:rFonts w:ascii="宋体" w:hAnsi="宋体" w:cs="宋体"/>
          <w:szCs w:val="21"/>
        </w:rPr>
      </w:pPr>
      <w:r>
        <w:rPr>
          <w:rFonts w:ascii="SimHei" w:hAnsi="SimHei" w:cs="宋体" w:eastAsia="黑体"/>
          <w:szCs w:val="21"/>
        </w:rPr>
        <w:t>协助做好防火、防盗工作。</w:t>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b/>
          <w:b/>
          <w:szCs w:val="21"/>
        </w:rPr>
      </w:pPr>
      <w:r>
        <w:rPr>
          <w:rFonts w:ascii="SimHei" w:hAnsi="SimHei" w:cs="宋体" w:eastAsia="黑体"/>
          <w:b/>
          <w:szCs w:val="21"/>
        </w:rPr>
        <w:t>（二）、收银员岗位职责</w:t>
      </w:r>
    </w:p>
    <w:p>
      <w:pPr>
        <w:pStyle w:val="Normal"/>
        <w:spacing w:lineRule="exact" w:line="300"/>
        <w:rPr>
          <w:rFonts w:ascii="宋体" w:hAnsi="宋体" w:cs="宋体"/>
          <w:szCs w:val="21"/>
        </w:rPr>
      </w:pPr>
      <w:r>
        <w:rPr>
          <w:rFonts w:ascii="SimHei" w:hAnsi="SimHei" w:cs="宋体" w:eastAsia="黑体"/>
          <w:szCs w:val="21"/>
        </w:rPr>
        <w:t>直属部门：收银部</w:t>
      </w:r>
    </w:p>
    <w:p>
      <w:pPr>
        <w:pStyle w:val="Normal"/>
        <w:spacing w:lineRule="exact" w:line="300"/>
        <w:rPr>
          <w:rFonts w:ascii="宋体" w:hAnsi="宋体" w:cs="宋体"/>
          <w:szCs w:val="21"/>
        </w:rPr>
      </w:pPr>
      <w:r>
        <w:rPr>
          <w:rFonts w:ascii="SimHei" w:hAnsi="SimHei" w:cs="宋体" w:eastAsia="黑体"/>
          <w:szCs w:val="21"/>
        </w:rPr>
        <w:t>直属上级：收银主管</w:t>
      </w:r>
      <w:r>
        <w:rPr>
          <w:rFonts w:cs="宋体" w:ascii="SimHei" w:hAnsi="SimHei" w:eastAsia="黑体"/>
          <w:szCs w:val="21"/>
        </w:rPr>
        <w:t>/</w:t>
      </w:r>
      <w:r>
        <w:rPr>
          <w:rFonts w:ascii="SimHei" w:hAnsi="SimHei" w:cs="宋体" w:eastAsia="黑体"/>
          <w:szCs w:val="21"/>
        </w:rPr>
        <w:t>领班</w:t>
      </w:r>
    </w:p>
    <w:p>
      <w:pPr>
        <w:pStyle w:val="Normal"/>
        <w:spacing w:lineRule="exact" w:line="300"/>
        <w:rPr>
          <w:rFonts w:ascii="宋体" w:hAnsi="宋体" w:cs="宋体"/>
          <w:szCs w:val="21"/>
        </w:rPr>
      </w:pPr>
      <w:r>
        <w:rPr>
          <w:rFonts w:ascii="SimHei" w:hAnsi="SimHei" w:cs="宋体" w:eastAsia="黑体"/>
          <w:szCs w:val="21"/>
        </w:rPr>
        <w:t>岗位职责：</w:t>
      </w:r>
    </w:p>
    <w:p>
      <w:pPr>
        <w:pStyle w:val="Normal"/>
        <w:numPr>
          <w:ilvl w:val="0"/>
          <w:numId w:val="56"/>
        </w:numPr>
        <w:spacing w:lineRule="exact" w:line="300"/>
        <w:rPr>
          <w:rFonts w:ascii="宋体" w:hAnsi="宋体" w:cs="宋体"/>
          <w:szCs w:val="21"/>
        </w:rPr>
      </w:pPr>
      <w:r>
        <w:rPr>
          <w:rFonts w:ascii="SimHei" w:hAnsi="SimHei" w:cs="宋体" w:eastAsia="黑体"/>
          <w:szCs w:val="21"/>
        </w:rPr>
        <w:t>严格执行顾客服务的原则和个人着装标准；</w:t>
      </w:r>
    </w:p>
    <w:p>
      <w:pPr>
        <w:pStyle w:val="Normal"/>
        <w:numPr>
          <w:ilvl w:val="0"/>
          <w:numId w:val="56"/>
        </w:numPr>
        <w:spacing w:lineRule="exact" w:line="300"/>
        <w:rPr>
          <w:rFonts w:ascii="宋体" w:hAnsi="宋体" w:cs="宋体"/>
          <w:szCs w:val="21"/>
        </w:rPr>
      </w:pPr>
      <w:r>
        <w:rPr>
          <w:rFonts w:ascii="SimHei" w:hAnsi="SimHei" w:cs="宋体" w:eastAsia="黑体"/>
          <w:szCs w:val="21"/>
        </w:rPr>
        <w:t>为顾客提供快速、准确、微笑、主动、礼貌的顾客服务，回答顾客咨询，主动同顾客打招呼，坚决杜绝一切与顾客争执的事件发生；</w:t>
      </w:r>
    </w:p>
    <w:p>
      <w:pPr>
        <w:pStyle w:val="Normal"/>
        <w:numPr>
          <w:ilvl w:val="0"/>
          <w:numId w:val="56"/>
        </w:numPr>
        <w:spacing w:lineRule="exact" w:line="300"/>
        <w:rPr>
          <w:rFonts w:ascii="宋体" w:hAnsi="宋体" w:cs="宋体"/>
          <w:szCs w:val="21"/>
        </w:rPr>
      </w:pPr>
      <w:r>
        <w:rPr>
          <w:rFonts w:ascii="SimHei" w:hAnsi="SimHei" w:cs="宋体" w:eastAsia="黑体"/>
          <w:szCs w:val="21"/>
        </w:rPr>
        <w:t>保持诚实的品质，严格遵守唱收唱付的原则，快速、准确、安全地收取货款，减少现金差异的发生；</w:t>
      </w:r>
    </w:p>
    <w:p>
      <w:pPr>
        <w:pStyle w:val="Normal"/>
        <w:numPr>
          <w:ilvl w:val="0"/>
          <w:numId w:val="56"/>
        </w:numPr>
        <w:spacing w:lineRule="exact" w:line="300"/>
        <w:rPr>
          <w:rFonts w:ascii="宋体" w:hAnsi="宋体" w:cs="宋体"/>
          <w:szCs w:val="21"/>
        </w:rPr>
      </w:pPr>
      <w:r>
        <w:rPr>
          <w:rFonts w:ascii="SimHei" w:hAnsi="SimHei" w:cs="宋体" w:eastAsia="黑体"/>
          <w:szCs w:val="21"/>
        </w:rPr>
        <w:t>负责所有商品的消磁工作，并进行防损方面的检查；</w:t>
      </w:r>
    </w:p>
    <w:p>
      <w:pPr>
        <w:pStyle w:val="Normal"/>
        <w:numPr>
          <w:ilvl w:val="0"/>
          <w:numId w:val="56"/>
        </w:numPr>
        <w:spacing w:lineRule="exact" w:line="300"/>
        <w:rPr>
          <w:rFonts w:ascii="宋体" w:hAnsi="宋体" w:cs="宋体"/>
          <w:szCs w:val="21"/>
        </w:rPr>
      </w:pPr>
      <w:r>
        <w:rPr>
          <w:rFonts w:ascii="SimHei" w:hAnsi="SimHei" w:cs="宋体" w:eastAsia="黑体"/>
          <w:szCs w:val="21"/>
        </w:rPr>
        <w:t>保证随时有足够的零钞找给顾客；</w:t>
      </w:r>
    </w:p>
    <w:p>
      <w:pPr>
        <w:pStyle w:val="Normal"/>
        <w:numPr>
          <w:ilvl w:val="0"/>
          <w:numId w:val="56"/>
        </w:numPr>
        <w:spacing w:lineRule="exact" w:line="300"/>
        <w:rPr>
          <w:rFonts w:ascii="宋体" w:hAnsi="宋体" w:cs="宋体"/>
          <w:szCs w:val="21"/>
        </w:rPr>
      </w:pPr>
      <w:r>
        <w:rPr>
          <w:rFonts w:ascii="SimHei" w:hAnsi="SimHei" w:cs="宋体" w:eastAsia="黑体"/>
          <w:szCs w:val="21"/>
        </w:rPr>
        <w:t>提高扫描的正确率和速度，以提高劳动生产率；</w:t>
      </w:r>
    </w:p>
    <w:p>
      <w:pPr>
        <w:pStyle w:val="Normal"/>
        <w:numPr>
          <w:ilvl w:val="0"/>
          <w:numId w:val="56"/>
        </w:numPr>
        <w:spacing w:lineRule="exact" w:line="300"/>
        <w:rPr>
          <w:rFonts w:ascii="宋体" w:hAnsi="宋体" w:cs="宋体"/>
          <w:szCs w:val="21"/>
        </w:rPr>
      </w:pPr>
      <w:r>
        <w:rPr>
          <w:rFonts w:ascii="SimHei" w:hAnsi="SimHei" w:cs="宋体" w:eastAsia="黑体"/>
          <w:szCs w:val="21"/>
        </w:rPr>
        <w:t>负责向顾客进行本日特价商品的推销和快讯彩页的发放；</w:t>
      </w:r>
    </w:p>
    <w:p>
      <w:pPr>
        <w:pStyle w:val="Normal"/>
        <w:numPr>
          <w:ilvl w:val="0"/>
          <w:numId w:val="56"/>
        </w:numPr>
        <w:spacing w:lineRule="exact" w:line="300"/>
        <w:rPr>
          <w:rFonts w:ascii="宋体" w:hAnsi="宋体" w:cs="宋体"/>
          <w:szCs w:val="21"/>
        </w:rPr>
      </w:pPr>
      <w:r>
        <w:rPr>
          <w:rFonts w:ascii="SimHei" w:hAnsi="SimHei" w:cs="宋体" w:eastAsia="黑体"/>
          <w:szCs w:val="21"/>
        </w:rPr>
        <w:t>就一些自己不能处理的问题求助于收银领班或主管；</w:t>
      </w:r>
    </w:p>
    <w:p>
      <w:pPr>
        <w:pStyle w:val="Normal"/>
        <w:numPr>
          <w:ilvl w:val="0"/>
          <w:numId w:val="56"/>
        </w:numPr>
        <w:spacing w:lineRule="exact" w:line="300"/>
        <w:rPr>
          <w:rFonts w:ascii="宋体" w:hAnsi="宋体" w:cs="宋体"/>
          <w:szCs w:val="21"/>
        </w:rPr>
      </w:pPr>
      <w:r>
        <w:rPr>
          <w:rFonts w:ascii="SimHei" w:hAnsi="SimHei" w:cs="宋体" w:eastAsia="黑体"/>
          <w:szCs w:val="21"/>
        </w:rPr>
        <w:t>熟悉收银机、验钞机、消磁机等设备的操作，能解决简单故障，随时整理好小票纸带；购物袋物品的存放等；</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、将顾客不要的商品和回收的衣架等放在指定的地方，等待相关人员集中收取；</w:t>
      </w:r>
    </w:p>
    <w:p>
      <w:pPr>
        <w:pStyle w:val="Normal"/>
        <w:spacing w:lineRule="exact" w:line="300"/>
        <w:rPr>
          <w:rFonts w:ascii="宋体" w:hAnsi="宋体" w:cs="宋体"/>
          <w:szCs w:val="21"/>
        </w:rPr>
      </w:pPr>
      <w:r>
        <w:rPr>
          <w:rFonts w:cs="宋体" w:ascii="SimHei" w:hAnsi="SimHei" w:eastAsia="黑体"/>
          <w:szCs w:val="21"/>
        </w:rPr>
        <w:t>11</w:t>
      </w:r>
      <w:r>
        <w:rPr>
          <w:rFonts w:ascii="SimHei" w:hAnsi="SimHei" w:cs="宋体" w:eastAsia="黑体"/>
          <w:szCs w:val="21"/>
        </w:rPr>
        <w:t>、营业结束和开始前，负责收银台区域的清洁卫生和收银台前小货架的理货工作。</w:t>
      </w:r>
    </w:p>
    <w:p>
      <w:pPr>
        <w:pStyle w:val="Normal"/>
        <w:spacing w:lineRule="exact" w:line="300"/>
        <w:rPr>
          <w:rFonts w:ascii="宋体" w:hAnsi="宋体" w:cs="宋体"/>
          <w:szCs w:val="21"/>
        </w:rPr>
      </w:pPr>
      <w:r>
        <w:rPr>
          <w:rFonts w:ascii="SimHei" w:hAnsi="SimHei" w:cs="宋体" w:eastAsia="黑体"/>
          <w:szCs w:val="21"/>
        </w:rPr>
        <w:t>主要工作：</w:t>
      </w:r>
    </w:p>
    <w:p>
      <w:pPr>
        <w:pStyle w:val="Normal"/>
        <w:numPr>
          <w:ilvl w:val="0"/>
          <w:numId w:val="57"/>
        </w:numPr>
        <w:spacing w:lineRule="exact" w:line="300"/>
        <w:rPr>
          <w:rFonts w:ascii="宋体" w:hAnsi="宋体" w:cs="宋体"/>
          <w:szCs w:val="21"/>
        </w:rPr>
      </w:pPr>
      <w:r>
        <w:rPr>
          <w:rFonts w:ascii="SimHei" w:hAnsi="SimHei" w:cs="宋体" w:eastAsia="黑体"/>
          <w:szCs w:val="21"/>
        </w:rPr>
        <w:t>严格遵循礼貌规范服务标准，不能与顾客产生冲突；</w:t>
      </w:r>
    </w:p>
    <w:p>
      <w:pPr>
        <w:pStyle w:val="Normal"/>
        <w:numPr>
          <w:ilvl w:val="0"/>
          <w:numId w:val="57"/>
        </w:numPr>
        <w:spacing w:lineRule="exact" w:line="300"/>
        <w:rPr>
          <w:rFonts w:ascii="宋体" w:hAnsi="宋体" w:cs="宋体"/>
          <w:szCs w:val="21"/>
        </w:rPr>
      </w:pPr>
      <w:r>
        <w:rPr>
          <w:rFonts w:ascii="SimHei" w:hAnsi="SimHei" w:cs="宋体" w:eastAsia="黑体"/>
          <w:szCs w:val="21"/>
        </w:rPr>
        <w:t>负责收银程序的规范化、标准化的执行，收银速度和准确性必须达到公司标准；</w:t>
      </w:r>
    </w:p>
    <w:p>
      <w:pPr>
        <w:pStyle w:val="Normal"/>
        <w:numPr>
          <w:ilvl w:val="0"/>
          <w:numId w:val="57"/>
        </w:numPr>
        <w:spacing w:lineRule="exact" w:line="300"/>
        <w:rPr>
          <w:rFonts w:ascii="宋体" w:hAnsi="宋体" w:cs="宋体"/>
          <w:szCs w:val="21"/>
        </w:rPr>
      </w:pPr>
      <w:r>
        <w:rPr>
          <w:rFonts w:ascii="SimHei" w:hAnsi="SimHei" w:cs="宋体" w:eastAsia="黑体"/>
          <w:szCs w:val="21"/>
        </w:rPr>
        <w:t>安全、正确地上交销售款，减少差异的发生；</w:t>
      </w:r>
    </w:p>
    <w:p>
      <w:pPr>
        <w:pStyle w:val="Normal"/>
        <w:numPr>
          <w:ilvl w:val="0"/>
          <w:numId w:val="57"/>
        </w:numPr>
        <w:spacing w:lineRule="exact" w:line="300"/>
        <w:rPr>
          <w:rFonts w:ascii="宋体" w:hAnsi="宋体" w:cs="宋体"/>
          <w:szCs w:val="21"/>
        </w:rPr>
      </w:pPr>
      <w:r>
        <w:rPr>
          <w:rFonts w:ascii="SimHei" w:hAnsi="SimHei" w:cs="宋体" w:eastAsia="黑体"/>
          <w:szCs w:val="21"/>
        </w:rPr>
        <w:t>确保顾客所购的每一件商品均已收银，不得遗漏；</w:t>
      </w:r>
    </w:p>
    <w:p>
      <w:pPr>
        <w:pStyle w:val="Normal"/>
        <w:numPr>
          <w:ilvl w:val="0"/>
          <w:numId w:val="57"/>
        </w:numPr>
        <w:spacing w:lineRule="exact" w:line="300"/>
        <w:rPr>
          <w:rFonts w:ascii="宋体" w:hAnsi="宋体" w:cs="宋体"/>
          <w:szCs w:val="21"/>
        </w:rPr>
      </w:pPr>
      <w:r>
        <w:rPr>
          <w:rFonts w:ascii="SimHei" w:hAnsi="SimHei" w:cs="宋体" w:eastAsia="黑体"/>
          <w:szCs w:val="21"/>
        </w:rPr>
        <w:t>识别伪钞，规范化消磁，注意防损方面的检查；</w:t>
      </w:r>
    </w:p>
    <w:p>
      <w:pPr>
        <w:pStyle w:val="Normal"/>
        <w:numPr>
          <w:ilvl w:val="0"/>
          <w:numId w:val="57"/>
        </w:numPr>
        <w:spacing w:lineRule="exact" w:line="300"/>
        <w:rPr>
          <w:rFonts w:ascii="宋体" w:hAnsi="宋体" w:cs="宋体"/>
          <w:szCs w:val="21"/>
        </w:rPr>
      </w:pPr>
      <w:r>
        <w:rPr>
          <w:rFonts w:ascii="SimHei" w:hAnsi="SimHei" w:cs="宋体" w:eastAsia="黑体"/>
          <w:szCs w:val="21"/>
        </w:rPr>
        <w:t>向顾客推销本日的优惠商品；</w:t>
      </w:r>
    </w:p>
    <w:p>
      <w:pPr>
        <w:pStyle w:val="Normal"/>
        <w:numPr>
          <w:ilvl w:val="0"/>
          <w:numId w:val="57"/>
        </w:numPr>
        <w:spacing w:lineRule="exact" w:line="300"/>
        <w:rPr>
          <w:rFonts w:ascii="宋体" w:hAnsi="宋体" w:cs="宋体"/>
          <w:szCs w:val="21"/>
        </w:rPr>
      </w:pPr>
      <w:r>
        <w:rPr>
          <w:rFonts w:ascii="SimHei" w:hAnsi="SimHei" w:cs="宋体" w:eastAsia="黑体"/>
          <w:szCs w:val="21"/>
        </w:rPr>
        <w:t>营业结束时，将收银的文具、用具归还现金室，并整理好收银小票、购物袋等，将零星散货送到指定地点；</w:t>
      </w:r>
    </w:p>
    <w:p>
      <w:pPr>
        <w:pStyle w:val="Normal"/>
        <w:numPr>
          <w:ilvl w:val="0"/>
          <w:numId w:val="57"/>
        </w:numPr>
        <w:spacing w:lineRule="exact" w:line="300"/>
        <w:rPr>
          <w:rFonts w:ascii="宋体" w:hAnsi="宋体" w:cs="宋体"/>
          <w:szCs w:val="21"/>
        </w:rPr>
      </w:pPr>
      <w:r>
        <w:rPr>
          <w:rFonts w:ascii="SimHei" w:hAnsi="SimHei" w:cs="宋体" w:eastAsia="黑体"/>
          <w:szCs w:val="21"/>
        </w:rPr>
        <w:t>保证收银区域的清洁卫生。</w:t>
      </w:r>
    </w:p>
    <w:p>
      <w:pPr>
        <w:pStyle w:val="Normal"/>
        <w:spacing w:lineRule="exact" w:line="300"/>
        <w:rPr>
          <w:rFonts w:ascii="宋体" w:hAnsi="宋体" w:cs="宋体"/>
          <w:szCs w:val="21"/>
        </w:rPr>
      </w:pPr>
      <w:r>
        <w:rPr>
          <w:rFonts w:ascii="SimHei" w:hAnsi="SimHei" w:cs="宋体" w:eastAsia="黑体"/>
          <w:szCs w:val="21"/>
        </w:rPr>
        <w:t>辅助工作：</w:t>
      </w:r>
    </w:p>
    <w:p>
      <w:pPr>
        <w:pStyle w:val="Normal"/>
        <w:numPr>
          <w:ilvl w:val="0"/>
          <w:numId w:val="43"/>
        </w:numPr>
        <w:spacing w:lineRule="exact" w:line="300"/>
        <w:rPr>
          <w:rFonts w:ascii="宋体" w:hAnsi="宋体" w:cs="宋体"/>
          <w:szCs w:val="21"/>
        </w:rPr>
      </w:pPr>
      <w:r>
        <w:rPr>
          <w:rFonts w:ascii="SimHei" w:hAnsi="SimHei" w:cs="宋体" w:eastAsia="黑体"/>
          <w:szCs w:val="21"/>
        </w:rPr>
        <w:t>营业开始和结束时，进行收银台前的促销货架的理货工作；</w:t>
      </w:r>
    </w:p>
    <w:p>
      <w:pPr>
        <w:pStyle w:val="Normal"/>
        <w:numPr>
          <w:ilvl w:val="0"/>
          <w:numId w:val="43"/>
        </w:numPr>
        <w:spacing w:lineRule="exact" w:line="300"/>
        <w:rPr>
          <w:rFonts w:ascii="宋体" w:hAnsi="宋体" w:cs="宋体"/>
          <w:szCs w:val="21"/>
        </w:rPr>
      </w:pPr>
      <w:r>
        <w:rPr>
          <w:rFonts w:ascii="SimHei" w:hAnsi="SimHei" w:cs="宋体" w:eastAsia="黑体"/>
          <w:szCs w:val="21"/>
        </w:rPr>
        <w:t>协助整理购物车篮；</w:t>
      </w:r>
    </w:p>
    <w:p>
      <w:pPr>
        <w:pStyle w:val="Normal"/>
        <w:numPr>
          <w:ilvl w:val="0"/>
          <w:numId w:val="43"/>
        </w:numPr>
        <w:spacing w:lineRule="exact" w:line="300"/>
        <w:rPr>
          <w:rFonts w:ascii="宋体" w:hAnsi="宋体" w:cs="宋体"/>
          <w:szCs w:val="21"/>
        </w:rPr>
      </w:pPr>
      <w:r>
        <w:rPr>
          <w:rFonts w:ascii="SimHei" w:hAnsi="SimHei" w:cs="宋体" w:eastAsia="黑体"/>
          <w:szCs w:val="21"/>
        </w:rPr>
        <w:t>协助进行收银区域的客流引导。</w:t>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b/>
          <w:b/>
          <w:szCs w:val="21"/>
        </w:rPr>
      </w:pPr>
      <w:r>
        <w:rPr>
          <w:rFonts w:ascii="SimHei" w:hAnsi="SimHei" w:cs="宋体" w:eastAsia="黑体"/>
          <w:b/>
          <w:szCs w:val="21"/>
        </w:rPr>
        <w:t>五、收银操作要求</w:t>
      </w:r>
    </w:p>
    <w:p>
      <w:pPr>
        <w:pStyle w:val="Normal"/>
        <w:spacing w:lineRule="exact" w:line="300"/>
        <w:rPr>
          <w:rFonts w:ascii="宋体" w:hAnsi="宋体" w:cs="宋体"/>
          <w:b/>
          <w:b/>
          <w:szCs w:val="21"/>
        </w:rPr>
      </w:pPr>
      <w:r>
        <w:rPr>
          <w:rFonts w:ascii="SimHei" w:hAnsi="SimHei" w:cs="宋体" w:eastAsia="黑体"/>
          <w:b/>
          <w:szCs w:val="21"/>
        </w:rPr>
        <w:t>工作要求：</w:t>
      </w:r>
    </w:p>
    <w:p>
      <w:pPr>
        <w:pStyle w:val="Normal"/>
        <w:spacing w:lineRule="exact" w:line="300"/>
        <w:rPr>
          <w:rFonts w:ascii="宋体" w:hAnsi="宋体" w:cs="宋体"/>
          <w:szCs w:val="21"/>
        </w:rPr>
      </w:pPr>
      <w:r>
        <w:rPr>
          <w:rFonts w:ascii="SimHei" w:hAnsi="SimHei" w:cs="宋体" w:eastAsia="黑体"/>
          <w:szCs w:val="21"/>
        </w:rPr>
        <w:t>（一）、主管</w:t>
      </w:r>
    </w:p>
    <w:p>
      <w:pPr>
        <w:pStyle w:val="Normal"/>
        <w:spacing w:lineRule="exact" w:line="300"/>
        <w:rPr>
          <w:rFonts w:ascii="宋体" w:hAnsi="宋体" w:cs="宋体"/>
          <w:szCs w:val="21"/>
        </w:rPr>
      </w:pPr>
      <w:r>
        <w:rPr>
          <w:rFonts w:ascii="SimHei" w:hAnsi="SimHei" w:cs="宋体" w:eastAsia="黑体"/>
          <w:szCs w:val="21"/>
        </w:rPr>
        <w:t>营业前</w:t>
      </w:r>
    </w:p>
    <w:p>
      <w:pPr>
        <w:pStyle w:val="Normal"/>
        <w:spacing w:lineRule="exact" w:line="300"/>
        <w:rPr>
          <w:rFonts w:ascii="宋体" w:hAnsi="宋体" w:cs="宋体"/>
          <w:szCs w:val="21"/>
        </w:rPr>
      </w:pPr>
      <w:r>
        <w:rPr>
          <w:rFonts w:cs="宋体" w:ascii="SimHei" w:hAnsi="SimHei" w:eastAsia="黑体"/>
          <w:szCs w:val="21"/>
        </w:rPr>
        <w:t>1</w:t>
      </w:r>
      <w:r>
        <w:rPr>
          <w:rFonts w:ascii="SimHei" w:hAnsi="SimHei" w:cs="宋体" w:eastAsia="黑体"/>
          <w:szCs w:val="21"/>
        </w:rPr>
        <w:t>、发放备用金及零钞，与财务交接各种单据</w:t>
      </w:r>
    </w:p>
    <w:p>
      <w:pPr>
        <w:pStyle w:val="Normal"/>
        <w:numPr>
          <w:ilvl w:val="2"/>
          <w:numId w:val="57"/>
        </w:numPr>
        <w:spacing w:lineRule="exact" w:line="300"/>
        <w:rPr>
          <w:rFonts w:ascii="宋体" w:hAnsi="宋体" w:cs="宋体"/>
          <w:szCs w:val="21"/>
        </w:rPr>
      </w:pPr>
      <w:r>
        <w:rPr>
          <w:rFonts w:ascii="SimHei" w:hAnsi="SimHei" w:cs="宋体" w:eastAsia="黑体"/>
          <w:szCs w:val="21"/>
        </w:rPr>
        <w:t>银行</w:t>
      </w:r>
      <w:r>
        <w:rPr>
          <w:rFonts w:cs="宋体" w:ascii="SimHei" w:hAnsi="SimHei" w:eastAsia="黑体"/>
          <w:szCs w:val="21"/>
        </w:rPr>
        <w:t>POS</w:t>
      </w:r>
      <w:r>
        <w:rPr>
          <w:rFonts w:ascii="SimHei" w:hAnsi="SimHei" w:cs="宋体" w:eastAsia="黑体"/>
          <w:szCs w:val="21"/>
        </w:rPr>
        <w:t>机电脑单及银行手工压卡单交出纳</w:t>
      </w:r>
    </w:p>
    <w:p>
      <w:pPr>
        <w:pStyle w:val="Normal"/>
        <w:numPr>
          <w:ilvl w:val="2"/>
          <w:numId w:val="57"/>
        </w:numPr>
        <w:spacing w:lineRule="exact" w:line="300"/>
        <w:rPr>
          <w:rFonts w:ascii="宋体" w:hAnsi="宋体" w:cs="宋体"/>
          <w:szCs w:val="21"/>
        </w:rPr>
      </w:pPr>
      <w:r>
        <w:rPr>
          <w:rFonts w:ascii="SimHei" w:hAnsi="SimHei" w:cs="宋体" w:eastAsia="黑体"/>
          <w:szCs w:val="21"/>
        </w:rPr>
        <w:t>与电脑部对接上日收银时存在的问题</w:t>
      </w:r>
    </w:p>
    <w:p>
      <w:pPr>
        <w:pStyle w:val="Normal"/>
        <w:spacing w:lineRule="exact" w:line="300"/>
        <w:rPr>
          <w:rFonts w:ascii="宋体" w:hAnsi="宋体" w:cs="宋体"/>
          <w:szCs w:val="21"/>
        </w:rPr>
      </w:pPr>
      <w:r>
        <w:rPr>
          <w:rFonts w:cs="宋体" w:ascii="SimHei" w:hAnsi="SimHei" w:eastAsia="黑体"/>
          <w:szCs w:val="21"/>
        </w:rPr>
        <w:t>2</w:t>
      </w:r>
      <w:r>
        <w:rPr>
          <w:rFonts w:ascii="SimHei" w:hAnsi="SimHei" w:cs="宋体" w:eastAsia="黑体"/>
          <w:szCs w:val="21"/>
        </w:rPr>
        <w:t>、监督收银员检查收银机设备</w:t>
      </w:r>
    </w:p>
    <w:p>
      <w:pPr>
        <w:pStyle w:val="Normal"/>
        <w:spacing w:lineRule="exact" w:line="300"/>
        <w:rPr>
          <w:rFonts w:ascii="宋体" w:hAnsi="宋体" w:cs="宋体"/>
          <w:szCs w:val="21"/>
        </w:rPr>
      </w:pPr>
      <w:r>
        <w:rPr>
          <w:rFonts w:ascii="SimHei" w:hAnsi="SimHei" w:cs="宋体" w:eastAsia="黑体"/>
          <w:szCs w:val="21"/>
        </w:rPr>
        <w:t>营业中</w:t>
      </w:r>
    </w:p>
    <w:p>
      <w:pPr>
        <w:pStyle w:val="Normal"/>
        <w:spacing w:lineRule="exact" w:line="300"/>
        <w:rPr>
          <w:rFonts w:ascii="宋体" w:hAnsi="宋体" w:cs="宋体"/>
          <w:szCs w:val="21"/>
        </w:rPr>
      </w:pPr>
      <w:r>
        <w:rPr>
          <w:rFonts w:cs="宋体" w:ascii="SimHei" w:hAnsi="SimHei" w:eastAsia="黑体"/>
          <w:szCs w:val="21"/>
        </w:rPr>
        <w:t>3</w:t>
      </w:r>
      <w:r>
        <w:rPr>
          <w:rFonts w:ascii="SimHei" w:hAnsi="SimHei" w:cs="宋体" w:eastAsia="黑体"/>
          <w:szCs w:val="21"/>
        </w:rPr>
        <w:t>、巡视收银区，及时发现并解决问题</w:t>
      </w:r>
    </w:p>
    <w:p>
      <w:pPr>
        <w:pStyle w:val="Normal"/>
        <w:spacing w:lineRule="exact" w:line="300"/>
        <w:rPr>
          <w:rFonts w:ascii="宋体" w:hAnsi="宋体" w:cs="宋体"/>
          <w:szCs w:val="21"/>
        </w:rPr>
      </w:pPr>
      <w:r>
        <w:rPr>
          <w:rFonts w:cs="宋体" w:ascii="SimHei" w:hAnsi="SimHei" w:eastAsia="黑体"/>
          <w:szCs w:val="21"/>
        </w:rPr>
        <w:t>4</w:t>
      </w:r>
      <w:r>
        <w:rPr>
          <w:rFonts w:ascii="SimHei" w:hAnsi="SimHei" w:cs="宋体" w:eastAsia="黑体"/>
          <w:szCs w:val="21"/>
        </w:rPr>
        <w:t>、与相前部门对收银中的问题</w:t>
      </w:r>
    </w:p>
    <w:p>
      <w:pPr>
        <w:pStyle w:val="Normal"/>
        <w:numPr>
          <w:ilvl w:val="0"/>
          <w:numId w:val="31"/>
        </w:numPr>
        <w:spacing w:lineRule="exact" w:line="300"/>
        <w:rPr>
          <w:rFonts w:ascii="宋体" w:hAnsi="宋体" w:cs="宋体"/>
          <w:szCs w:val="21"/>
        </w:rPr>
      </w:pPr>
      <w:r>
        <w:rPr>
          <w:rFonts w:ascii="SimHei" w:hAnsi="SimHei" w:cs="宋体" w:eastAsia="黑体"/>
          <w:szCs w:val="21"/>
        </w:rPr>
        <w:t>对银行卡出现的问题与银行对接</w:t>
      </w:r>
    </w:p>
    <w:p>
      <w:pPr>
        <w:pStyle w:val="Normal"/>
        <w:numPr>
          <w:ilvl w:val="0"/>
          <w:numId w:val="31"/>
        </w:numPr>
        <w:spacing w:lineRule="exact" w:line="300"/>
        <w:rPr>
          <w:rFonts w:ascii="宋体" w:hAnsi="宋体" w:cs="宋体"/>
          <w:szCs w:val="21"/>
        </w:rPr>
      </w:pPr>
      <w:r>
        <w:rPr>
          <w:rFonts w:ascii="SimHei" w:hAnsi="SimHei" w:cs="宋体" w:eastAsia="黑体"/>
          <w:szCs w:val="21"/>
        </w:rPr>
        <w:t>了解收银员的服务情况</w:t>
      </w:r>
    </w:p>
    <w:p>
      <w:pPr>
        <w:pStyle w:val="Normal"/>
        <w:spacing w:lineRule="exact" w:line="300"/>
        <w:rPr>
          <w:rFonts w:ascii="宋体" w:hAnsi="宋体" w:cs="宋体"/>
          <w:szCs w:val="21"/>
        </w:rPr>
      </w:pPr>
      <w:r>
        <w:rPr>
          <w:rFonts w:cs="宋体" w:ascii="SimHei" w:hAnsi="SimHei" w:eastAsia="黑体"/>
          <w:szCs w:val="21"/>
        </w:rPr>
        <w:t>5</w:t>
      </w:r>
      <w:r>
        <w:rPr>
          <w:rFonts w:ascii="SimHei" w:hAnsi="SimHei" w:cs="宋体" w:eastAsia="黑体"/>
          <w:szCs w:val="21"/>
        </w:rPr>
        <w:t>、与金库兑换零钞</w:t>
      </w:r>
    </w:p>
    <w:p>
      <w:pPr>
        <w:pStyle w:val="Normal"/>
        <w:spacing w:lineRule="exact" w:line="300"/>
        <w:rPr>
          <w:rFonts w:ascii="宋体" w:hAnsi="宋体" w:cs="宋体"/>
          <w:szCs w:val="21"/>
        </w:rPr>
      </w:pPr>
      <w:r>
        <w:rPr>
          <w:rFonts w:cs="宋体" w:ascii="SimHei" w:hAnsi="SimHei" w:eastAsia="黑体"/>
          <w:szCs w:val="21"/>
        </w:rPr>
        <w:t>6</w:t>
      </w:r>
      <w:r>
        <w:rPr>
          <w:rFonts w:ascii="SimHei" w:hAnsi="SimHei" w:cs="宋体" w:eastAsia="黑体"/>
          <w:szCs w:val="21"/>
        </w:rPr>
        <w:t>、抽查烟酒、电器、化妆品、收银员的操作及服务情况</w:t>
      </w:r>
    </w:p>
    <w:p>
      <w:pPr>
        <w:pStyle w:val="Normal"/>
        <w:spacing w:lineRule="exact" w:line="300"/>
        <w:rPr>
          <w:rFonts w:ascii="宋体" w:hAnsi="宋体" w:cs="宋体"/>
          <w:szCs w:val="21"/>
        </w:rPr>
      </w:pPr>
      <w:r>
        <w:rPr>
          <w:rFonts w:cs="宋体" w:ascii="SimHei" w:hAnsi="SimHei" w:eastAsia="黑体"/>
          <w:szCs w:val="21"/>
        </w:rPr>
        <w:t>7</w:t>
      </w:r>
      <w:r>
        <w:rPr>
          <w:rFonts w:ascii="SimHei" w:hAnsi="SimHei" w:cs="宋体" w:eastAsia="黑体"/>
          <w:szCs w:val="21"/>
        </w:rPr>
        <w:t>、必要时在收银台顶岗</w:t>
      </w:r>
    </w:p>
    <w:p>
      <w:pPr>
        <w:pStyle w:val="Normal"/>
        <w:spacing w:lineRule="exact" w:line="300"/>
        <w:rPr>
          <w:rFonts w:ascii="宋体" w:hAnsi="宋体" w:cs="宋体"/>
          <w:szCs w:val="21"/>
        </w:rPr>
      </w:pPr>
      <w:r>
        <w:rPr>
          <w:rFonts w:cs="宋体" w:ascii="SimHei" w:hAnsi="SimHei" w:eastAsia="黑体"/>
          <w:szCs w:val="21"/>
        </w:rPr>
        <w:t>8</w:t>
      </w:r>
      <w:r>
        <w:rPr>
          <w:rFonts w:ascii="SimHei" w:hAnsi="SimHei" w:cs="宋体" w:eastAsia="黑体"/>
          <w:szCs w:val="21"/>
        </w:rPr>
        <w:t>、处理收银口的种种投诉并向部门经理反馈</w:t>
      </w:r>
    </w:p>
    <w:p>
      <w:pPr>
        <w:pStyle w:val="Normal"/>
        <w:spacing w:lineRule="exact" w:line="300"/>
        <w:rPr>
          <w:rFonts w:ascii="宋体" w:hAnsi="宋体" w:cs="宋体"/>
          <w:szCs w:val="21"/>
        </w:rPr>
      </w:pPr>
      <w:r>
        <w:rPr>
          <w:rFonts w:cs="宋体" w:ascii="SimHei" w:hAnsi="SimHei" w:eastAsia="黑体"/>
          <w:szCs w:val="21"/>
        </w:rPr>
        <w:t>9</w:t>
      </w:r>
      <w:r>
        <w:rPr>
          <w:rFonts w:ascii="SimHei" w:hAnsi="SimHei" w:cs="宋体" w:eastAsia="黑体"/>
          <w:szCs w:val="21"/>
        </w:rPr>
        <w:t>、记录当班收银情况，与另一班主管交接</w:t>
      </w:r>
    </w:p>
    <w:p>
      <w:pPr>
        <w:pStyle w:val="Normal"/>
        <w:spacing w:lineRule="exact" w:line="300"/>
        <w:rPr>
          <w:rFonts w:ascii="宋体" w:hAnsi="宋体" w:cs="宋体"/>
          <w:szCs w:val="21"/>
        </w:rPr>
      </w:pPr>
      <w:r>
        <w:rPr>
          <w:rFonts w:ascii="SimHei" w:hAnsi="SimHei" w:cs="宋体" w:eastAsia="黑体"/>
          <w:szCs w:val="21"/>
        </w:rPr>
        <w:t>营业后</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、检查收银中关机及营业结束工作</w:t>
      </w:r>
    </w:p>
    <w:p>
      <w:pPr>
        <w:pStyle w:val="Normal"/>
        <w:numPr>
          <w:ilvl w:val="2"/>
          <w:numId w:val="70"/>
        </w:numPr>
        <w:spacing w:lineRule="exact" w:line="300"/>
        <w:rPr>
          <w:rFonts w:ascii="宋体" w:hAnsi="宋体" w:cs="宋体"/>
          <w:szCs w:val="21"/>
        </w:rPr>
      </w:pPr>
      <w:r>
        <w:rPr>
          <w:rFonts w:ascii="SimHei" w:hAnsi="SimHei" w:cs="宋体" w:eastAsia="黑体"/>
          <w:szCs w:val="21"/>
        </w:rPr>
        <w:t>下班后收银员必须退出营业结束状态</w:t>
      </w:r>
    </w:p>
    <w:p>
      <w:pPr>
        <w:pStyle w:val="Normal"/>
        <w:numPr>
          <w:ilvl w:val="2"/>
          <w:numId w:val="70"/>
        </w:numPr>
        <w:spacing w:lineRule="exact" w:line="300"/>
        <w:rPr>
          <w:rFonts w:ascii="宋体" w:hAnsi="宋体" w:cs="宋体"/>
          <w:szCs w:val="21"/>
        </w:rPr>
      </w:pPr>
      <w:r>
        <w:rPr>
          <w:rFonts w:ascii="SimHei" w:hAnsi="SimHei" w:cs="宋体" w:eastAsia="黑体"/>
          <w:szCs w:val="21"/>
        </w:rPr>
        <w:t>所有收银设备关闭</w:t>
      </w:r>
    </w:p>
    <w:p>
      <w:pPr>
        <w:pStyle w:val="Normal"/>
        <w:numPr>
          <w:ilvl w:val="2"/>
          <w:numId w:val="70"/>
        </w:numPr>
        <w:spacing w:lineRule="exact" w:line="300"/>
        <w:rPr>
          <w:rFonts w:ascii="宋体" w:hAnsi="宋体" w:cs="宋体"/>
          <w:szCs w:val="21"/>
        </w:rPr>
      </w:pPr>
      <w:r>
        <w:rPr>
          <w:rFonts w:ascii="SimHei" w:hAnsi="SimHei" w:cs="宋体" w:eastAsia="黑体"/>
          <w:szCs w:val="21"/>
        </w:rPr>
        <w:t>对所有银行卡进行结账并关闭银行</w:t>
      </w:r>
      <w:r>
        <w:rPr>
          <w:rFonts w:cs="宋体" w:ascii="SimHei" w:hAnsi="SimHei" w:eastAsia="黑体"/>
          <w:szCs w:val="21"/>
        </w:rPr>
        <w:t>POS</w:t>
      </w:r>
      <w:r>
        <w:rPr>
          <w:rFonts w:ascii="SimHei" w:hAnsi="SimHei" w:cs="宋体" w:eastAsia="黑体"/>
          <w:szCs w:val="21"/>
        </w:rPr>
        <w:t>机设备</w:t>
      </w:r>
    </w:p>
    <w:p>
      <w:pPr>
        <w:pStyle w:val="Normal"/>
        <w:numPr>
          <w:ilvl w:val="2"/>
          <w:numId w:val="70"/>
        </w:numPr>
        <w:spacing w:lineRule="exact" w:line="300"/>
        <w:rPr>
          <w:rFonts w:ascii="宋体" w:hAnsi="宋体" w:cs="宋体"/>
          <w:szCs w:val="21"/>
        </w:rPr>
      </w:pPr>
      <w:r>
        <w:rPr>
          <w:rFonts w:ascii="SimHei" w:hAnsi="SimHei" w:cs="宋体" w:eastAsia="黑体"/>
          <w:szCs w:val="21"/>
        </w:rPr>
        <w:t>将所有办公用品销入抽屉</w:t>
      </w:r>
    </w:p>
    <w:p>
      <w:pPr>
        <w:pStyle w:val="Normal"/>
        <w:numPr>
          <w:ilvl w:val="2"/>
          <w:numId w:val="70"/>
        </w:numPr>
        <w:spacing w:lineRule="exact" w:line="300"/>
        <w:rPr>
          <w:rFonts w:ascii="宋体" w:hAnsi="宋体" w:cs="宋体"/>
          <w:szCs w:val="21"/>
        </w:rPr>
      </w:pPr>
      <w:r>
        <w:rPr>
          <w:rFonts w:ascii="SimHei" w:hAnsi="SimHei" w:cs="宋体" w:eastAsia="黑体"/>
          <w:szCs w:val="21"/>
        </w:rPr>
        <w:t>将收银机防护罩罩好</w:t>
      </w:r>
    </w:p>
    <w:p>
      <w:pPr>
        <w:pStyle w:val="Normal"/>
        <w:spacing w:lineRule="exact" w:line="300"/>
        <w:rPr>
          <w:rFonts w:ascii="宋体" w:hAnsi="宋体" w:cs="宋体"/>
          <w:szCs w:val="21"/>
        </w:rPr>
      </w:pPr>
      <w:r>
        <w:rPr>
          <w:rFonts w:cs="宋体" w:ascii="SimHei" w:hAnsi="SimHei" w:eastAsia="黑体"/>
          <w:szCs w:val="21"/>
        </w:rPr>
        <w:t>11</w:t>
      </w:r>
      <w:r>
        <w:rPr>
          <w:rFonts w:ascii="SimHei" w:hAnsi="SimHei" w:cs="宋体" w:eastAsia="黑体"/>
          <w:szCs w:val="21"/>
        </w:rPr>
        <w:t>、收取营业款、备用金及各种单据，并与金库作好营业款交接工作</w:t>
      </w:r>
    </w:p>
    <w:p>
      <w:pPr>
        <w:pStyle w:val="Normal"/>
        <w:spacing w:lineRule="exact" w:line="300"/>
        <w:rPr>
          <w:rFonts w:ascii="宋体" w:hAnsi="宋体" w:cs="宋体"/>
          <w:szCs w:val="21"/>
        </w:rPr>
      </w:pPr>
      <w:r>
        <w:rPr>
          <w:rFonts w:ascii="SimHei" w:hAnsi="SimHei" w:cs="宋体" w:eastAsia="黑体"/>
          <w:szCs w:val="21"/>
        </w:rPr>
        <w:t>（二）、营业员</w:t>
      </w:r>
    </w:p>
    <w:p>
      <w:pPr>
        <w:pStyle w:val="Normal"/>
        <w:spacing w:lineRule="exact" w:line="300"/>
        <w:rPr>
          <w:rFonts w:ascii="宋体" w:hAnsi="宋体" w:cs="宋体"/>
          <w:szCs w:val="21"/>
        </w:rPr>
      </w:pPr>
      <w:r>
        <w:rPr>
          <w:rFonts w:ascii="SimHei" w:hAnsi="SimHei" w:cs="宋体" w:eastAsia="黑体"/>
          <w:szCs w:val="21"/>
        </w:rPr>
        <w:t>营业前</w:t>
      </w:r>
    </w:p>
    <w:p>
      <w:pPr>
        <w:pStyle w:val="Normal"/>
        <w:numPr>
          <w:ilvl w:val="0"/>
          <w:numId w:val="52"/>
        </w:numPr>
        <w:spacing w:lineRule="exact" w:line="300"/>
        <w:rPr>
          <w:rFonts w:ascii="宋体" w:hAnsi="宋体" w:cs="宋体"/>
          <w:szCs w:val="21"/>
        </w:rPr>
      </w:pPr>
      <w:r>
        <w:rPr>
          <w:rFonts w:ascii="SimHei" w:hAnsi="SimHei" w:cs="宋体" w:eastAsia="黑体"/>
          <w:szCs w:val="21"/>
        </w:rPr>
        <w:t>到指定地点领取备用金，并在登记本上签名，兑换充足的零钞，当面清点。</w:t>
      </w:r>
    </w:p>
    <w:p>
      <w:pPr>
        <w:pStyle w:val="Normal"/>
        <w:numPr>
          <w:ilvl w:val="0"/>
          <w:numId w:val="52"/>
        </w:numPr>
        <w:spacing w:lineRule="exact" w:line="300"/>
        <w:rPr>
          <w:rFonts w:ascii="宋体" w:hAnsi="宋体" w:cs="宋体"/>
          <w:szCs w:val="21"/>
        </w:rPr>
      </w:pPr>
      <w:r>
        <w:rPr>
          <w:rFonts w:ascii="SimHei" w:hAnsi="SimHei" w:cs="宋体" w:eastAsia="黑体"/>
          <w:szCs w:val="21"/>
        </w:rPr>
        <w:t>取下机罩，叠好放在抽屉里。</w:t>
      </w:r>
    </w:p>
    <w:p>
      <w:pPr>
        <w:pStyle w:val="Normal"/>
        <w:numPr>
          <w:ilvl w:val="0"/>
          <w:numId w:val="52"/>
        </w:numPr>
        <w:spacing w:lineRule="exact" w:line="300"/>
        <w:rPr>
          <w:rFonts w:ascii="宋体" w:hAnsi="宋体" w:cs="宋体"/>
          <w:szCs w:val="21"/>
        </w:rPr>
      </w:pPr>
      <w:r>
        <w:rPr>
          <w:rFonts w:ascii="SimHei" w:hAnsi="SimHei" w:cs="宋体" w:eastAsia="黑体"/>
          <w:szCs w:val="21"/>
        </w:rPr>
        <w:t>到达收银台后依次开</w:t>
      </w:r>
      <w:r>
        <w:rPr>
          <w:rFonts w:cs="宋体" w:ascii="SimHei" w:hAnsi="SimHei" w:eastAsia="黑体"/>
          <w:szCs w:val="21"/>
        </w:rPr>
        <w:t>UPS</w:t>
      </w:r>
      <w:r>
        <w:rPr>
          <w:rFonts w:ascii="SimHei" w:hAnsi="SimHei" w:cs="宋体" w:eastAsia="黑体"/>
          <w:szCs w:val="21"/>
        </w:rPr>
        <w:t>电源、显示屏、主机，将显示屏及客户屏调整至最佳角度。</w:t>
      </w:r>
    </w:p>
    <w:p>
      <w:pPr>
        <w:pStyle w:val="Normal"/>
        <w:numPr>
          <w:ilvl w:val="0"/>
          <w:numId w:val="52"/>
        </w:numPr>
        <w:spacing w:lineRule="exact" w:line="300"/>
        <w:rPr>
          <w:rFonts w:ascii="宋体" w:hAnsi="宋体" w:cs="宋体"/>
          <w:szCs w:val="21"/>
        </w:rPr>
      </w:pPr>
      <w:r>
        <w:rPr>
          <w:rFonts w:ascii="SimHei" w:hAnsi="SimHei" w:cs="宋体" w:eastAsia="黑体"/>
          <w:szCs w:val="21"/>
        </w:rPr>
        <w:t>输入密码，进入销售状态，打开钱箱，放入备用金。</w:t>
      </w:r>
    </w:p>
    <w:p>
      <w:pPr>
        <w:pStyle w:val="Normal"/>
        <w:numPr>
          <w:ilvl w:val="0"/>
          <w:numId w:val="52"/>
        </w:numPr>
        <w:spacing w:lineRule="exact" w:line="300"/>
        <w:rPr>
          <w:rFonts w:ascii="宋体" w:hAnsi="宋体" w:cs="宋体"/>
          <w:szCs w:val="21"/>
        </w:rPr>
      </w:pPr>
      <w:r>
        <w:rPr>
          <w:rFonts w:ascii="SimHei" w:hAnsi="SimHei" w:cs="宋体" w:eastAsia="黑体"/>
          <w:szCs w:val="21"/>
        </w:rPr>
        <w:t>检查前一日银行卡是否结账，如有异常立即向当班班长或主管汇报。</w:t>
      </w:r>
    </w:p>
    <w:p>
      <w:pPr>
        <w:pStyle w:val="Normal"/>
        <w:numPr>
          <w:ilvl w:val="0"/>
          <w:numId w:val="52"/>
        </w:numPr>
        <w:spacing w:lineRule="exact" w:line="300"/>
        <w:rPr>
          <w:rFonts w:ascii="宋体" w:hAnsi="宋体" w:cs="宋体"/>
          <w:szCs w:val="21"/>
        </w:rPr>
      </w:pPr>
      <w:r>
        <w:rPr>
          <w:rFonts w:ascii="SimHei" w:hAnsi="SimHei" w:cs="宋体" w:eastAsia="黑体"/>
          <w:szCs w:val="21"/>
        </w:rPr>
        <w:t>认真检查收银机、扫描器、消磁板、取码器是否正常，如有异样立即向主管汇报。</w:t>
      </w:r>
    </w:p>
    <w:p>
      <w:pPr>
        <w:pStyle w:val="Normal"/>
        <w:numPr>
          <w:ilvl w:val="0"/>
          <w:numId w:val="52"/>
        </w:numPr>
        <w:spacing w:lineRule="exact" w:line="300"/>
        <w:rPr>
          <w:rFonts w:ascii="宋体" w:hAnsi="宋体" w:cs="宋体"/>
          <w:szCs w:val="21"/>
        </w:rPr>
      </w:pPr>
      <w:r>
        <w:rPr>
          <w:rFonts w:ascii="SimHei" w:hAnsi="SimHei" w:cs="宋体" w:eastAsia="黑体"/>
          <w:szCs w:val="21"/>
        </w:rPr>
        <w:t>将营业所需的收银专用章、私章、印台等用品摆放好，清点办公用品是否齐全，并注意合理摆放，检查购物袋存量是否足够。</w:t>
      </w:r>
    </w:p>
    <w:p>
      <w:pPr>
        <w:pStyle w:val="Normal"/>
        <w:numPr>
          <w:ilvl w:val="0"/>
          <w:numId w:val="52"/>
        </w:numPr>
        <w:spacing w:lineRule="exact" w:line="300"/>
        <w:rPr>
          <w:rFonts w:ascii="宋体" w:hAnsi="宋体" w:cs="宋体"/>
          <w:szCs w:val="21"/>
        </w:rPr>
      </w:pPr>
      <w:r>
        <w:rPr>
          <w:rFonts w:ascii="SimHei" w:hAnsi="SimHei" w:cs="宋体" w:eastAsia="黑体"/>
          <w:szCs w:val="21"/>
        </w:rPr>
        <w:t>分类整理好有关促销宣传单，准备营业。</w:t>
      </w:r>
    </w:p>
    <w:p>
      <w:pPr>
        <w:pStyle w:val="Normal"/>
        <w:spacing w:lineRule="exact" w:line="300"/>
        <w:rPr>
          <w:rFonts w:ascii="宋体" w:hAnsi="宋体" w:cs="宋体"/>
          <w:szCs w:val="21"/>
        </w:rPr>
      </w:pPr>
      <w:r>
        <w:rPr>
          <w:rFonts w:ascii="SimHei" w:hAnsi="SimHei" w:cs="宋体" w:eastAsia="黑体"/>
          <w:szCs w:val="21"/>
        </w:rPr>
        <w:t>营业中</w:t>
      </w:r>
    </w:p>
    <w:p>
      <w:pPr>
        <w:pStyle w:val="Normal"/>
        <w:spacing w:lineRule="exact" w:line="300"/>
        <w:rPr>
          <w:rFonts w:ascii="宋体" w:hAnsi="宋体" w:cs="宋体"/>
          <w:szCs w:val="21"/>
        </w:rPr>
      </w:pPr>
      <w:r>
        <w:rPr>
          <w:rFonts w:cs="宋体" w:ascii="SimHei" w:hAnsi="SimHei" w:eastAsia="黑体"/>
          <w:szCs w:val="21"/>
        </w:rPr>
        <w:t>9</w:t>
      </w:r>
      <w:r>
        <w:rPr>
          <w:rFonts w:ascii="SimHei" w:hAnsi="SimHei" w:cs="宋体" w:eastAsia="黑体"/>
          <w:szCs w:val="21"/>
        </w:rPr>
        <w:t>、严禁将营业款带出商场。</w:t>
      </w:r>
    </w:p>
    <w:p>
      <w:pPr>
        <w:pStyle w:val="Normal"/>
        <w:spacing w:lineRule="exact" w:line="300"/>
        <w:rPr>
          <w:rFonts w:ascii="宋体" w:hAnsi="宋体" w:cs="宋体"/>
          <w:szCs w:val="21"/>
        </w:rPr>
      </w:pPr>
      <w:r>
        <w:rPr>
          <w:rFonts w:cs="宋体" w:ascii="SimHei" w:hAnsi="SimHei" w:eastAsia="黑体"/>
          <w:szCs w:val="21"/>
        </w:rPr>
        <w:t>10</w:t>
      </w:r>
      <w:r>
        <w:rPr>
          <w:rFonts w:ascii="SimHei" w:hAnsi="SimHei" w:cs="宋体" w:eastAsia="黑体"/>
          <w:szCs w:val="21"/>
        </w:rPr>
        <w:t>、上岗时严禁携带私人物品（私款）和私换外币。</w:t>
      </w:r>
    </w:p>
    <w:p>
      <w:pPr>
        <w:pStyle w:val="Normal"/>
        <w:spacing w:lineRule="exact" w:line="300"/>
        <w:ind w:start="420" w:hanging="420"/>
        <w:rPr>
          <w:rFonts w:ascii="宋体" w:hAnsi="宋体" w:cs="宋体"/>
          <w:szCs w:val="21"/>
        </w:rPr>
      </w:pPr>
      <w:r>
        <w:rPr>
          <w:rFonts w:cs="宋体" w:ascii="SimHei" w:hAnsi="SimHei" w:eastAsia="黑体"/>
          <w:szCs w:val="21"/>
        </w:rPr>
        <w:t>11</w:t>
      </w:r>
      <w:r>
        <w:rPr>
          <w:rFonts w:ascii="SimHei" w:hAnsi="SimHei" w:cs="宋体" w:eastAsia="黑体"/>
          <w:szCs w:val="21"/>
        </w:rPr>
        <w:t>、顾客来到收银台前，收银员应及时接待，不得以任何理由推诿，入机前先对顾客购买的商品作大致分类，根据顾客购物量的大小，选择合适的购物袋，并迅速将袋口打开，放在收银台上，然后将商品逐一入机并装袋。收银员应熟悉各种商品条码的位置。</w:t>
      </w:r>
    </w:p>
    <w:p>
      <w:pPr>
        <w:pStyle w:val="Normal"/>
        <w:spacing w:lineRule="exact" w:line="300"/>
        <w:rPr>
          <w:rFonts w:ascii="宋体" w:hAnsi="宋体" w:cs="宋体"/>
          <w:szCs w:val="21"/>
        </w:rPr>
      </w:pPr>
      <w:r>
        <w:rPr>
          <w:rFonts w:cs="宋体" w:ascii="SimHei" w:hAnsi="SimHei" w:eastAsia="黑体"/>
          <w:szCs w:val="21"/>
        </w:rPr>
        <w:t>12</w:t>
      </w:r>
      <w:r>
        <w:rPr>
          <w:rFonts w:ascii="SimHei" w:hAnsi="SimHei" w:cs="宋体" w:eastAsia="黑体"/>
          <w:szCs w:val="21"/>
        </w:rPr>
        <w:t>、收银员在进行扫描时，应站姿端正、身体与收银台、收银机保持适当距离，不许靠在收银台上。</w:t>
      </w:r>
    </w:p>
    <w:p>
      <w:pPr>
        <w:pStyle w:val="Normal"/>
        <w:spacing w:lineRule="exact" w:line="300"/>
        <w:ind w:start="420" w:hanging="420"/>
        <w:rPr>
          <w:rFonts w:ascii="宋体" w:hAnsi="宋体" w:cs="宋体"/>
          <w:szCs w:val="21"/>
        </w:rPr>
      </w:pPr>
      <w:r>
        <w:rPr>
          <w:rFonts w:cs="宋体" w:ascii="SimHei" w:hAnsi="SimHei" w:eastAsia="黑体"/>
          <w:szCs w:val="21"/>
        </w:rPr>
        <w:t>13</w:t>
      </w:r>
      <w:r>
        <w:rPr>
          <w:rFonts w:ascii="SimHei" w:hAnsi="SimHei" w:cs="宋体" w:eastAsia="黑体"/>
          <w:szCs w:val="21"/>
        </w:rPr>
        <w:t>、商品输入机时要求正确、规范扫描，在扫描最敏感的地方按扫描箭头方向将商品划过（商品与扫描器就保持适当距离，不能将商品在扫描器上磨擦，或在扫描上不停晃动），当听到“嘟”的响声后，核对商品与电脑显示的品名、规格、价格是否一致。</w:t>
      </w:r>
    </w:p>
    <w:p>
      <w:pPr>
        <w:pStyle w:val="Normal"/>
        <w:spacing w:lineRule="exact" w:line="300"/>
        <w:ind w:start="420" w:hanging="420"/>
        <w:rPr>
          <w:rFonts w:ascii="宋体" w:hAnsi="宋体" w:cs="宋体"/>
          <w:szCs w:val="21"/>
        </w:rPr>
      </w:pPr>
      <w:r>
        <w:rPr>
          <w:rFonts w:cs="宋体" w:ascii="SimHei" w:hAnsi="SimHei" w:eastAsia="黑体"/>
          <w:szCs w:val="21"/>
        </w:rPr>
        <w:t>14</w:t>
      </w:r>
      <w:r>
        <w:rPr>
          <w:rFonts w:ascii="SimHei" w:hAnsi="SimHei" w:cs="宋体" w:eastAsia="黑体"/>
          <w:szCs w:val="21"/>
        </w:rPr>
        <w:t>、商品输入电脑后，要认真核对商品品名、规格、单位、数量、价格，当电脑显示的商品资料与实物不符时：</w:t>
      </w:r>
    </w:p>
    <w:p>
      <w:pPr>
        <w:pStyle w:val="Normal"/>
        <w:numPr>
          <w:ilvl w:val="0"/>
          <w:numId w:val="13"/>
        </w:numPr>
        <w:tabs>
          <w:tab w:val="clear" w:pos="420"/>
          <w:tab w:val="left" w:pos="0" w:leader="none"/>
        </w:tabs>
        <w:spacing w:lineRule="exact" w:line="300"/>
        <w:ind w:start="0" w:hanging="0"/>
        <w:rPr>
          <w:rFonts w:ascii="宋体" w:hAnsi="宋体" w:cs="宋体"/>
          <w:szCs w:val="21"/>
        </w:rPr>
      </w:pPr>
      <w:r>
        <w:rPr>
          <w:rFonts w:ascii="SimHei" w:hAnsi="SimHei" w:cs="宋体" w:eastAsia="黑体"/>
          <w:szCs w:val="21"/>
        </w:rPr>
        <w:t>柜台打错价，可在收银主管证明后按低标价售出，差价由部门主管赔偿，收银员作好记录并立即向主管汇报。</w:t>
      </w:r>
    </w:p>
    <w:p>
      <w:pPr>
        <w:pStyle w:val="Normal"/>
        <w:numPr>
          <w:ilvl w:val="0"/>
          <w:numId w:val="13"/>
        </w:numPr>
        <w:tabs>
          <w:tab w:val="clear" w:pos="420"/>
          <w:tab w:val="left" w:pos="0" w:leader="none"/>
        </w:tabs>
        <w:spacing w:lineRule="exact" w:line="300"/>
        <w:ind w:start="0" w:hanging="0"/>
        <w:rPr>
          <w:rFonts w:ascii="宋体" w:hAnsi="宋体" w:cs="宋体"/>
          <w:szCs w:val="21"/>
        </w:rPr>
      </w:pPr>
      <w:r>
        <w:rPr>
          <w:rFonts w:cs="宋体" w:ascii="SimHei" w:hAnsi="SimHei" w:eastAsia="黑体"/>
          <w:szCs w:val="21"/>
        </w:rPr>
        <w:t xml:space="preserve">  </w:t>
      </w:r>
      <w:r>
        <w:rPr>
          <w:rFonts w:ascii="SimHei" w:hAnsi="SimHei" w:cs="宋体" w:eastAsia="黑体"/>
          <w:szCs w:val="21"/>
        </w:rPr>
        <w:t>商品品名、规格、条码（编码）不符时，应委婉地向顾客解释并及时通知部门人员进行更换。</w:t>
      </w:r>
    </w:p>
    <w:p>
      <w:pPr>
        <w:pStyle w:val="Normal"/>
        <w:numPr>
          <w:ilvl w:val="0"/>
          <w:numId w:val="13"/>
        </w:numPr>
        <w:tabs>
          <w:tab w:val="clear" w:pos="420"/>
          <w:tab w:val="left" w:pos="0" w:leader="none"/>
        </w:tabs>
        <w:spacing w:lineRule="exact" w:line="300"/>
        <w:ind w:start="0" w:hanging="0"/>
        <w:rPr>
          <w:rFonts w:ascii="宋体" w:hAnsi="宋体" w:cs="宋体"/>
          <w:szCs w:val="21"/>
        </w:rPr>
      </w:pPr>
      <w:r>
        <w:rPr>
          <w:rFonts w:cs="宋体" w:ascii="SimHei" w:hAnsi="SimHei" w:eastAsia="黑体"/>
          <w:szCs w:val="21"/>
        </w:rPr>
        <w:t xml:space="preserve">  </w:t>
      </w:r>
      <w:r>
        <w:rPr>
          <w:rFonts w:ascii="SimHei" w:hAnsi="SimHei" w:cs="宋体" w:eastAsia="黑体"/>
          <w:szCs w:val="21"/>
        </w:rPr>
        <w:t>顾客私自更换条码，一旦发现，立即通知防损部。</w:t>
      </w:r>
    </w:p>
    <w:p>
      <w:pPr>
        <w:pStyle w:val="Normal"/>
        <w:spacing w:lineRule="exact" w:line="300"/>
        <w:ind w:start="420" w:hanging="420"/>
        <w:rPr>
          <w:rFonts w:ascii="宋体" w:hAnsi="宋体" w:cs="宋体"/>
          <w:szCs w:val="21"/>
        </w:rPr>
      </w:pPr>
      <w:r>
        <w:rPr>
          <w:rFonts w:cs="宋体" w:ascii="SimHei" w:hAnsi="SimHei" w:eastAsia="黑体"/>
          <w:szCs w:val="21"/>
        </w:rPr>
        <w:t>15</w:t>
      </w:r>
      <w:r>
        <w:rPr>
          <w:rFonts w:ascii="SimHei" w:hAnsi="SimHei" w:cs="宋体" w:eastAsia="黑体"/>
          <w:szCs w:val="21"/>
        </w:rPr>
        <w:t>、收银时应将顾客（或小孩）手中拿着的商品、放在收银台下面的商品及易碎的商品，先扫描入机，以避免漏输或打坏商品。</w:t>
      </w:r>
    </w:p>
    <w:p>
      <w:pPr>
        <w:pStyle w:val="Normal"/>
        <w:spacing w:lineRule="exact" w:line="300"/>
        <w:ind w:start="420" w:hanging="420"/>
        <w:rPr>
          <w:rFonts w:ascii="宋体" w:hAnsi="宋体" w:cs="宋体"/>
          <w:szCs w:val="21"/>
        </w:rPr>
      </w:pPr>
      <w:r>
        <w:rPr>
          <w:rFonts w:cs="宋体" w:ascii="SimHei" w:hAnsi="SimHei" w:eastAsia="黑体"/>
          <w:szCs w:val="21"/>
        </w:rPr>
        <w:t>16</w:t>
      </w:r>
      <w:r>
        <w:rPr>
          <w:rFonts w:ascii="SimHei" w:hAnsi="SimHei" w:cs="宋体" w:eastAsia="黑体"/>
          <w:szCs w:val="21"/>
        </w:rPr>
        <w:t>、对于基本码销售的商品，收银员根据实际金额，先输入数量，再按设定键或用手工输入基本码的方法输入电脑。</w:t>
      </w:r>
    </w:p>
    <w:p>
      <w:pPr>
        <w:pStyle w:val="Normal"/>
        <w:spacing w:lineRule="exact" w:line="300"/>
        <w:ind w:start="420" w:hanging="420"/>
        <w:rPr>
          <w:rFonts w:ascii="宋体" w:hAnsi="宋体" w:cs="宋体"/>
          <w:szCs w:val="21"/>
        </w:rPr>
      </w:pPr>
      <w:r>
        <w:rPr>
          <w:rFonts w:cs="宋体" w:ascii="SimHei" w:hAnsi="SimHei" w:eastAsia="黑体"/>
          <w:szCs w:val="21"/>
        </w:rPr>
        <w:t>17</w:t>
      </w:r>
      <w:r>
        <w:rPr>
          <w:rFonts w:ascii="SimHei" w:hAnsi="SimHei" w:cs="宋体" w:eastAsia="黑体"/>
          <w:szCs w:val="21"/>
        </w:rPr>
        <w:t>、当扫描不出商品条码时，应将商品暂放一边，待其他商品扫描完毕后，一起改用手工输入，不得用不同条码的同价商品代替入机。</w:t>
      </w:r>
    </w:p>
    <w:p>
      <w:pPr>
        <w:pStyle w:val="Normal"/>
        <w:spacing w:lineRule="exact" w:line="300"/>
        <w:ind w:start="420" w:hanging="420"/>
        <w:rPr>
          <w:rFonts w:ascii="宋体" w:hAnsi="宋体" w:cs="宋体"/>
          <w:szCs w:val="21"/>
        </w:rPr>
      </w:pPr>
      <w:r>
        <w:rPr>
          <w:rFonts w:cs="宋体" w:ascii="SimHei" w:hAnsi="SimHei" w:eastAsia="黑体"/>
          <w:szCs w:val="21"/>
        </w:rPr>
        <w:t>18</w:t>
      </w:r>
      <w:r>
        <w:rPr>
          <w:rFonts w:ascii="SimHei" w:hAnsi="SimHei" w:cs="宋体" w:eastAsia="黑体"/>
          <w:szCs w:val="21"/>
        </w:rPr>
        <w:t>、商品全部输入电脑后，超市收银员要询问顾客是否还有其他商品同时要留意顾客手上或身上是否还有商品未入机，对顾客随身携带的纸袋、购物袋应礼貌地请顾客协助检查。</w:t>
      </w:r>
    </w:p>
    <w:p>
      <w:pPr>
        <w:pStyle w:val="Normal"/>
        <w:spacing w:lineRule="exact" w:line="300"/>
        <w:ind w:start="420" w:hanging="420"/>
        <w:rPr>
          <w:rFonts w:ascii="宋体" w:hAnsi="宋体" w:cs="宋体"/>
          <w:szCs w:val="21"/>
        </w:rPr>
      </w:pPr>
      <w:r>
        <w:rPr>
          <w:rFonts w:cs="宋体" w:ascii="SimHei" w:hAnsi="SimHei" w:eastAsia="黑体"/>
          <w:szCs w:val="21"/>
        </w:rPr>
        <w:t>19</w:t>
      </w:r>
      <w:r>
        <w:rPr>
          <w:rFonts w:ascii="SimHei" w:hAnsi="SimHei" w:cs="宋体" w:eastAsia="黑体"/>
          <w:szCs w:val="21"/>
        </w:rPr>
        <w:t>、能打开外包装的商品或封口有被开启过的商品必须打开包装并将实物与电脑显示的品名、条码、规格进行认真核对。</w:t>
      </w:r>
    </w:p>
    <w:p>
      <w:pPr>
        <w:pStyle w:val="Normal"/>
        <w:spacing w:lineRule="exact" w:line="300"/>
        <w:ind w:start="420" w:hanging="420"/>
        <w:rPr>
          <w:rFonts w:ascii="宋体" w:hAnsi="宋体" w:cs="宋体"/>
          <w:szCs w:val="21"/>
        </w:rPr>
      </w:pPr>
      <w:r>
        <w:rPr>
          <w:rFonts w:cs="宋体" w:ascii="SimHei" w:hAnsi="SimHei" w:eastAsia="黑体"/>
          <w:szCs w:val="21"/>
        </w:rPr>
        <w:t>20</w:t>
      </w:r>
      <w:r>
        <w:rPr>
          <w:rFonts w:ascii="SimHei" w:hAnsi="SimHei" w:cs="宋体" w:eastAsia="黑体"/>
          <w:szCs w:val="21"/>
        </w:rPr>
        <w:t>、消磁工作应在商品输入电脑并与实物核对无误后才进行。有硬标签的商品应每扫一个就用解码器取下，有软标签的商品在消磁板上消磁。在消磁板上对软标签消磁时，不要将商品在消磁板上来回磨擦；服装类商品取完硬标签后，应折叠整齐放入购物袋内。整个消磁工作中要注意爱惜商品。</w:t>
      </w:r>
    </w:p>
    <w:p>
      <w:pPr>
        <w:pStyle w:val="Normal"/>
        <w:spacing w:lineRule="exact" w:line="300"/>
        <w:ind w:start="420" w:hanging="420"/>
        <w:rPr>
          <w:rFonts w:ascii="宋体" w:hAnsi="宋体" w:cs="宋体"/>
          <w:szCs w:val="21"/>
        </w:rPr>
      </w:pPr>
      <w:r>
        <w:rPr>
          <w:rFonts w:cs="宋体" w:ascii="SimHei" w:hAnsi="SimHei" w:eastAsia="黑体"/>
          <w:szCs w:val="21"/>
        </w:rPr>
        <w:t>21</w:t>
      </w:r>
      <w:r>
        <w:rPr>
          <w:rFonts w:ascii="SimHei" w:hAnsi="SimHei" w:cs="宋体" w:eastAsia="黑体"/>
          <w:szCs w:val="21"/>
        </w:rPr>
        <w:t>、硬标签取下后，如顾客不要此商品或需要更换时，收银员将商品取消后，要及时将硬标签扣回原位。</w:t>
      </w:r>
    </w:p>
    <w:p>
      <w:pPr>
        <w:pStyle w:val="Normal"/>
        <w:spacing w:lineRule="exact" w:line="300"/>
        <w:ind w:start="420" w:hanging="420"/>
        <w:rPr>
          <w:rFonts w:ascii="宋体" w:hAnsi="宋体" w:cs="宋体"/>
          <w:szCs w:val="21"/>
        </w:rPr>
      </w:pPr>
      <w:r>
        <w:rPr>
          <w:rFonts w:cs="宋体" w:ascii="SimHei" w:hAnsi="SimHei" w:eastAsia="黑体"/>
          <w:szCs w:val="21"/>
        </w:rPr>
        <w:t>22</w:t>
      </w:r>
      <w:r>
        <w:rPr>
          <w:rFonts w:ascii="SimHei" w:hAnsi="SimHei" w:cs="宋体" w:eastAsia="黑体"/>
          <w:szCs w:val="21"/>
        </w:rPr>
        <w:t>、如顾客出门报警又返回收银台重新消磁，收银员须先查看电脑小票，确定该商品已经买单后再消磁，并向顾客道歉。</w:t>
      </w:r>
    </w:p>
    <w:p>
      <w:pPr>
        <w:pStyle w:val="Normal"/>
        <w:spacing w:lineRule="exact" w:line="300"/>
        <w:ind w:start="420" w:hanging="420"/>
        <w:rPr>
          <w:rFonts w:ascii="宋体" w:hAnsi="宋体" w:cs="宋体"/>
          <w:szCs w:val="21"/>
        </w:rPr>
      </w:pPr>
      <w:r>
        <w:rPr>
          <w:rFonts w:cs="宋体" w:ascii="SimHei" w:hAnsi="SimHei" w:eastAsia="黑体"/>
          <w:szCs w:val="21"/>
        </w:rPr>
        <w:t>23</w:t>
      </w:r>
      <w:r>
        <w:rPr>
          <w:rFonts w:ascii="SimHei" w:hAnsi="SimHei" w:cs="宋体" w:eastAsia="黑体"/>
          <w:szCs w:val="21"/>
        </w:rPr>
        <w:t>、装袋要注意将前后两位顾客的商品分开。装好袋的商品要集中放在一起交给顾客。</w:t>
      </w:r>
    </w:p>
    <w:p>
      <w:pPr>
        <w:pStyle w:val="Normal"/>
        <w:spacing w:lineRule="exact" w:line="300"/>
        <w:ind w:start="420" w:hanging="420"/>
        <w:rPr>
          <w:rFonts w:ascii="宋体" w:hAnsi="宋体" w:cs="宋体"/>
          <w:szCs w:val="21"/>
        </w:rPr>
      </w:pPr>
      <w:r>
        <w:rPr>
          <w:rFonts w:cs="宋体" w:ascii="SimHei" w:hAnsi="SimHei" w:eastAsia="黑体"/>
          <w:szCs w:val="21"/>
        </w:rPr>
        <w:t>24</w:t>
      </w:r>
      <w:r>
        <w:rPr>
          <w:rFonts w:ascii="SimHei" w:hAnsi="SimHei" w:cs="宋体" w:eastAsia="黑体"/>
          <w:szCs w:val="21"/>
        </w:rPr>
        <w:t>、装袋时要注意商品冷热分开、生熟分开、食品和用品分开，重量重体积大的装在下面，重量轻体积小的装上面，商品装好以后以不高出袋口为宜。</w:t>
      </w:r>
    </w:p>
    <w:p>
      <w:pPr>
        <w:pStyle w:val="Normal"/>
        <w:spacing w:lineRule="exact" w:line="300"/>
        <w:ind w:start="420" w:hanging="420"/>
        <w:rPr>
          <w:rFonts w:ascii="宋体" w:hAnsi="宋体" w:cs="宋体"/>
          <w:szCs w:val="21"/>
        </w:rPr>
      </w:pPr>
      <w:r>
        <w:rPr>
          <w:rFonts w:cs="宋体" w:ascii="SimHei" w:hAnsi="SimHei" w:eastAsia="黑体"/>
          <w:szCs w:val="21"/>
        </w:rPr>
        <w:t>25</w:t>
      </w:r>
      <w:r>
        <w:rPr>
          <w:rFonts w:ascii="SimHei" w:hAnsi="SimHei" w:cs="宋体" w:eastAsia="黑体"/>
          <w:szCs w:val="21"/>
        </w:rPr>
        <w:t>、挂单商品应及时放在收银台下面妥善保管，待顾客返回后，先按挂单键，再将商品拿到收银台上。</w:t>
      </w:r>
    </w:p>
    <w:p>
      <w:pPr>
        <w:pStyle w:val="Normal"/>
        <w:spacing w:lineRule="exact" w:line="300"/>
        <w:ind w:start="420" w:hanging="420"/>
        <w:rPr>
          <w:rFonts w:ascii="宋体" w:hAnsi="宋体" w:cs="宋体"/>
          <w:szCs w:val="21"/>
        </w:rPr>
      </w:pPr>
      <w:r>
        <w:rPr>
          <w:rFonts w:cs="宋体" w:ascii="SimHei" w:hAnsi="SimHei" w:eastAsia="黑体"/>
          <w:szCs w:val="21"/>
        </w:rPr>
        <w:t>26</w:t>
      </w:r>
      <w:r>
        <w:rPr>
          <w:rFonts w:ascii="SimHei" w:hAnsi="SimHei" w:cs="宋体" w:eastAsia="黑体"/>
          <w:szCs w:val="21"/>
        </w:rPr>
        <w:t>、开单区购买的商品由超市出收银台时，收银员必须核对实物与电脑小票，发现异常立即报告防损员。</w:t>
      </w:r>
    </w:p>
    <w:p>
      <w:pPr>
        <w:pStyle w:val="Normal"/>
        <w:spacing w:lineRule="exact" w:line="300"/>
        <w:ind w:start="420" w:hanging="420"/>
        <w:rPr>
          <w:rFonts w:ascii="宋体" w:hAnsi="宋体" w:cs="宋体"/>
          <w:szCs w:val="21"/>
        </w:rPr>
      </w:pPr>
      <w:r>
        <w:rPr>
          <w:rFonts w:cs="宋体" w:ascii="SimHei" w:hAnsi="SimHei" w:eastAsia="黑体"/>
          <w:szCs w:val="21"/>
        </w:rPr>
        <w:t>27</w:t>
      </w:r>
      <w:r>
        <w:rPr>
          <w:rFonts w:ascii="SimHei" w:hAnsi="SimHei" w:cs="宋体" w:eastAsia="黑体"/>
          <w:szCs w:val="21"/>
        </w:rPr>
        <w:t>、开单销售区：</w:t>
      </w:r>
    </w:p>
    <w:p>
      <w:pPr>
        <w:pStyle w:val="Normal"/>
        <w:numPr>
          <w:ilvl w:val="1"/>
          <w:numId w:val="71"/>
        </w:numPr>
        <w:spacing w:lineRule="exact" w:line="300"/>
        <w:rPr>
          <w:rFonts w:ascii="宋体" w:hAnsi="宋体" w:cs="宋体"/>
          <w:szCs w:val="21"/>
        </w:rPr>
      </w:pPr>
      <w:r>
        <w:rPr>
          <w:rFonts w:ascii="SimHei" w:hAnsi="SimHei" w:cs="宋体" w:eastAsia="黑体"/>
          <w:szCs w:val="21"/>
        </w:rPr>
        <w:t>交易前，审核购物的单是否填写正确。审核内容包括：柜组、提货地、日期、编码、品名、规格、单位、数量、单价、金额、合计、开单人签名，要求书写端正、清晰、不得涂改。</w:t>
      </w:r>
    </w:p>
    <w:p>
      <w:pPr>
        <w:pStyle w:val="Normal"/>
        <w:numPr>
          <w:ilvl w:val="1"/>
          <w:numId w:val="71"/>
        </w:numPr>
        <w:spacing w:lineRule="exact" w:line="300"/>
        <w:rPr>
          <w:rFonts w:ascii="宋体" w:hAnsi="宋体" w:cs="宋体"/>
          <w:szCs w:val="21"/>
        </w:rPr>
      </w:pPr>
      <w:r>
        <w:rPr>
          <w:rFonts w:ascii="SimHei" w:hAnsi="SimHei" w:cs="宋体" w:eastAsia="黑体"/>
          <w:szCs w:val="21"/>
        </w:rPr>
        <w:t>如顾客持多张购物单付款，收银员应先商品最多的一张购物单输入电脑，如顾客购买的是以基本码销售的商品，应先用计算器复核购物单的合计金额是否正确后再输入。</w:t>
      </w:r>
    </w:p>
    <w:p>
      <w:pPr>
        <w:pStyle w:val="Normal"/>
        <w:numPr>
          <w:ilvl w:val="1"/>
          <w:numId w:val="71"/>
        </w:numPr>
        <w:spacing w:lineRule="exact" w:line="300"/>
        <w:rPr>
          <w:rFonts w:ascii="宋体" w:hAnsi="宋体" w:cs="宋体"/>
          <w:szCs w:val="21"/>
        </w:rPr>
      </w:pPr>
      <w:r>
        <w:rPr>
          <w:rFonts w:ascii="SimHei" w:hAnsi="SimHei" w:cs="宋体" w:eastAsia="黑体"/>
          <w:szCs w:val="21"/>
        </w:rPr>
        <w:t>将商品编码输入电脑，核对购物单与电脑显示的内容是否一致，若不符要向顾客道歉，并请顾客将购物单退回柜组重新开单，同时将卡或钱退回给顾客。柜台离收银台较近的，收银员直接通过柜台人员重新开单。</w:t>
      </w:r>
    </w:p>
    <w:p>
      <w:pPr>
        <w:pStyle w:val="Normal"/>
        <w:numPr>
          <w:ilvl w:val="1"/>
          <w:numId w:val="71"/>
        </w:numPr>
        <w:spacing w:lineRule="exact" w:line="300"/>
        <w:rPr>
          <w:rFonts w:ascii="宋体" w:hAnsi="宋体" w:cs="宋体"/>
          <w:szCs w:val="21"/>
        </w:rPr>
      </w:pPr>
      <w:r>
        <w:rPr>
          <w:rFonts w:ascii="SimHei" w:hAnsi="SimHei" w:cs="宋体" w:eastAsia="黑体"/>
          <w:szCs w:val="21"/>
        </w:rPr>
        <w:t>收款后在电脑小票和购物单上分别盖上收银专用单和收银员私章，并将电脑小票、购物单连同零钱一同交到顾客手中。</w:t>
      </w:r>
    </w:p>
    <w:p>
      <w:pPr>
        <w:pStyle w:val="Normal"/>
        <w:numPr>
          <w:ilvl w:val="1"/>
          <w:numId w:val="71"/>
        </w:numPr>
        <w:spacing w:lineRule="exact" w:line="300"/>
        <w:rPr>
          <w:rFonts w:ascii="宋体" w:hAnsi="宋体" w:cs="宋体"/>
          <w:szCs w:val="21"/>
        </w:rPr>
      </w:pPr>
      <w:r>
        <w:rPr>
          <w:rFonts w:ascii="SimHei" w:hAnsi="SimHei" w:cs="宋体" w:eastAsia="黑体"/>
          <w:szCs w:val="21"/>
        </w:rPr>
        <w:t>顾客持不同柜组的多张购物单一起付款，收银员不得进行分单结算。</w:t>
      </w:r>
    </w:p>
    <w:p>
      <w:pPr>
        <w:pStyle w:val="Normal"/>
        <w:numPr>
          <w:ilvl w:val="1"/>
          <w:numId w:val="71"/>
        </w:numPr>
        <w:spacing w:lineRule="exact" w:line="300"/>
        <w:rPr>
          <w:rFonts w:ascii="宋体" w:hAnsi="宋体" w:cs="宋体"/>
          <w:szCs w:val="21"/>
        </w:rPr>
      </w:pPr>
      <w:r>
        <w:rPr>
          <w:rFonts w:ascii="SimHei" w:hAnsi="SimHei" w:cs="宋体" w:eastAsia="黑体"/>
          <w:szCs w:val="21"/>
        </w:rPr>
        <w:t>柜组遗失已盖章的手工购物单时，首先由区域主管在补单上签名，将相应的电脑小票上的流水号、收银员操作号、台号在补单上注明，再盖章确认。</w:t>
      </w:r>
    </w:p>
    <w:p>
      <w:pPr>
        <w:pStyle w:val="Normal"/>
        <w:spacing w:lineRule="exact" w:line="300"/>
        <w:rPr>
          <w:rFonts w:ascii="宋体" w:hAnsi="宋体" w:cs="宋体"/>
          <w:szCs w:val="21"/>
        </w:rPr>
      </w:pPr>
      <w:r>
        <w:rPr>
          <w:rFonts w:cs="宋体" w:ascii="SimHei" w:hAnsi="SimHei" w:eastAsia="黑体"/>
          <w:szCs w:val="21"/>
        </w:rPr>
        <w:t>28</w:t>
      </w:r>
      <w:r>
        <w:rPr>
          <w:rFonts w:ascii="SimHei" w:hAnsi="SimHei" w:cs="宋体" w:eastAsia="黑体"/>
          <w:szCs w:val="21"/>
        </w:rPr>
        <w:t>、商品全部输进电脑后，在结算前要按合计以得知应付金额。</w:t>
      </w:r>
    </w:p>
    <w:p>
      <w:pPr>
        <w:pStyle w:val="Normal"/>
        <w:spacing w:lineRule="exact" w:line="300"/>
        <w:rPr>
          <w:rFonts w:ascii="宋体" w:hAnsi="宋体" w:cs="宋体"/>
          <w:szCs w:val="21"/>
        </w:rPr>
      </w:pPr>
      <w:r>
        <w:rPr>
          <w:rFonts w:cs="宋体" w:ascii="SimHei" w:hAnsi="SimHei" w:eastAsia="黑体"/>
          <w:szCs w:val="21"/>
        </w:rPr>
        <w:t>29</w:t>
      </w:r>
      <w:r>
        <w:rPr>
          <w:rFonts w:ascii="SimHei" w:hAnsi="SimHei" w:cs="宋体" w:eastAsia="黑体"/>
          <w:szCs w:val="21"/>
        </w:rPr>
        <w:t>、除用公司卡结算外，均应输入金额并核对无误后再按相应的结算键。</w:t>
      </w:r>
    </w:p>
    <w:p>
      <w:pPr>
        <w:pStyle w:val="Normal"/>
        <w:spacing w:lineRule="exact" w:line="300"/>
        <w:ind w:start="420" w:hanging="420"/>
        <w:rPr>
          <w:rFonts w:ascii="宋体" w:hAnsi="宋体" w:cs="宋体"/>
          <w:szCs w:val="21"/>
        </w:rPr>
      </w:pPr>
      <w:r>
        <w:rPr>
          <w:rFonts w:cs="宋体" w:ascii="SimHei" w:hAnsi="SimHei" w:eastAsia="黑体"/>
          <w:szCs w:val="21"/>
        </w:rPr>
        <w:t>30</w:t>
      </w:r>
      <w:r>
        <w:rPr>
          <w:rFonts w:ascii="SimHei" w:hAnsi="SimHei" w:cs="宋体" w:eastAsia="黑体"/>
          <w:szCs w:val="21"/>
        </w:rPr>
        <w:t>、当用公司卡结算时，如余额不足</w:t>
      </w:r>
      <w:r>
        <w:rPr>
          <w:rFonts w:cs="宋体" w:ascii="SimHei" w:hAnsi="SimHei" w:eastAsia="黑体"/>
          <w:szCs w:val="21"/>
        </w:rPr>
        <w:t>10</w:t>
      </w:r>
      <w:r>
        <w:rPr>
          <w:rFonts w:ascii="SimHei" w:hAnsi="SimHei" w:cs="宋体" w:eastAsia="黑体"/>
          <w:szCs w:val="21"/>
        </w:rPr>
        <w:t>元，应提醒顾客，并在顾客做出肯定答复后，才能确认，将卡收回，如公司卡与其他方式一起结算，视顾客是否保留公司卡，再决定结算方式的先后顺序（如顾客须保留公司卡，则公司卡放在最后结算；如顾客不保留，可以先结算公司卡）。</w:t>
      </w:r>
    </w:p>
    <w:p>
      <w:pPr>
        <w:pStyle w:val="Normal"/>
        <w:spacing w:lineRule="exact" w:line="300"/>
        <w:ind w:start="420" w:hanging="420"/>
        <w:rPr>
          <w:rFonts w:ascii="宋体" w:hAnsi="宋体" w:cs="宋体"/>
          <w:szCs w:val="21"/>
        </w:rPr>
      </w:pPr>
      <w:r>
        <w:rPr>
          <w:rFonts w:cs="宋体" w:ascii="SimHei" w:hAnsi="SimHei" w:eastAsia="黑体"/>
          <w:szCs w:val="21"/>
        </w:rPr>
        <w:t>31</w:t>
      </w:r>
      <w:r>
        <w:rPr>
          <w:rFonts w:ascii="SimHei" w:hAnsi="SimHei" w:cs="宋体" w:eastAsia="黑体"/>
          <w:szCs w:val="21"/>
        </w:rPr>
        <w:t>、贵宾卡结算时应注意：</w:t>
      </w:r>
    </w:p>
    <w:p>
      <w:pPr>
        <w:pStyle w:val="Normal"/>
        <w:numPr>
          <w:ilvl w:val="0"/>
          <w:numId w:val="22"/>
        </w:numPr>
        <w:spacing w:lineRule="exact" w:line="300"/>
        <w:rPr>
          <w:rFonts w:ascii="宋体" w:hAnsi="宋体" w:cs="宋体"/>
          <w:szCs w:val="21"/>
        </w:rPr>
      </w:pPr>
      <w:r>
        <w:rPr>
          <w:rFonts w:ascii="SimHei" w:hAnsi="SimHei" w:cs="宋体" w:eastAsia="黑体"/>
          <w:szCs w:val="21"/>
        </w:rPr>
        <w:t>刷卡后核对与电脑显示的卡号是否一致，并向顾客读出新余额。</w:t>
      </w:r>
    </w:p>
    <w:p>
      <w:pPr>
        <w:pStyle w:val="Normal"/>
        <w:numPr>
          <w:ilvl w:val="0"/>
          <w:numId w:val="22"/>
        </w:numPr>
        <w:spacing w:lineRule="exact" w:line="300"/>
        <w:rPr>
          <w:rFonts w:ascii="宋体" w:hAnsi="宋体" w:cs="宋体"/>
          <w:szCs w:val="21"/>
        </w:rPr>
      </w:pPr>
      <w:r>
        <w:rPr>
          <w:rFonts w:ascii="SimHei" w:hAnsi="SimHei" w:cs="宋体" w:eastAsia="黑体"/>
          <w:szCs w:val="21"/>
        </w:rPr>
        <w:t>贵宾卡为</w:t>
      </w:r>
      <w:r>
        <w:rPr>
          <w:rFonts w:cs="宋体" w:ascii="SimHei" w:hAnsi="SimHei" w:eastAsia="黑体"/>
          <w:szCs w:val="21"/>
        </w:rPr>
        <w:t>0</w:t>
      </w:r>
      <w:r>
        <w:rPr>
          <w:rFonts w:ascii="SimHei" w:hAnsi="SimHei" w:cs="宋体" w:eastAsia="黑体"/>
          <w:szCs w:val="21"/>
        </w:rPr>
        <w:t>元，必须收回，交给领班；</w:t>
      </w:r>
    </w:p>
    <w:p>
      <w:pPr>
        <w:pStyle w:val="Normal"/>
        <w:numPr>
          <w:ilvl w:val="0"/>
          <w:numId w:val="22"/>
        </w:numPr>
        <w:spacing w:lineRule="exact" w:line="300"/>
        <w:rPr>
          <w:rFonts w:ascii="宋体" w:hAnsi="宋体" w:cs="宋体"/>
          <w:szCs w:val="21"/>
        </w:rPr>
      </w:pPr>
      <w:r>
        <w:rPr>
          <w:rFonts w:ascii="SimHei" w:hAnsi="SimHei" w:cs="宋体" w:eastAsia="黑体"/>
          <w:szCs w:val="21"/>
        </w:rPr>
        <w:t>当贵宾卡第一次刷卡不能结算进，可再次刷卡。如仍不能结算，须立即报告主管和电脑部驻店值班人员，同时请顾客稍候。</w:t>
      </w:r>
    </w:p>
    <w:p>
      <w:pPr>
        <w:pStyle w:val="Normal"/>
        <w:numPr>
          <w:ilvl w:val="0"/>
          <w:numId w:val="22"/>
        </w:numPr>
        <w:spacing w:lineRule="exact" w:line="300"/>
        <w:rPr>
          <w:rFonts w:ascii="宋体" w:hAnsi="宋体" w:cs="宋体"/>
          <w:szCs w:val="21"/>
        </w:rPr>
      </w:pPr>
      <w:r>
        <w:rPr>
          <w:rFonts w:ascii="SimHei" w:hAnsi="SimHei" w:cs="宋体" w:eastAsia="黑体"/>
          <w:szCs w:val="21"/>
        </w:rPr>
        <w:t>当收到冻结、挂失、卡号不符的公司卡必须交防损员协助处理，同时报告主管或商场经理</w:t>
      </w:r>
    </w:p>
    <w:p>
      <w:pPr>
        <w:pStyle w:val="Normal"/>
        <w:numPr>
          <w:ilvl w:val="0"/>
          <w:numId w:val="22"/>
        </w:numPr>
        <w:spacing w:lineRule="exact" w:line="300"/>
        <w:rPr>
          <w:rFonts w:ascii="宋体" w:hAnsi="宋体" w:cs="宋体"/>
          <w:szCs w:val="21"/>
        </w:rPr>
      </w:pPr>
      <w:r>
        <w:rPr>
          <w:rFonts w:ascii="SimHei" w:hAnsi="SimHei" w:cs="宋体" w:eastAsia="黑体"/>
          <w:szCs w:val="21"/>
        </w:rPr>
        <w:t>当公司卡失磁时，应请顾客到电脑部驻店人员处加磁。</w:t>
      </w:r>
    </w:p>
    <w:p>
      <w:pPr>
        <w:pStyle w:val="Normal"/>
        <w:spacing w:lineRule="exact" w:line="300"/>
        <w:rPr>
          <w:rFonts w:ascii="宋体" w:hAnsi="宋体" w:cs="宋体"/>
          <w:szCs w:val="21"/>
        </w:rPr>
      </w:pPr>
      <w:r>
        <w:rPr>
          <w:rFonts w:cs="宋体" w:ascii="SimHei" w:hAnsi="SimHei" w:eastAsia="黑体"/>
          <w:szCs w:val="21"/>
        </w:rPr>
        <w:t>32</w:t>
      </w:r>
      <w:r>
        <w:rPr>
          <w:rFonts w:ascii="SimHei" w:hAnsi="SimHei" w:cs="宋体" w:eastAsia="黑体"/>
          <w:szCs w:val="21"/>
        </w:rPr>
        <w:t>、银行卡结算时应注意：</w:t>
      </w:r>
    </w:p>
    <w:p>
      <w:pPr>
        <w:pStyle w:val="Normal"/>
        <w:numPr>
          <w:ilvl w:val="0"/>
          <w:numId w:val="29"/>
        </w:numPr>
        <w:spacing w:lineRule="exact" w:line="300"/>
        <w:rPr>
          <w:rFonts w:ascii="宋体" w:hAnsi="宋体" w:cs="宋体"/>
          <w:szCs w:val="21"/>
        </w:rPr>
      </w:pPr>
      <w:r>
        <w:rPr>
          <w:rFonts w:ascii="SimHei" w:hAnsi="SimHei" w:cs="宋体" w:eastAsia="黑体"/>
          <w:szCs w:val="21"/>
        </w:rPr>
        <w:t>银行签购单打出后必须核对金额和银行名称无误后方可结算。</w:t>
      </w:r>
    </w:p>
    <w:p>
      <w:pPr>
        <w:pStyle w:val="Normal"/>
        <w:numPr>
          <w:ilvl w:val="0"/>
          <w:numId w:val="29"/>
        </w:numPr>
        <w:spacing w:lineRule="exact" w:line="300"/>
        <w:rPr>
          <w:rFonts w:ascii="宋体" w:hAnsi="宋体" w:cs="宋体"/>
          <w:szCs w:val="21"/>
        </w:rPr>
      </w:pPr>
      <w:r>
        <w:rPr>
          <w:rFonts w:ascii="SimHei" w:hAnsi="SimHei" w:cs="宋体" w:eastAsia="黑体"/>
          <w:szCs w:val="21"/>
        </w:rPr>
        <w:t>如在收银机上刷卡结算不成功，应马上改用手工输入卡号的方法进行结算。手工输入卡号时，应在卡号前加“</w:t>
      </w:r>
      <w:r>
        <w:rPr>
          <w:rFonts w:cs="宋体" w:ascii="SimHei" w:hAnsi="SimHei" w:eastAsia="黑体"/>
          <w:szCs w:val="21"/>
        </w:rPr>
        <w:t>00”</w:t>
      </w:r>
      <w:r>
        <w:rPr>
          <w:rFonts w:ascii="SimHei" w:hAnsi="SimHei" w:cs="宋体" w:eastAsia="黑体"/>
          <w:szCs w:val="21"/>
        </w:rPr>
        <w:t>。</w:t>
      </w:r>
    </w:p>
    <w:p>
      <w:pPr>
        <w:pStyle w:val="Normal"/>
        <w:spacing w:lineRule="exact" w:line="300"/>
        <w:ind w:start="420" w:hanging="420"/>
        <w:rPr>
          <w:rFonts w:ascii="宋体" w:hAnsi="宋体" w:cs="宋体"/>
          <w:szCs w:val="21"/>
        </w:rPr>
      </w:pPr>
      <w:r>
        <w:rPr>
          <w:rFonts w:cs="宋体" w:ascii="SimHei" w:hAnsi="SimHei" w:eastAsia="黑体"/>
          <w:szCs w:val="21"/>
        </w:rPr>
        <w:t>34</w:t>
      </w:r>
      <w:r>
        <w:rPr>
          <w:rFonts w:ascii="SimHei" w:hAnsi="SimHei" w:cs="宋体" w:eastAsia="黑体"/>
          <w:szCs w:val="21"/>
        </w:rPr>
        <w:t>、现金结算时，收钱找钱都应点两遍。交易完成后主动将零钱和电脑小票递到顾客手中，并做到唱收唱付。</w:t>
      </w:r>
    </w:p>
    <w:p>
      <w:pPr>
        <w:pStyle w:val="Normal"/>
        <w:spacing w:lineRule="exact" w:line="300"/>
        <w:rPr>
          <w:rFonts w:ascii="宋体" w:hAnsi="宋体" w:cs="宋体"/>
          <w:szCs w:val="21"/>
        </w:rPr>
      </w:pPr>
      <w:r>
        <w:rPr>
          <w:rFonts w:cs="宋体" w:ascii="SimHei" w:hAnsi="SimHei" w:eastAsia="黑体"/>
          <w:szCs w:val="21"/>
        </w:rPr>
        <w:t>36</w:t>
      </w:r>
      <w:r>
        <w:rPr>
          <w:rFonts w:ascii="SimHei" w:hAnsi="SimHei" w:cs="宋体" w:eastAsia="黑体"/>
          <w:szCs w:val="21"/>
        </w:rPr>
        <w:t>、收银员在营业过程中，除了注意以上问题以外，还应养成以下良好习惯：</w:t>
      </w:r>
    </w:p>
    <w:p>
      <w:pPr>
        <w:pStyle w:val="Normal"/>
        <w:numPr>
          <w:ilvl w:val="0"/>
          <w:numId w:val="30"/>
        </w:numPr>
        <w:spacing w:lineRule="exact" w:line="300"/>
        <w:rPr>
          <w:rFonts w:ascii="宋体" w:hAnsi="宋体" w:cs="宋体"/>
          <w:szCs w:val="21"/>
        </w:rPr>
      </w:pPr>
      <w:r>
        <w:rPr>
          <w:rFonts w:ascii="SimHei" w:hAnsi="SimHei" w:cs="宋体" w:eastAsia="黑体"/>
          <w:szCs w:val="21"/>
        </w:rPr>
        <w:t>收银员在整个收银操作过程中，眼睛的余光要留意收银通道，防止商品流失。</w:t>
      </w:r>
    </w:p>
    <w:p>
      <w:pPr>
        <w:pStyle w:val="Normal"/>
        <w:numPr>
          <w:ilvl w:val="0"/>
          <w:numId w:val="30"/>
        </w:numPr>
        <w:spacing w:lineRule="exact" w:line="300"/>
        <w:rPr>
          <w:rFonts w:ascii="宋体" w:hAnsi="宋体" w:cs="宋体"/>
          <w:szCs w:val="21"/>
        </w:rPr>
      </w:pPr>
      <w:r>
        <w:rPr>
          <w:rFonts w:ascii="SimHei" w:hAnsi="SimHei" w:cs="宋体" w:eastAsia="黑体"/>
          <w:szCs w:val="21"/>
        </w:rPr>
        <w:t>其他收银员正在操作时，无特殊情况不得影响其操作。</w:t>
      </w:r>
    </w:p>
    <w:p>
      <w:pPr>
        <w:pStyle w:val="Normal"/>
        <w:numPr>
          <w:ilvl w:val="0"/>
          <w:numId w:val="30"/>
        </w:numPr>
        <w:spacing w:lineRule="exact" w:line="300"/>
        <w:rPr>
          <w:rFonts w:ascii="宋体" w:hAnsi="宋体" w:cs="宋体"/>
          <w:szCs w:val="21"/>
        </w:rPr>
      </w:pPr>
      <w:r>
        <w:rPr>
          <w:rFonts w:ascii="SimHei" w:hAnsi="SimHei" w:cs="宋体" w:eastAsia="黑体"/>
          <w:szCs w:val="21"/>
        </w:rPr>
        <w:t>对面收银员正在接待顾客，而本台无顾客的情况下，可以帮助其留意收银通道或者留意是否有商品漏输等其他一些操作失误现象，如有应及时提醒。</w:t>
      </w:r>
    </w:p>
    <w:p>
      <w:pPr>
        <w:pStyle w:val="Normal"/>
        <w:numPr>
          <w:ilvl w:val="0"/>
          <w:numId w:val="30"/>
        </w:numPr>
        <w:spacing w:lineRule="exact" w:line="300"/>
        <w:rPr>
          <w:rFonts w:ascii="宋体" w:hAnsi="宋体" w:cs="宋体"/>
          <w:szCs w:val="21"/>
        </w:rPr>
      </w:pPr>
      <w:r>
        <w:rPr>
          <w:rFonts w:ascii="SimHei" w:hAnsi="SimHei" w:cs="宋体" w:eastAsia="黑体"/>
          <w:szCs w:val="21"/>
        </w:rPr>
        <w:t>所有营业款、备用金应全部放在收银机的钱箱内，不得放在其他地方（如抽屉等）。</w:t>
      </w:r>
    </w:p>
    <w:p>
      <w:pPr>
        <w:pStyle w:val="Normal"/>
        <w:spacing w:lineRule="exact" w:line="300"/>
        <w:rPr>
          <w:rFonts w:ascii="宋体" w:hAnsi="宋体" w:cs="宋体"/>
          <w:szCs w:val="21"/>
        </w:rPr>
      </w:pPr>
      <w:r>
        <w:rPr>
          <w:rFonts w:cs="宋体" w:ascii="SimHei" w:hAnsi="SimHei" w:eastAsia="黑体"/>
          <w:szCs w:val="21"/>
        </w:rPr>
        <w:t>37</w:t>
      </w:r>
      <w:r>
        <w:rPr>
          <w:rFonts w:ascii="SimHei" w:hAnsi="SimHei" w:cs="宋体" w:eastAsia="黑体"/>
          <w:szCs w:val="21"/>
        </w:rPr>
        <w:t>、商品的正常折让由电脑自动执行，其他由授权人参照公司规定办理。</w:t>
      </w:r>
    </w:p>
    <w:p>
      <w:pPr>
        <w:pStyle w:val="Normal"/>
        <w:spacing w:lineRule="exact" w:line="300"/>
        <w:rPr>
          <w:rFonts w:ascii="宋体" w:hAnsi="宋体" w:cs="宋体"/>
          <w:szCs w:val="21"/>
        </w:rPr>
      </w:pPr>
      <w:r>
        <w:rPr>
          <w:rFonts w:cs="宋体" w:ascii="SimHei" w:hAnsi="SimHei" w:eastAsia="黑体"/>
          <w:szCs w:val="21"/>
        </w:rPr>
        <w:t>38</w:t>
      </w:r>
      <w:r>
        <w:rPr>
          <w:rFonts w:ascii="SimHei" w:hAnsi="SimHei" w:cs="宋体" w:eastAsia="黑体"/>
          <w:szCs w:val="21"/>
        </w:rPr>
        <w:t>、所有退换货按公司《商品销售退换货管理规定》严格执行。</w:t>
      </w:r>
    </w:p>
    <w:p>
      <w:pPr>
        <w:pStyle w:val="Normal"/>
        <w:spacing w:lineRule="exact" w:line="300"/>
        <w:rPr>
          <w:rFonts w:ascii="宋体" w:hAnsi="宋体" w:cs="宋体"/>
          <w:szCs w:val="21"/>
        </w:rPr>
      </w:pPr>
      <w:r>
        <w:rPr>
          <w:rFonts w:cs="宋体" w:ascii="SimHei" w:hAnsi="SimHei" w:eastAsia="黑体"/>
          <w:szCs w:val="21"/>
        </w:rPr>
        <w:t>39</w:t>
      </w:r>
      <w:r>
        <w:rPr>
          <w:rFonts w:ascii="SimHei" w:hAnsi="SimHei" w:cs="宋体" w:eastAsia="黑体"/>
          <w:szCs w:val="21"/>
        </w:rPr>
        <w:t>、营业中遇电脑故障而无法自行处理，立即通知电脑部驻店人员和收银经理。</w:t>
      </w:r>
    </w:p>
    <w:p>
      <w:pPr>
        <w:pStyle w:val="Normal"/>
        <w:spacing w:lineRule="exact" w:line="300"/>
        <w:ind w:start="420" w:hanging="420"/>
        <w:rPr>
          <w:rFonts w:ascii="宋体" w:hAnsi="宋体" w:cs="宋体"/>
          <w:szCs w:val="21"/>
        </w:rPr>
      </w:pPr>
      <w:r>
        <w:rPr>
          <w:rFonts w:cs="宋体" w:ascii="SimHei" w:hAnsi="SimHei" w:eastAsia="黑体"/>
          <w:szCs w:val="21"/>
        </w:rPr>
        <w:t>40</w:t>
      </w:r>
      <w:r>
        <w:rPr>
          <w:rFonts w:ascii="SimHei" w:hAnsi="SimHei" w:cs="宋体" w:eastAsia="黑体"/>
          <w:szCs w:val="21"/>
        </w:rPr>
        <w:t>、当班期间妥善保管好收银台的配套物品，离开收银台应使用“加</w:t>
      </w:r>
      <w:r>
        <w:rPr>
          <w:rFonts w:cs="宋体" w:ascii="SimHei" w:hAnsi="SimHei" w:eastAsia="黑体"/>
          <w:szCs w:val="21"/>
        </w:rPr>
        <w:t>/</w:t>
      </w:r>
      <w:r>
        <w:rPr>
          <w:rFonts w:ascii="SimHei" w:hAnsi="SimHei" w:cs="宋体" w:eastAsia="黑体"/>
          <w:szCs w:val="21"/>
        </w:rPr>
        <w:t>解锁”键将键盘锁住，锁好办公用品、超市围好围栏，挂出暂停服务牌，并知会相临收银台员工后方可离开。</w:t>
      </w:r>
    </w:p>
    <w:p>
      <w:pPr>
        <w:pStyle w:val="Normal"/>
        <w:spacing w:lineRule="exact" w:line="300"/>
        <w:ind w:start="420" w:hanging="420"/>
        <w:rPr>
          <w:rFonts w:ascii="宋体" w:hAnsi="宋体" w:cs="宋体"/>
          <w:szCs w:val="21"/>
        </w:rPr>
      </w:pPr>
      <w:r>
        <w:rPr>
          <w:rFonts w:cs="宋体" w:ascii="SimHei" w:hAnsi="SimHei" w:eastAsia="黑体"/>
          <w:szCs w:val="21"/>
        </w:rPr>
        <w:t>41</w:t>
      </w:r>
      <w:r>
        <w:rPr>
          <w:rFonts w:ascii="SimHei" w:hAnsi="SimHei" w:cs="宋体" w:eastAsia="黑体"/>
          <w:szCs w:val="21"/>
        </w:rPr>
        <w:t>、烟酒柜收银员应注意：</w:t>
      </w:r>
    </w:p>
    <w:p>
      <w:pPr>
        <w:pStyle w:val="Normal"/>
        <w:numPr>
          <w:ilvl w:val="0"/>
          <w:numId w:val="40"/>
        </w:numPr>
        <w:spacing w:lineRule="exact" w:line="300"/>
        <w:rPr>
          <w:rFonts w:ascii="宋体" w:hAnsi="宋体" w:cs="宋体"/>
          <w:szCs w:val="21"/>
        </w:rPr>
      </w:pPr>
      <w:r>
        <w:rPr>
          <w:rFonts w:ascii="SimHei" w:hAnsi="SimHei" w:cs="宋体" w:eastAsia="黑体"/>
          <w:szCs w:val="21"/>
        </w:rPr>
        <w:t>严格按公司交接班本制度操作。</w:t>
      </w:r>
    </w:p>
    <w:p>
      <w:pPr>
        <w:pStyle w:val="Normal"/>
        <w:numPr>
          <w:ilvl w:val="0"/>
          <w:numId w:val="40"/>
        </w:numPr>
        <w:spacing w:lineRule="exact" w:line="300"/>
        <w:rPr>
          <w:rFonts w:ascii="宋体" w:hAnsi="宋体" w:cs="宋体"/>
          <w:szCs w:val="21"/>
        </w:rPr>
      </w:pPr>
      <w:r>
        <w:rPr>
          <w:rFonts w:ascii="SimHei" w:hAnsi="SimHei" w:cs="宋体" w:eastAsia="黑体"/>
          <w:szCs w:val="21"/>
        </w:rPr>
        <w:t>销售香烟时，输入香烟的数量和编码，并与电脑显示内容一一核对，发货时再与电脑小票核对，收银员保留电脑小票第二联。</w:t>
      </w:r>
    </w:p>
    <w:p>
      <w:pPr>
        <w:pStyle w:val="Normal"/>
        <w:numPr>
          <w:ilvl w:val="0"/>
          <w:numId w:val="40"/>
        </w:numPr>
        <w:spacing w:lineRule="exact" w:line="300"/>
        <w:rPr>
          <w:rFonts w:ascii="宋体" w:hAnsi="宋体" w:cs="宋体"/>
          <w:szCs w:val="21"/>
        </w:rPr>
      </w:pPr>
      <w:r>
        <w:rPr>
          <w:rFonts w:ascii="SimHei" w:hAnsi="SimHei" w:cs="宋体" w:eastAsia="黑体"/>
          <w:szCs w:val="21"/>
        </w:rPr>
        <w:t>收银员凭第二联电脑小票在交班本上销账，每班收银员保留好电脑小票并结出销售金额，由晚班人员统计销售金额并装订好交班长。</w:t>
      </w:r>
    </w:p>
    <w:p>
      <w:pPr>
        <w:pStyle w:val="Normal"/>
        <w:numPr>
          <w:ilvl w:val="0"/>
          <w:numId w:val="40"/>
        </w:numPr>
        <w:spacing w:lineRule="exact" w:line="300"/>
        <w:rPr>
          <w:rFonts w:ascii="宋体" w:hAnsi="宋体" w:cs="宋体"/>
          <w:szCs w:val="21"/>
        </w:rPr>
      </w:pPr>
      <w:r>
        <w:rPr>
          <w:rFonts w:ascii="SimHei" w:hAnsi="SimHei" w:cs="宋体" w:eastAsia="黑体"/>
          <w:szCs w:val="21"/>
        </w:rPr>
        <w:t>交接班时两班收银员，必须当面对照交接本一一清点实物，并双方签字，如发现异常应立即向主管或班长汇报查明原因。</w:t>
      </w:r>
    </w:p>
    <w:p>
      <w:pPr>
        <w:pStyle w:val="Normal"/>
        <w:spacing w:lineRule="exact" w:line="300"/>
        <w:rPr>
          <w:rFonts w:ascii="宋体" w:hAnsi="宋体" w:cs="宋体"/>
          <w:szCs w:val="21"/>
        </w:rPr>
      </w:pPr>
      <w:r>
        <w:rPr>
          <w:rFonts w:cs="宋体" w:ascii="SimHei" w:hAnsi="SimHei" w:eastAsia="黑体"/>
          <w:szCs w:val="21"/>
        </w:rPr>
        <w:t>42</w:t>
      </w:r>
      <w:r>
        <w:rPr>
          <w:rFonts w:ascii="SimHei" w:hAnsi="SimHei" w:cs="宋体" w:eastAsia="黑体"/>
          <w:szCs w:val="21"/>
        </w:rPr>
        <w:t>、交接班应注意：</w:t>
      </w:r>
    </w:p>
    <w:p>
      <w:pPr>
        <w:pStyle w:val="Normal"/>
        <w:numPr>
          <w:ilvl w:val="0"/>
          <w:numId w:val="20"/>
        </w:numPr>
        <w:spacing w:lineRule="exact" w:line="300"/>
        <w:rPr>
          <w:rFonts w:ascii="宋体" w:hAnsi="宋体" w:cs="宋体"/>
          <w:szCs w:val="21"/>
        </w:rPr>
      </w:pPr>
      <w:r>
        <w:rPr>
          <w:rFonts w:ascii="SimHei" w:hAnsi="SimHei" w:cs="宋体" w:eastAsia="黑体"/>
          <w:szCs w:val="21"/>
        </w:rPr>
        <w:t>交班人员向顾客解决：“对不起，我们现在交班，请稍候。”迅速将营业款、卡等放入钱袋，退出自己的密码，接班人输入自己密码，核对操作员号后立即收银。</w:t>
      </w:r>
    </w:p>
    <w:p>
      <w:pPr>
        <w:pStyle w:val="Normal"/>
        <w:numPr>
          <w:ilvl w:val="0"/>
          <w:numId w:val="20"/>
        </w:numPr>
        <w:spacing w:lineRule="exact" w:line="300"/>
        <w:rPr>
          <w:rFonts w:ascii="宋体" w:hAnsi="宋体" w:cs="宋体"/>
          <w:szCs w:val="21"/>
        </w:rPr>
      </w:pPr>
      <w:r>
        <w:rPr>
          <w:rFonts w:ascii="SimHei" w:hAnsi="SimHei" w:cs="宋体" w:eastAsia="黑体"/>
          <w:szCs w:val="21"/>
        </w:rPr>
        <w:t>收银台所有办公用品一一清点、交接。</w:t>
      </w:r>
    </w:p>
    <w:p>
      <w:pPr>
        <w:pStyle w:val="Normal"/>
        <w:numPr>
          <w:ilvl w:val="0"/>
          <w:numId w:val="20"/>
        </w:numPr>
        <w:spacing w:lineRule="exact" w:line="300"/>
        <w:rPr>
          <w:rFonts w:ascii="宋体" w:hAnsi="宋体" w:cs="宋体"/>
          <w:szCs w:val="21"/>
        </w:rPr>
      </w:pPr>
      <w:r>
        <w:rPr>
          <w:rFonts w:ascii="SimHei" w:hAnsi="SimHei" w:cs="宋体" w:eastAsia="黑体"/>
          <w:szCs w:val="21"/>
        </w:rPr>
        <w:t>交接班时如客流量较大、相邻的收银台应注意轮流交接。</w:t>
      </w:r>
    </w:p>
    <w:p>
      <w:pPr>
        <w:pStyle w:val="Normal"/>
        <w:numPr>
          <w:ilvl w:val="0"/>
          <w:numId w:val="20"/>
        </w:numPr>
        <w:spacing w:lineRule="exact" w:line="300"/>
        <w:rPr>
          <w:rFonts w:ascii="宋体" w:hAnsi="宋体" w:cs="宋体"/>
          <w:szCs w:val="21"/>
        </w:rPr>
      </w:pPr>
      <w:r>
        <w:rPr>
          <w:rFonts w:ascii="SimHei" w:hAnsi="SimHei" w:cs="宋体" w:eastAsia="黑体"/>
          <w:szCs w:val="21"/>
        </w:rPr>
        <w:t>交接应在一笔交易完成后进行，不能在交易中途交接。</w:t>
      </w:r>
    </w:p>
    <w:p>
      <w:pPr>
        <w:pStyle w:val="Normal"/>
        <w:spacing w:lineRule="exact" w:line="300"/>
        <w:rPr>
          <w:rFonts w:ascii="宋体" w:hAnsi="宋体" w:cs="宋体"/>
          <w:szCs w:val="21"/>
        </w:rPr>
      </w:pPr>
      <w:r>
        <w:rPr>
          <w:rFonts w:ascii="SimHei" w:hAnsi="SimHei" w:cs="宋体" w:eastAsia="黑体"/>
          <w:szCs w:val="21"/>
        </w:rPr>
        <w:t>营业后</w:t>
      </w:r>
    </w:p>
    <w:p>
      <w:pPr>
        <w:pStyle w:val="Normal"/>
        <w:spacing w:lineRule="exact" w:line="300"/>
        <w:rPr>
          <w:rFonts w:ascii="宋体" w:hAnsi="宋体" w:cs="宋体"/>
          <w:szCs w:val="21"/>
        </w:rPr>
      </w:pPr>
      <w:r>
        <w:rPr>
          <w:rFonts w:cs="宋体" w:ascii="SimHei" w:hAnsi="SimHei" w:eastAsia="黑体"/>
          <w:szCs w:val="21"/>
        </w:rPr>
        <w:t>43</w:t>
      </w:r>
      <w:r>
        <w:rPr>
          <w:rFonts w:ascii="SimHei" w:hAnsi="SimHei" w:cs="宋体" w:eastAsia="黑体"/>
          <w:szCs w:val="21"/>
        </w:rPr>
        <w:t>、拿好备用金、营业款及各类单据到指定地点填单，金额超过三万元须请防损员护卫。</w:t>
      </w:r>
    </w:p>
    <w:p>
      <w:pPr>
        <w:pStyle w:val="Normal"/>
        <w:spacing w:lineRule="exact" w:line="300"/>
        <w:rPr>
          <w:rFonts w:ascii="宋体" w:hAnsi="宋体" w:cs="宋体"/>
          <w:szCs w:val="21"/>
        </w:rPr>
      </w:pPr>
      <w:r>
        <w:rPr>
          <w:rFonts w:cs="宋体" w:ascii="SimHei" w:hAnsi="SimHei" w:eastAsia="黑体"/>
          <w:szCs w:val="21"/>
        </w:rPr>
        <w:t>44</w:t>
      </w:r>
      <w:r>
        <w:rPr>
          <w:rFonts w:ascii="SimHei" w:hAnsi="SimHei" w:cs="宋体" w:eastAsia="黑体"/>
          <w:szCs w:val="21"/>
        </w:rPr>
        <w:t>、按公司规定的金额留存备用金。点备用金时，首先从面额最小的开始点起，点完后要复核一遍。</w:t>
      </w:r>
    </w:p>
    <w:p>
      <w:pPr>
        <w:pStyle w:val="Normal"/>
        <w:spacing w:lineRule="exact" w:line="300"/>
        <w:rPr>
          <w:rFonts w:ascii="宋体" w:hAnsi="宋体" w:cs="宋体"/>
          <w:szCs w:val="21"/>
        </w:rPr>
      </w:pPr>
      <w:r>
        <w:rPr>
          <w:rFonts w:cs="宋体" w:ascii="SimHei" w:hAnsi="SimHei" w:eastAsia="黑体"/>
          <w:szCs w:val="21"/>
        </w:rPr>
        <w:t>45</w:t>
      </w:r>
      <w:r>
        <w:rPr>
          <w:rFonts w:ascii="SimHei" w:hAnsi="SimHei" w:cs="宋体" w:eastAsia="黑体"/>
          <w:szCs w:val="21"/>
        </w:rPr>
        <w:t>、按规定格式填写现金缴款单，要求字迹工整清晰，不得涂改。</w:t>
      </w:r>
    </w:p>
    <w:p>
      <w:pPr>
        <w:pStyle w:val="Normal"/>
        <w:spacing w:lineRule="exact" w:line="300"/>
        <w:ind w:start="420" w:hanging="420"/>
        <w:rPr>
          <w:rFonts w:ascii="宋体" w:hAnsi="宋体" w:cs="宋体"/>
          <w:szCs w:val="21"/>
        </w:rPr>
      </w:pPr>
      <w:r>
        <w:rPr>
          <w:rFonts w:cs="宋体" w:ascii="SimHei" w:hAnsi="SimHei" w:eastAsia="黑体"/>
          <w:szCs w:val="21"/>
        </w:rPr>
        <w:t>46</w:t>
      </w:r>
      <w:r>
        <w:rPr>
          <w:rFonts w:ascii="SimHei" w:hAnsi="SimHei" w:cs="宋体" w:eastAsia="黑体"/>
          <w:szCs w:val="21"/>
        </w:rPr>
        <w:t>、填写现金缴款单时，应将现金全部点完并整理好，复核一遍后，再根据现金面额逐一填写缴款单。填写完毕后，复核缴款单的小计、合计是否正确，然后用计算器直接将现金加一遍，并与缴款单的合计金额核对，最后再检查一遍缴款单内容是否填写完整。无误后将现金缴款单的第二联与营业款装入现金袋内并锁好。</w:t>
      </w:r>
    </w:p>
    <w:p>
      <w:pPr>
        <w:pStyle w:val="Normal"/>
        <w:spacing w:lineRule="exact" w:line="300"/>
        <w:ind w:start="420" w:hanging="420"/>
        <w:rPr>
          <w:rFonts w:ascii="宋体" w:hAnsi="宋体" w:cs="宋体"/>
          <w:szCs w:val="21"/>
        </w:rPr>
      </w:pPr>
      <w:r>
        <w:rPr>
          <w:rFonts w:cs="宋体" w:ascii="SimHei" w:hAnsi="SimHei" w:eastAsia="黑体"/>
          <w:szCs w:val="21"/>
        </w:rPr>
        <w:t>47</w:t>
      </w:r>
      <w:r>
        <w:rPr>
          <w:rFonts w:ascii="SimHei" w:hAnsi="SimHei" w:cs="宋体" w:eastAsia="黑体"/>
          <w:szCs w:val="21"/>
        </w:rPr>
        <w:t>、将收回的贵宾卡及银行单据用橡皮筋扎住后再放入卡袋内，以避免流失。各类单据与回收的公司卡一起装入卡袋内。</w:t>
      </w:r>
    </w:p>
    <w:p>
      <w:pPr>
        <w:pStyle w:val="Normal"/>
        <w:spacing w:lineRule="exact" w:line="300"/>
        <w:ind w:start="420" w:hanging="420"/>
        <w:rPr>
          <w:rFonts w:ascii="宋体" w:hAnsi="宋体" w:cs="宋体"/>
          <w:szCs w:val="21"/>
        </w:rPr>
      </w:pPr>
      <w:r>
        <w:rPr>
          <w:rFonts w:cs="宋体" w:ascii="SimHei" w:hAnsi="SimHei" w:eastAsia="黑体"/>
          <w:szCs w:val="21"/>
        </w:rPr>
        <w:t>48</w:t>
      </w:r>
      <w:r>
        <w:rPr>
          <w:rFonts w:ascii="SimHei" w:hAnsi="SimHei" w:cs="宋体" w:eastAsia="黑体"/>
          <w:szCs w:val="21"/>
        </w:rPr>
        <w:t>、拿好现金缴款单、备用金、营业款、卡袋到指定地点，将备用金有序地放入保险柜内。</w:t>
      </w:r>
    </w:p>
    <w:p>
      <w:pPr>
        <w:pStyle w:val="Normal"/>
        <w:spacing w:lineRule="exact" w:line="300"/>
        <w:ind w:start="420" w:hanging="420"/>
        <w:rPr>
          <w:rFonts w:ascii="宋体" w:hAnsi="宋体" w:cs="宋体"/>
          <w:szCs w:val="21"/>
        </w:rPr>
      </w:pPr>
      <w:r>
        <w:rPr>
          <w:rFonts w:cs="宋体" w:ascii="SimHei" w:hAnsi="SimHei" w:eastAsia="黑体"/>
          <w:szCs w:val="21"/>
        </w:rPr>
        <w:t>49</w:t>
      </w:r>
      <w:r>
        <w:rPr>
          <w:rFonts w:ascii="SimHei" w:hAnsi="SimHei" w:cs="宋体" w:eastAsia="黑体"/>
          <w:szCs w:val="21"/>
        </w:rPr>
        <w:t>、要自觉维护做单区的环境卫生，做完单后，要及时将办公用品返回到各收银台。</w:t>
      </w:r>
    </w:p>
    <w:p>
      <w:pPr>
        <w:pStyle w:val="Normal"/>
        <w:spacing w:lineRule="exact" w:line="300"/>
        <w:ind w:start="420" w:hanging="420"/>
        <w:rPr>
          <w:rFonts w:ascii="宋体" w:hAnsi="宋体" w:cs="宋体"/>
          <w:szCs w:val="21"/>
        </w:rPr>
      </w:pPr>
      <w:r>
        <w:rPr>
          <w:rFonts w:cs="宋体" w:ascii="SimHei" w:hAnsi="SimHei" w:eastAsia="黑体"/>
          <w:szCs w:val="21"/>
        </w:rPr>
        <w:t>50</w:t>
      </w:r>
      <w:r>
        <w:rPr>
          <w:rFonts w:ascii="SimHei" w:hAnsi="SimHei" w:cs="宋体" w:eastAsia="黑体"/>
          <w:szCs w:val="21"/>
        </w:rPr>
        <w:t>、晚班收银员须待顾客全部离场后方可退出工作状态，再按规定关机，锁好收银专章用办公用品，罩上收银机罩、把购物袋挂满。挂购物袋时，应注意将印有的一面朝外。</w:t>
      </w:r>
    </w:p>
    <w:p>
      <w:pPr>
        <w:pStyle w:val="Normal"/>
        <w:spacing w:lineRule="exact" w:line="300"/>
        <w:ind w:start="420" w:hanging="420"/>
        <w:rPr>
          <w:rFonts w:ascii="宋体" w:hAnsi="宋体" w:cs="宋体"/>
          <w:szCs w:val="21"/>
        </w:rPr>
      </w:pPr>
      <w:r>
        <w:rPr>
          <w:rFonts w:cs="宋体" w:ascii="SimHei" w:hAnsi="SimHei" w:eastAsia="黑体"/>
          <w:szCs w:val="21"/>
        </w:rPr>
        <w:t>52</w:t>
      </w:r>
      <w:r>
        <w:rPr>
          <w:rFonts w:ascii="SimHei" w:hAnsi="SimHei" w:cs="宋体" w:eastAsia="黑体"/>
          <w:szCs w:val="21"/>
        </w:rPr>
        <w:t>、做好收银台及收银台交陈列商品的卫生清洁工作。</w:t>
      </w:r>
    </w:p>
    <w:p>
      <w:pPr>
        <w:pStyle w:val="Normal"/>
        <w:spacing w:lineRule="exact" w:line="300"/>
        <w:rPr>
          <w:rFonts w:ascii="宋体" w:hAnsi="宋体" w:cs="宋体"/>
          <w:b/>
          <w:b/>
          <w:szCs w:val="21"/>
        </w:rPr>
      </w:pPr>
      <w:r>
        <w:rPr>
          <w:rFonts w:cs="宋体" w:ascii="SimHei" w:hAnsi="SimHei" w:eastAsia="黑体"/>
          <w:b/>
          <w:szCs w:val="21"/>
        </w:rPr>
      </w:r>
    </w:p>
    <w:p>
      <w:pPr>
        <w:pStyle w:val="Normal"/>
        <w:spacing w:lineRule="exact" w:line="300"/>
        <w:ind w:start="422" w:hanging="422"/>
        <w:rPr>
          <w:rFonts w:ascii="宋体" w:hAnsi="宋体" w:cs="宋体"/>
          <w:b/>
          <w:b/>
          <w:szCs w:val="21"/>
        </w:rPr>
      </w:pPr>
      <w:r>
        <w:rPr>
          <w:rFonts w:ascii="SimHei" w:hAnsi="SimHei" w:cs="宋体" w:eastAsia="黑体"/>
          <w:b/>
          <w:szCs w:val="21"/>
        </w:rPr>
        <w:t>六、顾客服务</w:t>
      </w:r>
    </w:p>
    <w:p>
      <w:pPr>
        <w:pStyle w:val="Normal"/>
        <w:spacing w:lineRule="exact" w:line="300"/>
        <w:ind w:start="422" w:hanging="422"/>
        <w:rPr>
          <w:rFonts w:ascii="宋体" w:hAnsi="宋体" w:cs="宋体"/>
          <w:b/>
          <w:b/>
          <w:szCs w:val="21"/>
        </w:rPr>
      </w:pPr>
      <w:r>
        <w:rPr>
          <w:rFonts w:ascii="SimHei" w:hAnsi="SimHei" w:cs="宋体" w:eastAsia="黑体"/>
          <w:b/>
          <w:szCs w:val="21"/>
        </w:rPr>
        <w:t>（一）、顾客需求</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基本需要（购买商品）</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保障和安全需要（清洁、明亮的购物环境）</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归属或取得他人认可的需要（质量保证、价格合理）</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整齐明了的商品陈列</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没有或较少约束</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受到尊重</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轻松愉快的笑脸</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友善的员工</w:t>
      </w:r>
    </w:p>
    <w:p>
      <w:pPr>
        <w:pStyle w:val="Normal"/>
        <w:numPr>
          <w:ilvl w:val="1"/>
          <w:numId w:val="5"/>
        </w:numPr>
        <w:tabs>
          <w:tab w:val="clear" w:pos="420"/>
          <w:tab w:val="left" w:pos="840" w:leader="none"/>
        </w:tabs>
        <w:spacing w:lineRule="exact" w:line="300"/>
        <w:ind w:start="1215" w:hanging="795"/>
        <w:rPr>
          <w:rFonts w:ascii="宋体" w:hAnsi="宋体" w:cs="宋体"/>
          <w:szCs w:val="21"/>
        </w:rPr>
      </w:pPr>
      <w:r>
        <w:rPr>
          <w:rFonts w:ascii="SimHei" w:hAnsi="SimHei" w:cs="宋体" w:eastAsia="黑体"/>
          <w:szCs w:val="21"/>
        </w:rPr>
        <w:t>节省时间（不排队、收银速度）</w:t>
      </w:r>
    </w:p>
    <w:p>
      <w:pPr>
        <w:pStyle w:val="Normal"/>
        <w:spacing w:lineRule="exact" w:line="300"/>
        <w:rPr>
          <w:rFonts w:ascii="宋体" w:hAnsi="宋体" w:cs="宋体"/>
          <w:b/>
          <w:b/>
          <w:szCs w:val="21"/>
        </w:rPr>
      </w:pPr>
      <w:r>
        <w:rPr>
          <w:rFonts w:ascii="SimHei" w:hAnsi="SimHei" w:cs="宋体" w:eastAsia="黑体"/>
          <w:b/>
          <w:szCs w:val="21"/>
        </w:rPr>
        <w:t>（二）、服务规范</w:t>
      </w:r>
    </w:p>
    <w:p>
      <w:pPr>
        <w:pStyle w:val="Normal"/>
        <w:numPr>
          <w:ilvl w:val="0"/>
          <w:numId w:val="10"/>
        </w:numPr>
        <w:spacing w:lineRule="exact" w:line="300"/>
        <w:rPr>
          <w:rFonts w:ascii="宋体" w:hAnsi="宋体" w:cs="宋体"/>
          <w:szCs w:val="21"/>
        </w:rPr>
      </w:pPr>
      <w:r>
        <w:rPr>
          <w:rFonts w:ascii="SimHei" w:hAnsi="SimHei" w:cs="宋体" w:eastAsia="黑体"/>
          <w:szCs w:val="21"/>
        </w:rPr>
        <w:t>服务宗旨：从顾客利益出发，把握处理各种问题的尺度。</w:t>
      </w:r>
    </w:p>
    <w:p>
      <w:pPr>
        <w:pStyle w:val="Normal"/>
        <w:numPr>
          <w:ilvl w:val="0"/>
          <w:numId w:val="10"/>
        </w:numPr>
        <w:spacing w:lineRule="exact" w:line="300"/>
        <w:rPr>
          <w:rFonts w:ascii="宋体" w:hAnsi="宋体" w:cs="宋体"/>
          <w:szCs w:val="21"/>
        </w:rPr>
      </w:pPr>
      <w:r>
        <w:rPr>
          <w:rFonts w:ascii="SimHei" w:hAnsi="SimHei" w:cs="宋体" w:eastAsia="黑体"/>
          <w:szCs w:val="21"/>
        </w:rPr>
        <w:t>服务目标：“建立忠实的顾客群”，我们的目标：“让顾客满意，达到更高标准，超越服务”</w:t>
      </w:r>
    </w:p>
    <w:p>
      <w:pPr>
        <w:pStyle w:val="Normal"/>
        <w:numPr>
          <w:ilvl w:val="0"/>
          <w:numId w:val="10"/>
        </w:numPr>
        <w:spacing w:lineRule="exact" w:line="300"/>
        <w:rPr>
          <w:rFonts w:ascii="宋体" w:hAnsi="宋体" w:cs="宋体"/>
          <w:szCs w:val="21"/>
        </w:rPr>
      </w:pPr>
      <w:r>
        <w:rPr>
          <w:rFonts w:ascii="SimHei" w:hAnsi="SimHei" w:cs="宋体" w:eastAsia="黑体"/>
          <w:szCs w:val="21"/>
        </w:rPr>
        <w:t>服务态度：</w:t>
      </w:r>
    </w:p>
    <w:p>
      <w:pPr>
        <w:pStyle w:val="Normal"/>
        <w:numPr>
          <w:ilvl w:val="1"/>
          <w:numId w:val="10"/>
        </w:numPr>
        <w:spacing w:lineRule="exact" w:line="300"/>
        <w:rPr>
          <w:rFonts w:ascii="宋体" w:hAnsi="宋体" w:cs="宋体"/>
          <w:szCs w:val="21"/>
        </w:rPr>
      </w:pPr>
      <w:r>
        <w:rPr>
          <w:rFonts w:ascii="SimHei" w:hAnsi="SimHei" w:cs="宋体" w:eastAsia="黑体"/>
          <w:szCs w:val="21"/>
        </w:rPr>
        <w:t>百问必答，百答不厌，礼貌迅速地找解决问题的人，无法解决时，访录顾客的大名和联系方法，联系电话。</w:t>
      </w:r>
    </w:p>
    <w:p>
      <w:pPr>
        <w:pStyle w:val="Normal"/>
        <w:numPr>
          <w:ilvl w:val="1"/>
          <w:numId w:val="10"/>
        </w:numPr>
        <w:spacing w:lineRule="exact" w:line="300"/>
        <w:rPr>
          <w:rFonts w:ascii="宋体" w:hAnsi="宋体" w:cs="宋体"/>
          <w:szCs w:val="21"/>
        </w:rPr>
      </w:pPr>
      <w:r>
        <w:rPr>
          <w:rFonts w:ascii="SimHei" w:hAnsi="SimHei" w:cs="宋体" w:eastAsia="黑体"/>
          <w:szCs w:val="21"/>
        </w:rPr>
        <w:t>对温和有理的顾客，按照公司制度处理。</w:t>
      </w:r>
    </w:p>
    <w:p>
      <w:pPr>
        <w:pStyle w:val="Normal"/>
        <w:numPr>
          <w:ilvl w:val="1"/>
          <w:numId w:val="10"/>
        </w:numPr>
        <w:spacing w:lineRule="exact" w:line="300"/>
        <w:rPr>
          <w:rFonts w:ascii="宋体" w:hAnsi="宋体" w:cs="宋体"/>
          <w:szCs w:val="21"/>
        </w:rPr>
      </w:pPr>
      <w:r>
        <w:rPr>
          <w:rFonts w:ascii="SimHei" w:hAnsi="SimHei" w:cs="宋体" w:eastAsia="黑体"/>
          <w:szCs w:val="21"/>
        </w:rPr>
        <w:t>对刁难有理型，不卑不亢，正确对待。</w:t>
      </w:r>
    </w:p>
    <w:p>
      <w:pPr>
        <w:pStyle w:val="Normal"/>
        <w:numPr>
          <w:ilvl w:val="1"/>
          <w:numId w:val="10"/>
        </w:numPr>
        <w:spacing w:lineRule="exact" w:line="300"/>
        <w:rPr>
          <w:rFonts w:ascii="宋体" w:hAnsi="宋体" w:cs="宋体"/>
          <w:szCs w:val="21"/>
        </w:rPr>
      </w:pPr>
      <w:r>
        <w:rPr>
          <w:rFonts w:ascii="SimHei" w:hAnsi="SimHei" w:cs="宋体" w:eastAsia="黑体"/>
          <w:szCs w:val="21"/>
        </w:rPr>
        <w:t>对刁难无理型，解决公司政策，请他去消费委会寻求帮助。</w:t>
      </w:r>
    </w:p>
    <w:p>
      <w:pPr>
        <w:pStyle w:val="Normal"/>
        <w:spacing w:lineRule="exact" w:line="300"/>
        <w:rPr>
          <w:rFonts w:ascii="宋体" w:hAnsi="宋体" w:cs="宋体"/>
          <w:b/>
          <w:b/>
          <w:szCs w:val="21"/>
        </w:rPr>
      </w:pPr>
      <w:r>
        <w:rPr>
          <w:rFonts w:ascii="SimHei" w:hAnsi="SimHei" w:cs="宋体" w:eastAsia="黑体"/>
          <w:b/>
          <w:szCs w:val="21"/>
        </w:rPr>
        <w:t>（三）、微笑服务意识</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1</w:t>
      </w:r>
      <w:r>
        <w:rPr>
          <w:rFonts w:ascii="SimHei" w:hAnsi="SimHei" w:cs="宋体" w:eastAsia="黑体"/>
          <w:szCs w:val="21"/>
        </w:rPr>
        <w:t>、为什么要微笑服务</w:t>
      </w:r>
    </w:p>
    <w:p>
      <w:pPr>
        <w:pStyle w:val="Normal"/>
        <w:spacing w:lineRule="exact" w:line="300"/>
        <w:rPr>
          <w:rFonts w:ascii="宋体" w:hAnsi="宋体" w:cs="宋体"/>
          <w:color w:val="000000"/>
          <w:szCs w:val="21"/>
        </w:rPr>
      </w:pPr>
      <w:r>
        <w:rPr>
          <w:rFonts w:cs="宋体" w:ascii="SimHei" w:hAnsi="SimHei" w:eastAsia="黑体"/>
          <w:szCs w:val="21"/>
        </w:rPr>
        <w:t xml:space="preserve">       </w:t>
      </w:r>
      <w:r>
        <w:rPr>
          <w:rFonts w:ascii="SimHei" w:hAnsi="SimHei" w:cs="宋体" w:eastAsia="黑体"/>
          <w:szCs w:val="21"/>
        </w:rPr>
        <w:t>微笑服务不仅仅代表员工的服务态度，而且它更是能体现公司的整体形象。</w:t>
      </w:r>
      <w:r>
        <w:rPr>
          <w:rFonts w:ascii="SimHei" w:hAnsi="SimHei" w:cs="宋体" w:eastAsia="黑体"/>
          <w:color w:val="000000"/>
          <w:szCs w:val="21"/>
        </w:rPr>
        <w:t>微笑能带动自身的愉悦情感，培养工作的热情，并把快乐的心情带给客户。</w:t>
      </w:r>
    </w:p>
    <w:p>
      <w:pPr>
        <w:pStyle w:val="Normal"/>
        <w:spacing w:lineRule="exact" w:line="300"/>
        <w:ind w:firstLine="435"/>
        <w:rPr>
          <w:rFonts w:ascii="宋体" w:hAnsi="宋体" w:cs="宋体"/>
          <w:szCs w:val="21"/>
        </w:rPr>
      </w:pPr>
      <w:r>
        <w:rPr>
          <w:rFonts w:cs="宋体" w:ascii="SimHei" w:hAnsi="SimHei" w:eastAsia="黑体"/>
          <w:szCs w:val="21"/>
        </w:rPr>
        <w:t>2</w:t>
      </w:r>
      <w:r>
        <w:rPr>
          <w:rFonts w:ascii="SimHei" w:hAnsi="SimHei" w:cs="宋体" w:eastAsia="黑体"/>
          <w:szCs w:val="21"/>
        </w:rPr>
        <w:t>、怎样提高员工微笑服务质量</w:t>
      </w:r>
    </w:p>
    <w:p>
      <w:pPr>
        <w:pStyle w:val="Normal"/>
        <w:numPr>
          <w:ilvl w:val="2"/>
          <w:numId w:val="5"/>
        </w:numPr>
        <w:spacing w:lineRule="exact" w:line="300"/>
        <w:rPr>
          <w:rFonts w:ascii="宋体" w:hAnsi="宋体" w:cs="宋体"/>
          <w:szCs w:val="21"/>
        </w:rPr>
      </w:pPr>
      <w:r>
        <w:rPr>
          <w:rFonts w:ascii="SimHei" w:hAnsi="SimHei" w:cs="宋体" w:eastAsia="黑体"/>
          <w:szCs w:val="21"/>
        </w:rPr>
        <w:t>怎样热爱自己的工作岗位</w:t>
      </w:r>
    </w:p>
    <w:p>
      <w:pPr>
        <w:pStyle w:val="Normal"/>
        <w:numPr>
          <w:ilvl w:val="2"/>
          <w:numId w:val="5"/>
        </w:numPr>
        <w:spacing w:lineRule="exact" w:line="300"/>
        <w:rPr>
          <w:rFonts w:ascii="宋体" w:hAnsi="宋体" w:cs="宋体"/>
          <w:szCs w:val="21"/>
        </w:rPr>
      </w:pPr>
      <w:r>
        <w:rPr>
          <w:rFonts w:ascii="SimHei" w:hAnsi="SimHei" w:cs="宋体" w:eastAsia="黑体"/>
          <w:szCs w:val="21"/>
        </w:rPr>
        <w:t>了解微笑服务的意思</w:t>
      </w:r>
    </w:p>
    <w:p>
      <w:pPr>
        <w:pStyle w:val="Normal"/>
        <w:numPr>
          <w:ilvl w:val="2"/>
          <w:numId w:val="5"/>
        </w:numPr>
        <w:spacing w:lineRule="exact" w:line="300"/>
        <w:rPr>
          <w:rFonts w:ascii="宋体" w:hAnsi="宋体" w:cs="宋体"/>
          <w:szCs w:val="21"/>
        </w:rPr>
      </w:pPr>
      <w:r>
        <w:rPr>
          <w:rFonts w:ascii="SimHei" w:hAnsi="SimHei" w:cs="宋体" w:eastAsia="黑体"/>
          <w:szCs w:val="21"/>
        </w:rPr>
        <w:t>有微笑服务意识</w:t>
      </w:r>
    </w:p>
    <w:p>
      <w:pPr>
        <w:pStyle w:val="Normal"/>
        <w:numPr>
          <w:ilvl w:val="2"/>
          <w:numId w:val="5"/>
        </w:numPr>
        <w:spacing w:lineRule="exact" w:line="300"/>
        <w:rPr>
          <w:rFonts w:ascii="宋体" w:hAnsi="宋体" w:cs="宋体"/>
          <w:szCs w:val="21"/>
        </w:rPr>
      </w:pPr>
      <w:r>
        <w:rPr>
          <w:rFonts w:ascii="SimHei" w:hAnsi="SimHei" w:cs="宋体" w:eastAsia="黑体"/>
          <w:szCs w:val="21"/>
        </w:rPr>
        <w:t>愿意更好地为顾客服务</w:t>
      </w:r>
    </w:p>
    <w:p>
      <w:pPr>
        <w:pStyle w:val="Normal"/>
        <w:numPr>
          <w:ilvl w:val="2"/>
          <w:numId w:val="5"/>
        </w:numPr>
        <w:spacing w:lineRule="exact" w:line="300"/>
        <w:rPr>
          <w:rFonts w:ascii="宋体" w:hAnsi="宋体" w:cs="宋体"/>
          <w:szCs w:val="21"/>
        </w:rPr>
      </w:pPr>
      <w:r>
        <w:rPr>
          <w:rFonts w:ascii="SimHei" w:hAnsi="SimHei" w:cs="宋体" w:eastAsia="黑体"/>
          <w:szCs w:val="21"/>
        </w:rPr>
        <w:t>对工作非常熟练</w:t>
      </w:r>
    </w:p>
    <w:p>
      <w:pPr>
        <w:pStyle w:val="Normal"/>
        <w:numPr>
          <w:ilvl w:val="2"/>
          <w:numId w:val="5"/>
        </w:numPr>
        <w:spacing w:lineRule="exact" w:line="300"/>
        <w:rPr>
          <w:rFonts w:ascii="宋体" w:hAnsi="宋体" w:cs="宋体"/>
          <w:szCs w:val="21"/>
        </w:rPr>
      </w:pPr>
      <w:r>
        <w:rPr>
          <w:rFonts w:ascii="SimHei" w:hAnsi="SimHei" w:cs="宋体" w:eastAsia="黑体"/>
          <w:szCs w:val="21"/>
        </w:rPr>
        <w:t>工作时不带个人色彩</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3</w:t>
      </w:r>
      <w:r>
        <w:rPr>
          <w:rFonts w:ascii="SimHei" w:hAnsi="SimHei" w:cs="宋体" w:eastAsia="黑体"/>
          <w:szCs w:val="21"/>
        </w:rPr>
        <w:t>、永远不讲：不知道，不清楚</w:t>
      </w:r>
      <w:r>
        <w:rPr>
          <w:rFonts w:ascii="SimHei" w:hAnsi="SimHei" w:cs="宋体" w:eastAsia="黑体"/>
          <w:szCs w:val="21"/>
        </w:rPr>
        <w:t>……</w:t>
      </w:r>
      <w:r>
        <w:rPr>
          <w:rFonts w:ascii="SimHei" w:hAnsi="SimHei" w:cs="宋体" w:eastAsia="黑体"/>
          <w:szCs w:val="21"/>
        </w:rPr>
        <w:t>微笑服务是整个商场的核心服务目标</w:t>
      </w:r>
    </w:p>
    <w:p>
      <w:pPr>
        <w:pStyle w:val="Normal"/>
        <w:spacing w:lineRule="exact" w:line="300"/>
        <w:rPr>
          <w:rFonts w:ascii="宋体" w:hAnsi="宋体" w:cs="宋体"/>
          <w:b/>
          <w:b/>
          <w:szCs w:val="21"/>
        </w:rPr>
      </w:pPr>
      <w:r>
        <w:rPr>
          <w:rFonts w:ascii="SimHei" w:hAnsi="SimHei" w:cs="宋体" w:eastAsia="黑体"/>
          <w:b/>
          <w:szCs w:val="21"/>
        </w:rPr>
        <w:t>（四）、服务标准</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迎客：面带微笑，热情招呼：“您好！”</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结账：引导顾客、提倡三唱、装袋服务，提醒拿好商品</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送客：“慢走、再见”、“谢谢，欢迎再次光临”</w:t>
      </w:r>
    </w:p>
    <w:p>
      <w:pPr>
        <w:pStyle w:val="Normal"/>
        <w:spacing w:lineRule="exact" w:line="300"/>
        <w:ind w:firstLine="420"/>
        <w:rPr>
          <w:rFonts w:ascii="宋体" w:hAnsi="宋体" w:cs="宋体"/>
          <w:szCs w:val="21"/>
        </w:rPr>
      </w:pPr>
      <w:r>
        <w:rPr>
          <w:rFonts w:cs="宋体" w:ascii="SimHei" w:hAnsi="SimHei" w:eastAsia="黑体"/>
          <w:szCs w:val="21"/>
        </w:rPr>
        <w:t>1</w:t>
      </w:r>
      <w:r>
        <w:rPr>
          <w:rFonts w:ascii="SimHei" w:hAnsi="SimHei" w:cs="宋体" w:eastAsia="黑体"/>
          <w:szCs w:val="21"/>
        </w:rPr>
        <w:t>、迎客时：</w:t>
      </w:r>
    </w:p>
    <w:p>
      <w:pPr>
        <w:pStyle w:val="Normal"/>
        <w:spacing w:lineRule="exact" w:line="300"/>
        <w:ind w:start="435" w:firstLine="945"/>
        <w:rPr>
          <w:rFonts w:ascii="宋体" w:hAnsi="宋体" w:cs="宋体"/>
          <w:szCs w:val="21"/>
        </w:rPr>
      </w:pPr>
      <w:r>
        <w:rPr>
          <w:rFonts w:ascii="SimHei" w:hAnsi="SimHei" w:cs="宋体" w:eastAsia="黑体"/>
          <w:szCs w:val="21"/>
        </w:rPr>
        <w:t>直立、正视顾客、微笑、问好。（伸出右手引导顾客、先生、小姐、小朋友，请到这边买单、请稍等）要求：收银员“三唱：唱付、唱收、唱找”，唱收唱付、吐字清晰、交付清楚、将找款递给顾客，不允许扔、摔、重放到收银台面（一递一扔反映的是对顾客尊重与不尊重）唱付：（大声报出顾客所付金额）如“谢谢，一共多少钱。”唱收：收下顾客钱（请点、辨别真假）准确无误的情况下大声地报收：“谢谢，收您多少钱”。唱找：输入所有金额，打印出电脑小票，再大声地报出找赎金额，如：“谢谢，找您多少钱”。</w:t>
      </w:r>
    </w:p>
    <w:p>
      <w:pPr>
        <w:pStyle w:val="Normal"/>
        <w:spacing w:lineRule="exact" w:line="300"/>
        <w:ind w:firstLine="525"/>
        <w:rPr>
          <w:rFonts w:ascii="宋体" w:hAnsi="宋体" w:cs="宋体"/>
          <w:szCs w:val="21"/>
        </w:rPr>
      </w:pPr>
      <w:r>
        <w:rPr>
          <w:rFonts w:ascii="SimHei" w:hAnsi="SimHei" w:cs="宋体" w:eastAsia="黑体"/>
          <w:szCs w:val="21"/>
        </w:rPr>
        <w:t>具体程序如下：</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微笑，眼神接触并打招呼，例如：“欢迎光临”、“您好”！</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若超过</w:t>
      </w:r>
      <w:r>
        <w:rPr>
          <w:rFonts w:cs="宋体" w:ascii="SimHei" w:hAnsi="SimHei" w:eastAsia="黑体"/>
          <w:szCs w:val="21"/>
        </w:rPr>
        <w:t>4</w:t>
      </w:r>
      <w:r>
        <w:rPr>
          <w:rFonts w:ascii="SimHei" w:hAnsi="SimHei" w:cs="宋体" w:eastAsia="黑体"/>
          <w:szCs w:val="21"/>
        </w:rPr>
        <w:t>名顾客在等待付款时，应尽量安慰。例如：“请稍等，很快就轮到你了。”</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收银员应遵循先到先结的原则，若有购买单支饮料或一件商品的顾客要求先买单时，必须先遵循排队到位的顾客意见，例如：“对不起，那位顾客好像很急，可否让他先买单？”若顾客答应，则应礼貌地说“谢谢！”若顾客不答应，则应礼貌地回复提出要求的顾客。例如：“实在对不起，大家好像都很急”。</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商品输入电脑后，应说：“多谢！您的商品一共是多少钱？我收您多少钱，找您多少钱，请您收好（请点一下）”或“您付的钱不对，请您重新点一点好吗？”找零时，应提醒顾客“请您保留好电脑小票，退换货应持有电脑小票。”</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当顾客的商品因无条形码，没标价等原因无法结算，或结算错误时，必须向顾客道歉，再解释原因，然后尽快为顾客解决，如：“对不起</w:t>
      </w:r>
      <w:r>
        <w:rPr>
          <w:rFonts w:ascii="SimHei" w:hAnsi="SimHei" w:cs="宋体" w:eastAsia="黑体"/>
          <w:szCs w:val="21"/>
        </w:rPr>
        <w:t>……</w:t>
      </w:r>
      <w:r>
        <w:rPr>
          <w:rFonts w:ascii="SimHei" w:hAnsi="SimHei" w:cs="宋体" w:eastAsia="黑体"/>
          <w:szCs w:val="21"/>
        </w:rPr>
        <w:t>”</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当因各种情况耽搁了顾客的时间，须说：“对不起，让您久等了！”</w:t>
      </w:r>
    </w:p>
    <w:p>
      <w:pPr>
        <w:pStyle w:val="Normal"/>
        <w:numPr>
          <w:ilvl w:val="0"/>
          <w:numId w:val="48"/>
        </w:numPr>
        <w:tabs>
          <w:tab w:val="clear" w:pos="420"/>
        </w:tabs>
        <w:spacing w:lineRule="exact" w:line="300"/>
        <w:ind w:start="899" w:hanging="0"/>
        <w:rPr>
          <w:rFonts w:ascii="宋体" w:hAnsi="宋体" w:cs="宋体"/>
          <w:szCs w:val="21"/>
        </w:rPr>
      </w:pPr>
      <w:r>
        <w:rPr>
          <w:rFonts w:ascii="SimHei" w:hAnsi="SimHei" w:cs="宋体" w:eastAsia="黑体"/>
          <w:szCs w:val="21"/>
        </w:rPr>
        <w:t>交接班时，或因其他原因，不能立刻接待顾客时，必须用此用语：“请稍候，马上就可以了。”</w:t>
      </w:r>
    </w:p>
    <w:p>
      <w:pPr>
        <w:pStyle w:val="Normal"/>
        <w:spacing w:lineRule="exact" w:line="300"/>
        <w:ind w:firstLine="420"/>
        <w:rPr>
          <w:rFonts w:ascii="宋体" w:hAnsi="宋体" w:cs="宋体"/>
          <w:szCs w:val="21"/>
        </w:rPr>
      </w:pPr>
      <w:r>
        <w:rPr>
          <w:rFonts w:cs="宋体" w:ascii="SimHei" w:hAnsi="SimHei" w:eastAsia="黑体"/>
          <w:szCs w:val="21"/>
        </w:rPr>
        <w:t>2</w:t>
      </w:r>
      <w:r>
        <w:rPr>
          <w:rFonts w:ascii="SimHei" w:hAnsi="SimHei" w:cs="宋体" w:eastAsia="黑体"/>
          <w:szCs w:val="21"/>
        </w:rPr>
        <w:t>、收银员装袋要求和用语</w:t>
      </w:r>
    </w:p>
    <w:p>
      <w:pPr>
        <w:pStyle w:val="Normal"/>
        <w:spacing w:lineRule="exact" w:line="300"/>
        <w:ind w:start="525" w:firstLine="435"/>
        <w:rPr>
          <w:rFonts w:ascii="宋体" w:hAnsi="宋体" w:cs="宋体"/>
          <w:szCs w:val="21"/>
        </w:rPr>
      </w:pPr>
      <w:r>
        <w:rPr>
          <w:rFonts w:ascii="SimHei" w:hAnsi="SimHei" w:cs="宋体" w:eastAsia="黑体"/>
          <w:szCs w:val="21"/>
        </w:rPr>
        <w:t>扫描过的商品（结算好的商品）装放袋中是收银工作的一个重要环节，不要以为该工作是最容易的，往往由于这个工作做得不好，就会使顾客扫兴而归。</w:t>
      </w:r>
    </w:p>
    <w:p>
      <w:pPr>
        <w:pStyle w:val="Normal"/>
        <w:spacing w:lineRule="exact" w:line="300"/>
        <w:ind w:firstLine="540"/>
        <w:rPr>
          <w:rFonts w:ascii="宋体" w:hAnsi="宋体" w:cs="宋体"/>
          <w:szCs w:val="21"/>
        </w:rPr>
      </w:pPr>
      <w:r>
        <w:rPr>
          <w:rFonts w:ascii="SimHei" w:hAnsi="SimHei" w:cs="宋体" w:eastAsia="黑体"/>
          <w:szCs w:val="21"/>
        </w:rPr>
        <w:t>看顾客购买的商品并迅速进行分类：</w:t>
      </w:r>
    </w:p>
    <w:p>
      <w:pPr>
        <w:pStyle w:val="Normal"/>
        <w:spacing w:lineRule="exact" w:line="300"/>
        <w:ind w:start="540" w:hanging="0"/>
        <w:rPr>
          <w:rFonts w:ascii="宋体" w:hAnsi="宋体" w:cs="宋体"/>
          <w:szCs w:val="21"/>
        </w:rPr>
      </w:pPr>
      <w:r>
        <w:rPr>
          <w:rFonts w:ascii="SimHei" w:hAnsi="SimHei" w:cs="宋体" w:eastAsia="黑体"/>
          <w:szCs w:val="21"/>
        </w:rPr>
        <w:t>食品与非食品分开、熟食与冻品分开、生鲜食品和冷冻冷藏食品需单独包装、洗涤用品与食品分开、整箱商品和箱包及一些特殊包装必须迅速打开查看。</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硬的与重的商品垫底装袋。</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正方形与长方形的商品装入购物袋的两侧作为支架。</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瓶装或罐装的商品放在中间以免受到外压力的破损。</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易碎的商品和轻、软的商品放在袋的上方。</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冷冻品、豆制品等容易出水的商品、鱼、肉类等菜容易流出液汁的商品，应先用包装袋装好以后再放入购物袋里。</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装入购物袋中的商品不能高过购物袋口避免顾客提拿不便。</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超市在做促销活动中发的广告页、赠品要确认放入袋中。</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装袋时一定要避免把另一顾客的商品放在同一顾客袋中的现象。</w:t>
      </w:r>
    </w:p>
    <w:p>
      <w:pPr>
        <w:pStyle w:val="Normal"/>
        <w:numPr>
          <w:ilvl w:val="0"/>
          <w:numId w:val="6"/>
        </w:numPr>
        <w:tabs>
          <w:tab w:val="clear" w:pos="420"/>
          <w:tab w:val="left" w:pos="1080" w:leader="none"/>
        </w:tabs>
        <w:spacing w:lineRule="exact" w:line="300"/>
        <w:ind w:start="1080" w:hanging="0"/>
        <w:rPr>
          <w:rFonts w:ascii="宋体" w:hAnsi="宋体" w:cs="宋体"/>
          <w:szCs w:val="21"/>
        </w:rPr>
      </w:pPr>
      <w:r>
        <w:rPr>
          <w:rFonts w:ascii="SimHei" w:hAnsi="SimHei" w:cs="宋体" w:eastAsia="黑体"/>
          <w:szCs w:val="21"/>
        </w:rPr>
        <w:t>对体积过大，包装不下的商品请顾客去服务中心用绳子捆好。</w:t>
      </w:r>
    </w:p>
    <w:p>
      <w:pPr>
        <w:pStyle w:val="Normal"/>
        <w:tabs>
          <w:tab w:val="clear" w:pos="420"/>
          <w:tab w:val="left" w:pos="1080" w:leader="none"/>
        </w:tabs>
        <w:spacing w:lineRule="exact" w:line="300"/>
        <w:ind w:start="1079" w:hanging="0"/>
        <w:rPr>
          <w:rFonts w:ascii="宋体" w:hAnsi="宋体" w:cs="宋体"/>
          <w:szCs w:val="21"/>
        </w:rPr>
      </w:pPr>
      <w:r>
        <w:rPr>
          <w:rFonts w:cs="宋体" w:ascii="SimHei" w:hAnsi="SimHei" w:eastAsia="黑体"/>
          <w:szCs w:val="21"/>
        </w:rPr>
        <w:t>J</w:t>
      </w:r>
      <w:r>
        <w:rPr>
          <w:rFonts w:ascii="SimHei" w:hAnsi="SimHei" w:cs="宋体" w:eastAsia="黑体"/>
          <w:szCs w:val="21"/>
        </w:rPr>
        <w:t>、提醒顾客带走所有装入袋中的商品，防止遗留在收银台的情况。</w:t>
      </w:r>
    </w:p>
    <w:p>
      <w:pPr>
        <w:pStyle w:val="Normal"/>
        <w:spacing w:lineRule="exact" w:line="300"/>
        <w:rPr>
          <w:rFonts w:ascii="宋体" w:hAnsi="宋体" w:cs="宋体"/>
          <w:szCs w:val="21"/>
        </w:rPr>
      </w:pPr>
      <w:r>
        <w:rPr>
          <w:rFonts w:ascii="SimHei" w:hAnsi="SimHei" w:cs="宋体" w:eastAsia="黑体"/>
          <w:szCs w:val="21"/>
        </w:rPr>
        <w:t>要求：装袋时提醒顾客应注意事项，装袋好双手递交给顾客，不允许因购物袋惹顾客生气。</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a“</w:t>
      </w:r>
      <w:r>
        <w:rPr>
          <w:rFonts w:ascii="SimHei" w:hAnsi="SimHei" w:cs="宋体" w:eastAsia="黑体"/>
          <w:szCs w:val="21"/>
        </w:rPr>
        <w:t>这是你的东西，请拿好”</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b“</w:t>
      </w:r>
      <w:r>
        <w:rPr>
          <w:rFonts w:ascii="SimHei" w:hAnsi="SimHei" w:cs="宋体" w:eastAsia="黑体"/>
          <w:szCs w:val="21"/>
        </w:rPr>
        <w:t>东西都放进去了，请你带好”</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c“</w:t>
      </w:r>
      <w:r>
        <w:rPr>
          <w:rFonts w:ascii="SimHei" w:hAnsi="SimHei" w:cs="宋体" w:eastAsia="黑体"/>
          <w:szCs w:val="21"/>
        </w:rPr>
        <w:t>这东西容易碎，请你拿好，注意不要碰撞”</w:t>
      </w:r>
    </w:p>
    <w:p>
      <w:pPr>
        <w:pStyle w:val="Normal"/>
        <w:spacing w:lineRule="exact" w:line="300"/>
        <w:rPr>
          <w:rFonts w:ascii="宋体" w:hAnsi="宋体" w:cs="宋体"/>
          <w:szCs w:val="21"/>
        </w:rPr>
      </w:pPr>
      <w:r>
        <w:rPr>
          <w:rFonts w:cs="宋体" w:ascii="SimHei" w:hAnsi="SimHei" w:eastAsia="黑体"/>
          <w:szCs w:val="21"/>
        </w:rPr>
        <w:t>3</w:t>
      </w:r>
      <w:r>
        <w:rPr>
          <w:rFonts w:ascii="SimHei" w:hAnsi="SimHei" w:cs="宋体" w:eastAsia="黑体"/>
          <w:szCs w:val="21"/>
        </w:rPr>
        <w:t>、道别用语</w:t>
      </w:r>
    </w:p>
    <w:p>
      <w:pPr>
        <w:pStyle w:val="Normal"/>
        <w:spacing w:lineRule="exact" w:line="300"/>
        <w:ind w:firstLine="420"/>
        <w:rPr>
          <w:rFonts w:ascii="宋体" w:hAnsi="宋体" w:cs="宋体"/>
          <w:szCs w:val="21"/>
        </w:rPr>
      </w:pPr>
      <w:r>
        <w:rPr>
          <w:rFonts w:ascii="SimHei" w:hAnsi="SimHei" w:cs="宋体" w:eastAsia="黑体"/>
          <w:szCs w:val="21"/>
        </w:rPr>
        <w:t>要求：彬彬有礼，让顾客高兴而来，乘兴而去，不允许不做声、木无表情。</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再见，你好走。”</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非常感谢您的光临，再见”</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欢迎再次光临”</w:t>
      </w:r>
    </w:p>
    <w:p>
      <w:pPr>
        <w:pStyle w:val="Normal"/>
        <w:spacing w:lineRule="exact" w:line="300"/>
        <w:rPr>
          <w:rFonts w:ascii="宋体" w:hAnsi="宋体" w:cs="宋体"/>
          <w:szCs w:val="21"/>
        </w:rPr>
      </w:pPr>
      <w:r>
        <w:rPr>
          <w:rFonts w:ascii="SimHei" w:hAnsi="SimHei" w:eastAsia="黑体"/>
        </w:rPr>
      </w:r>
      <w:r>
        <w:rPr>
          <w:rFonts w:cs="宋体" w:ascii="SimHei" w:hAnsi="SimHei" w:eastAsia="黑体"/>
          <w:szCs w:val="21"/>
        </w:rPr>
        <w:t>5</w:t>
      </w:r>
      <w:r>
        <w:rPr>
          <w:rFonts w:ascii="SimHei" w:hAnsi="SimHei" w:cs="宋体" w:eastAsia="黑体"/>
          <w:szCs w:val="21"/>
        </w:rPr>
        <w:t>、收银员服务禁语：</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A</w:t>
      </w:r>
      <w:r>
        <w:rPr>
          <w:rFonts w:ascii="SimHei" w:hAnsi="SimHei" w:cs="宋体" w:eastAsia="黑体"/>
          <w:szCs w:val="21"/>
        </w:rPr>
        <w:t>、顾客打听商品知识时，禁止说：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我不知道、我不懂、我不会、你问我，我问谁</w:t>
      </w:r>
    </w:p>
    <w:p>
      <w:pPr>
        <w:pStyle w:val="Normal"/>
        <w:spacing w:lineRule="exact" w:line="300"/>
        <w:ind w:firstLine="210"/>
        <w:rPr>
          <w:rFonts w:ascii="宋体" w:hAnsi="宋体" w:cs="宋体"/>
          <w:szCs w:val="21"/>
        </w:rPr>
      </w:pPr>
      <w:r>
        <w:rPr>
          <w:rFonts w:cs="宋体" w:ascii="SimHei" w:hAnsi="SimHei" w:eastAsia="黑体"/>
          <w:szCs w:val="21"/>
        </w:rPr>
        <w:t>B</w:t>
      </w:r>
      <w:r>
        <w:rPr>
          <w:rFonts w:ascii="SimHei" w:hAnsi="SimHei" w:cs="宋体" w:eastAsia="黑体"/>
          <w:szCs w:val="21"/>
        </w:rPr>
        <w:t>、顾客交款时，禁止说：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交钱快点、怎么不提前准备好、应耐心等待顾客把钱点好</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C</w:t>
      </w:r>
      <w:r>
        <w:rPr>
          <w:rFonts w:ascii="SimHei" w:hAnsi="SimHei" w:cs="宋体" w:eastAsia="黑体"/>
          <w:szCs w:val="21"/>
        </w:rPr>
        <w:t>、顾客退货时，禁止说：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你是猪脑还是人脑，不会买就不要买，买的时候干啥了，不能退（换）</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应热情接待，诚恳地听取意见，按商场的退换货制度办理</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D</w:t>
      </w:r>
      <w:r>
        <w:rPr>
          <w:rFonts w:ascii="SimHei" w:hAnsi="SimHei" w:cs="宋体" w:eastAsia="黑体"/>
          <w:szCs w:val="21"/>
        </w:rPr>
        <w:t>、不论接待什么顾客，禁止说：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神经病、白疾、八公、八婆、应热情接待，想其所想，投其所好</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E</w:t>
      </w:r>
      <w:r>
        <w:rPr>
          <w:rFonts w:ascii="SimHei" w:hAnsi="SimHei" w:cs="宋体" w:eastAsia="黑体"/>
          <w:szCs w:val="21"/>
        </w:rPr>
        <w:t>、交款时没零钱时，禁止说：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找不开自己找去，没零钱不买</w:t>
      </w:r>
    </w:p>
    <w:p>
      <w:pPr>
        <w:pStyle w:val="Normal"/>
        <w:spacing w:lineRule="exact" w:line="300"/>
        <w:ind w:firstLine="525"/>
        <w:rPr>
          <w:rFonts w:ascii="宋体" w:hAnsi="宋体" w:cs="宋体"/>
          <w:szCs w:val="21"/>
        </w:rPr>
      </w:pPr>
      <w:r>
        <w:rPr>
          <w:rFonts w:ascii="SimHei" w:hAnsi="SimHei" w:cs="宋体" w:eastAsia="黑体"/>
          <w:szCs w:val="21"/>
        </w:rPr>
        <w:t>应说：“先生、小姐很抱歉，零钱刚好用完，请您稍等，我会为你尽快找换好零钱”</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H</w:t>
      </w:r>
      <w:r>
        <w:rPr>
          <w:rFonts w:ascii="SimHei" w:hAnsi="SimHei" w:cs="宋体" w:eastAsia="黑体"/>
          <w:szCs w:val="21"/>
        </w:rPr>
        <w:t>、发生冲突时，禁止说：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去投诉好了，上面有领导你随便找、我的态度就这样，你能怎样。</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应交谈中态度诚恳，语言亲切，随后将领导找来处理</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I</w:t>
      </w:r>
      <w:r>
        <w:rPr>
          <w:rFonts w:ascii="SimHei" w:hAnsi="SimHei" w:cs="宋体" w:eastAsia="黑体"/>
          <w:szCs w:val="21"/>
        </w:rPr>
        <w:t>、业务忙时，禁止说：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喊什么，等一会儿，没看到我正忙着吗、一边去，我忙完了再说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应说：“请稍候，我马上就来，或者立即放下手上的工作接待顾客”</w:t>
      </w:r>
    </w:p>
    <w:p>
      <w:pPr>
        <w:pStyle w:val="Normal"/>
        <w:spacing w:lineRule="exact" w:line="300"/>
        <w:rPr>
          <w:rFonts w:ascii="宋体" w:hAnsi="宋体" w:cs="宋体"/>
          <w:szCs w:val="21"/>
        </w:rPr>
      </w:pPr>
      <w:r>
        <w:rPr>
          <w:rFonts w:cs="宋体" w:ascii="SimHei" w:hAnsi="SimHei" w:eastAsia="黑体"/>
          <w:szCs w:val="21"/>
        </w:rPr>
        <w:t xml:space="preserve">  </w:t>
      </w:r>
      <w:r>
        <w:rPr>
          <w:rFonts w:cs="宋体" w:ascii="SimHei" w:hAnsi="SimHei" w:eastAsia="黑体"/>
          <w:szCs w:val="21"/>
        </w:rPr>
        <w:t>J</w:t>
      </w:r>
      <w:r>
        <w:rPr>
          <w:rFonts w:ascii="SimHei" w:hAnsi="SimHei" w:cs="宋体" w:eastAsia="黑体"/>
          <w:szCs w:val="21"/>
        </w:rPr>
        <w:t>、下班时，禁止说：</w:t>
      </w:r>
    </w:p>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下班了快点买，今天不卖了明天再来，款都交了不收了、帐清了不卖</w:t>
      </w:r>
    </w:p>
    <w:p>
      <w:pPr>
        <w:pStyle w:val="Normal"/>
        <w:spacing w:lineRule="exact" w:line="300"/>
        <w:ind w:start="630" w:hanging="630"/>
        <w:rPr>
          <w:rFonts w:ascii="宋体" w:hAnsi="宋体" w:cs="宋体"/>
          <w:szCs w:val="21"/>
        </w:rPr>
      </w:pPr>
      <w:r>
        <w:rPr>
          <w:rFonts w:cs="宋体" w:ascii="SimHei" w:hAnsi="SimHei" w:eastAsia="黑体"/>
          <w:szCs w:val="21"/>
        </w:rPr>
        <w:t xml:space="preserve">      </w:t>
      </w:r>
      <w:r>
        <w:rPr>
          <w:rFonts w:ascii="SimHei" w:hAnsi="SimHei" w:cs="宋体" w:eastAsia="黑体"/>
          <w:szCs w:val="21"/>
        </w:rPr>
        <w:t>最后一个顾客的购买终了，才真正标志着商场营业时间的结束，因此要乐意为最后一个顾客结账</w:t>
      </w:r>
    </w:p>
    <w:p>
      <w:pPr>
        <w:pStyle w:val="Normal"/>
        <w:spacing w:lineRule="exact" w:line="300"/>
        <w:ind w:start="632" w:hanging="632"/>
        <w:rPr>
          <w:rFonts w:ascii="宋体" w:hAnsi="宋体" w:cs="宋体"/>
          <w:b/>
          <w:b/>
          <w:szCs w:val="21"/>
        </w:rPr>
      </w:pPr>
      <w:r>
        <w:rPr>
          <w:rFonts w:ascii="SimHei" w:hAnsi="SimHei" w:cs="宋体" w:eastAsia="黑体"/>
          <w:b/>
          <w:szCs w:val="21"/>
        </w:rPr>
        <w:t>（五）、如何避免少输、漏输</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录入商品时应注意，核对并查看屏幕</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认真仔细检查箱包及特殊包装的商品</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随时留意购物车里面，顾客肩上、身上、腋下是否携带商品，小孩手上，婴儿身上，车上是否有未买单商品。</w:t>
      </w:r>
    </w:p>
    <w:p>
      <w:pPr>
        <w:pStyle w:val="Normal"/>
        <w:numPr>
          <w:ilvl w:val="1"/>
          <w:numId w:val="41"/>
        </w:numPr>
        <w:tabs>
          <w:tab w:val="clear" w:pos="420"/>
        </w:tabs>
        <w:spacing w:lineRule="exact" w:line="300"/>
        <w:ind w:start="1215" w:hanging="795"/>
        <w:rPr>
          <w:rFonts w:ascii="宋体" w:hAnsi="宋体" w:cs="宋体"/>
          <w:szCs w:val="21"/>
        </w:rPr>
      </w:pPr>
      <w:r>
        <w:rPr>
          <w:rFonts w:cs="宋体" w:ascii="SimHei" w:hAnsi="SimHei" w:eastAsia="黑体"/>
          <w:szCs w:val="21"/>
        </w:rPr>
        <w:t>“</w:t>
      </w:r>
      <w:r>
        <w:rPr>
          <w:rFonts w:ascii="SimHei" w:hAnsi="SimHei" w:cs="宋体" w:eastAsia="黑体"/>
          <w:szCs w:val="21"/>
        </w:rPr>
        <w:t>请问还有吗？”主动询问是否有商品未扫描</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同种商品，所购买数量较多时应仔细清点</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随时留意，从收银台经过的顾客和员工</w:t>
      </w:r>
    </w:p>
    <w:p>
      <w:pPr>
        <w:pStyle w:val="Normal"/>
        <w:numPr>
          <w:ilvl w:val="1"/>
          <w:numId w:val="41"/>
        </w:numPr>
        <w:tabs>
          <w:tab w:val="clear" w:pos="420"/>
        </w:tabs>
        <w:spacing w:lineRule="exact" w:line="300"/>
        <w:ind w:start="1215" w:hanging="795"/>
        <w:rPr>
          <w:rFonts w:ascii="宋体" w:hAnsi="宋体" w:cs="宋体"/>
          <w:szCs w:val="21"/>
        </w:rPr>
      </w:pPr>
      <w:r>
        <w:rPr>
          <w:rFonts w:ascii="SimHei" w:hAnsi="SimHei" w:cs="宋体" w:eastAsia="黑体"/>
          <w:szCs w:val="21"/>
        </w:rPr>
        <w:t>应注意分类打包商品</w:t>
      </w:r>
    </w:p>
    <w:p>
      <w:pPr>
        <w:pStyle w:val="Normal"/>
        <w:spacing w:lineRule="exact" w:line="300"/>
        <w:rPr>
          <w:rFonts w:ascii="宋体" w:hAnsi="宋体" w:cs="宋体"/>
          <w:b/>
          <w:b/>
          <w:szCs w:val="21"/>
        </w:rPr>
      </w:pPr>
      <w:r>
        <w:rPr>
          <w:rFonts w:ascii="SimHei" w:hAnsi="SimHei" w:cs="宋体" w:eastAsia="黑体"/>
          <w:b/>
          <w:szCs w:val="21"/>
        </w:rPr>
        <w:t>（六）、杜绝工作中不良习惯</w:t>
      </w:r>
    </w:p>
    <w:p>
      <w:pPr>
        <w:pStyle w:val="Normal"/>
        <w:numPr>
          <w:ilvl w:val="0"/>
          <w:numId w:val="23"/>
        </w:numPr>
        <w:spacing w:lineRule="exact" w:line="300"/>
        <w:rPr>
          <w:rFonts w:ascii="宋体" w:hAnsi="宋体" w:cs="宋体"/>
          <w:szCs w:val="21"/>
        </w:rPr>
      </w:pPr>
      <w:r>
        <w:rPr>
          <w:rFonts w:ascii="SimHei" w:hAnsi="SimHei" w:cs="宋体" w:eastAsia="黑体"/>
          <w:szCs w:val="21"/>
        </w:rPr>
        <w:t>俯趴收银台、柜台</w:t>
      </w:r>
    </w:p>
    <w:p>
      <w:pPr>
        <w:pStyle w:val="Normal"/>
        <w:numPr>
          <w:ilvl w:val="0"/>
          <w:numId w:val="23"/>
        </w:numPr>
        <w:spacing w:lineRule="exact" w:line="300"/>
        <w:rPr>
          <w:rFonts w:ascii="宋体" w:hAnsi="宋体" w:cs="宋体"/>
          <w:szCs w:val="21"/>
        </w:rPr>
      </w:pPr>
      <w:r>
        <w:rPr>
          <w:rFonts w:ascii="SimHei" w:hAnsi="SimHei" w:cs="宋体" w:eastAsia="黑体"/>
          <w:szCs w:val="21"/>
        </w:rPr>
        <w:t>倚靠收银台</w:t>
      </w:r>
    </w:p>
    <w:p>
      <w:pPr>
        <w:pStyle w:val="Normal"/>
        <w:numPr>
          <w:ilvl w:val="0"/>
          <w:numId w:val="23"/>
        </w:numPr>
        <w:spacing w:lineRule="exact" w:line="300"/>
        <w:rPr>
          <w:rFonts w:ascii="宋体" w:hAnsi="宋体" w:cs="宋体"/>
          <w:szCs w:val="21"/>
        </w:rPr>
      </w:pPr>
      <w:r>
        <w:rPr>
          <w:rFonts w:ascii="SimHei" w:hAnsi="SimHei" w:cs="宋体" w:eastAsia="黑体"/>
          <w:szCs w:val="21"/>
        </w:rPr>
        <w:t>插、叉腰、双手抱胸前</w:t>
      </w:r>
    </w:p>
    <w:p>
      <w:pPr>
        <w:pStyle w:val="Normal"/>
        <w:numPr>
          <w:ilvl w:val="0"/>
          <w:numId w:val="23"/>
        </w:numPr>
        <w:spacing w:lineRule="exact" w:line="300"/>
        <w:rPr>
          <w:rFonts w:ascii="宋体" w:hAnsi="宋体" w:cs="宋体"/>
          <w:szCs w:val="21"/>
        </w:rPr>
      </w:pPr>
      <w:r>
        <w:rPr>
          <w:rFonts w:ascii="SimHei" w:hAnsi="SimHei" w:cs="宋体" w:eastAsia="黑体"/>
          <w:szCs w:val="21"/>
        </w:rPr>
        <w:t>掏耳、挖鼻孔、剪指甲、脱鞋、踩肢、伸懒腰</w:t>
      </w:r>
    </w:p>
    <w:p>
      <w:pPr>
        <w:pStyle w:val="Normal"/>
        <w:numPr>
          <w:ilvl w:val="0"/>
          <w:numId w:val="23"/>
        </w:numPr>
        <w:spacing w:lineRule="exact" w:line="300"/>
        <w:rPr>
          <w:rFonts w:ascii="宋体" w:hAnsi="宋体" w:cs="宋体"/>
          <w:szCs w:val="21"/>
        </w:rPr>
      </w:pPr>
      <w:r>
        <w:rPr>
          <w:rFonts w:ascii="SimHei" w:hAnsi="SimHei" w:cs="宋体" w:eastAsia="黑体"/>
          <w:szCs w:val="21"/>
        </w:rPr>
        <w:t>两人挽手、色肩搭背、喧哗</w:t>
      </w:r>
    </w:p>
    <w:p>
      <w:pPr>
        <w:pStyle w:val="Normal"/>
        <w:numPr>
          <w:ilvl w:val="0"/>
          <w:numId w:val="23"/>
        </w:numPr>
        <w:spacing w:lineRule="exact" w:line="300"/>
        <w:rPr>
          <w:rFonts w:ascii="宋体" w:hAnsi="宋体" w:cs="宋体"/>
          <w:szCs w:val="21"/>
        </w:rPr>
      </w:pPr>
      <w:r>
        <w:rPr>
          <w:rFonts w:ascii="SimHei" w:hAnsi="SimHei" w:cs="宋体" w:eastAsia="黑体"/>
          <w:szCs w:val="21"/>
        </w:rPr>
        <w:t>工作时间不允许唱、大声叫喊</w:t>
      </w:r>
    </w:p>
    <w:p>
      <w:pPr>
        <w:pStyle w:val="Normal"/>
        <w:numPr>
          <w:ilvl w:val="0"/>
          <w:numId w:val="23"/>
        </w:numPr>
        <w:spacing w:lineRule="exact" w:line="300"/>
        <w:rPr>
          <w:rFonts w:ascii="宋体" w:hAnsi="宋体" w:cs="宋体"/>
          <w:szCs w:val="21"/>
        </w:rPr>
      </w:pPr>
      <w:r>
        <w:rPr>
          <w:rFonts w:ascii="SimHei" w:hAnsi="SimHei" w:cs="宋体" w:eastAsia="黑体"/>
          <w:szCs w:val="21"/>
        </w:rPr>
        <w:t>串岗、脱岗、闲聊、谈笑</w:t>
      </w:r>
    </w:p>
    <w:p>
      <w:pPr>
        <w:pStyle w:val="Normal"/>
        <w:spacing w:lineRule="exact" w:line="300"/>
        <w:rPr>
          <w:rFonts w:ascii="宋体" w:hAnsi="宋体" w:cs="宋体"/>
          <w:b/>
          <w:b/>
          <w:szCs w:val="21"/>
        </w:rPr>
      </w:pPr>
      <w:r>
        <w:rPr>
          <w:rFonts w:ascii="SimHei" w:hAnsi="SimHei" w:cs="宋体" w:eastAsia="黑体"/>
          <w:b/>
          <w:szCs w:val="21"/>
        </w:rPr>
        <w:t>（七）、如何看待投诉</w:t>
      </w:r>
    </w:p>
    <w:p>
      <w:pPr>
        <w:pStyle w:val="Normal"/>
        <w:numPr>
          <w:ilvl w:val="0"/>
          <w:numId w:val="36"/>
        </w:numPr>
        <w:spacing w:lineRule="exact" w:line="300"/>
        <w:rPr>
          <w:rFonts w:ascii="宋体" w:hAnsi="宋体" w:cs="宋体"/>
          <w:szCs w:val="21"/>
        </w:rPr>
      </w:pPr>
      <w:r>
        <w:rPr>
          <w:rFonts w:ascii="SimHei" w:hAnsi="SimHei" w:cs="宋体" w:eastAsia="黑体"/>
          <w:szCs w:val="21"/>
        </w:rPr>
        <w:t>投诉说明我们的工作并非是尽善尽美，我们的责任是要减少投诉的发生，处理好已经发生的投诉。</w:t>
      </w:r>
    </w:p>
    <w:p>
      <w:pPr>
        <w:pStyle w:val="Normal"/>
        <w:numPr>
          <w:ilvl w:val="0"/>
          <w:numId w:val="36"/>
        </w:numPr>
        <w:spacing w:lineRule="exact" w:line="300"/>
        <w:rPr>
          <w:rFonts w:ascii="宋体" w:hAnsi="宋体" w:cs="宋体"/>
          <w:szCs w:val="21"/>
        </w:rPr>
      </w:pPr>
      <w:r>
        <w:rPr>
          <w:rFonts w:ascii="SimHei" w:hAnsi="SimHei" w:cs="宋体" w:eastAsia="黑体"/>
          <w:szCs w:val="21"/>
        </w:rPr>
        <w:t>投诉也说明顾客对我们工作报有极高的期望值，这能促使我们更加努力，完善我们的工作。</w:t>
      </w:r>
    </w:p>
    <w:p>
      <w:pPr>
        <w:pStyle w:val="Normal"/>
        <w:numPr>
          <w:ilvl w:val="0"/>
          <w:numId w:val="36"/>
        </w:numPr>
        <w:spacing w:lineRule="exact" w:line="300"/>
        <w:rPr>
          <w:rFonts w:ascii="宋体" w:hAnsi="宋体" w:cs="宋体"/>
          <w:szCs w:val="21"/>
        </w:rPr>
      </w:pPr>
      <w:r>
        <w:rPr>
          <w:rFonts w:ascii="SimHei" w:hAnsi="SimHei" w:cs="宋体" w:eastAsia="黑体"/>
          <w:szCs w:val="21"/>
        </w:rPr>
        <w:t>处理投诉得好，有助于改善，提高我们的工作。</w:t>
      </w:r>
    </w:p>
    <w:p>
      <w:pPr>
        <w:pStyle w:val="Normal"/>
        <w:numPr>
          <w:ilvl w:val="0"/>
          <w:numId w:val="36"/>
        </w:numPr>
        <w:spacing w:lineRule="exact" w:line="300"/>
        <w:rPr>
          <w:rFonts w:ascii="宋体" w:hAnsi="宋体" w:cs="宋体"/>
          <w:szCs w:val="21"/>
        </w:rPr>
      </w:pPr>
      <w:r>
        <w:rPr>
          <w:rFonts w:ascii="SimHei" w:hAnsi="SimHei" w:cs="宋体" w:eastAsia="黑体"/>
          <w:szCs w:val="21"/>
        </w:rPr>
        <w:t>处理投诉不当造成危机，则可能为公司造成极坏的负面影响，损失的不仅是金钱。</w:t>
      </w:r>
    </w:p>
    <w:p>
      <w:pPr>
        <w:pStyle w:val="Normal"/>
        <w:spacing w:lineRule="exact" w:line="300"/>
        <w:ind w:start="225" w:hanging="0"/>
        <w:rPr>
          <w:rFonts w:ascii="宋体" w:hAnsi="宋体" w:cs="宋体"/>
          <w:b/>
          <w:b/>
          <w:szCs w:val="21"/>
        </w:rPr>
      </w:pPr>
      <w:r>
        <w:rPr>
          <w:rFonts w:ascii="SimHei" w:hAnsi="SimHei" w:cs="宋体" w:eastAsia="黑体"/>
          <w:b/>
          <w:szCs w:val="21"/>
        </w:rPr>
        <w:t>营业中突发事件（投诉）的处理：</w:t>
      </w:r>
    </w:p>
    <w:p>
      <w:pPr>
        <w:pStyle w:val="Normal"/>
        <w:numPr>
          <w:ilvl w:val="1"/>
          <w:numId w:val="42"/>
        </w:numPr>
        <w:spacing w:lineRule="exact" w:line="300"/>
        <w:rPr>
          <w:rFonts w:ascii="宋体" w:hAnsi="宋体" w:cs="宋体"/>
          <w:szCs w:val="21"/>
        </w:rPr>
      </w:pPr>
      <w:r>
        <w:rPr>
          <w:rFonts w:ascii="SimHei" w:hAnsi="SimHei" w:cs="宋体" w:eastAsia="黑体"/>
          <w:szCs w:val="21"/>
        </w:rPr>
        <w:t>商品无条码，收银员向顾客道歉，并征求顾客意见，让顾客从新挑拨有条码的商品，（让服务生快点查回）</w:t>
      </w:r>
    </w:p>
    <w:p>
      <w:pPr>
        <w:pStyle w:val="Normal"/>
        <w:numPr>
          <w:ilvl w:val="1"/>
          <w:numId w:val="42"/>
        </w:numPr>
        <w:spacing w:lineRule="exact" w:line="300"/>
        <w:rPr>
          <w:rFonts w:ascii="宋体" w:hAnsi="宋体" w:cs="宋体"/>
          <w:szCs w:val="21"/>
        </w:rPr>
      </w:pPr>
      <w:r>
        <w:rPr>
          <w:rFonts w:ascii="SimHei" w:hAnsi="SimHei" w:cs="宋体" w:eastAsia="黑体"/>
          <w:szCs w:val="21"/>
        </w:rPr>
        <w:t>无零钱，要求收银员准备充足零钱（向顾客要零钞）向收银中心兑换</w:t>
      </w:r>
    </w:p>
    <w:p>
      <w:pPr>
        <w:pStyle w:val="Normal"/>
        <w:numPr>
          <w:ilvl w:val="1"/>
          <w:numId w:val="42"/>
        </w:numPr>
        <w:spacing w:lineRule="exact" w:line="300"/>
        <w:rPr>
          <w:rFonts w:ascii="宋体" w:hAnsi="宋体" w:cs="宋体"/>
          <w:szCs w:val="21"/>
        </w:rPr>
      </w:pPr>
      <w:r>
        <w:rPr>
          <w:rFonts w:ascii="SimHei" w:hAnsi="SimHei" w:cs="宋体" w:eastAsia="黑体"/>
          <w:szCs w:val="21"/>
        </w:rPr>
        <w:t>死机：向顾客解释，安抚顾客及时通知领班，电脑部店值班</w:t>
      </w:r>
    </w:p>
    <w:p>
      <w:pPr>
        <w:pStyle w:val="Normal"/>
        <w:numPr>
          <w:ilvl w:val="1"/>
          <w:numId w:val="42"/>
        </w:numPr>
        <w:spacing w:lineRule="exact" w:line="300"/>
        <w:rPr>
          <w:rFonts w:ascii="宋体" w:hAnsi="宋体" w:cs="宋体"/>
          <w:szCs w:val="21"/>
        </w:rPr>
      </w:pPr>
      <w:r>
        <w:rPr>
          <w:rFonts w:ascii="SimHei" w:hAnsi="SimHei" w:cs="宋体" w:eastAsia="黑体"/>
          <w:szCs w:val="21"/>
        </w:rPr>
        <w:t>价格不符：向顾客解释，让服务生查价，确定正确价格迅速通知所属部门人员来处理</w:t>
      </w:r>
    </w:p>
    <w:p>
      <w:pPr>
        <w:pStyle w:val="Normal"/>
        <w:numPr>
          <w:ilvl w:val="1"/>
          <w:numId w:val="42"/>
        </w:numPr>
        <w:spacing w:lineRule="exact" w:line="300"/>
        <w:rPr>
          <w:rFonts w:ascii="宋体" w:hAnsi="宋体" w:cs="宋体"/>
          <w:szCs w:val="21"/>
        </w:rPr>
      </w:pPr>
      <w:r>
        <w:rPr>
          <w:rFonts w:ascii="SimHei" w:hAnsi="SimHei" w:cs="宋体" w:eastAsia="黑体"/>
          <w:szCs w:val="21"/>
        </w:rPr>
        <w:t>顾客插队：征求第一位顾客意见是否同意</w:t>
      </w:r>
    </w:p>
    <w:p>
      <w:pPr>
        <w:pStyle w:val="Normal"/>
        <w:numPr>
          <w:ilvl w:val="1"/>
          <w:numId w:val="42"/>
        </w:numPr>
        <w:spacing w:lineRule="exact" w:line="300"/>
        <w:rPr>
          <w:rFonts w:ascii="宋体" w:hAnsi="宋体" w:cs="宋体"/>
          <w:szCs w:val="21"/>
        </w:rPr>
      </w:pPr>
      <w:r>
        <w:rPr>
          <w:rFonts w:ascii="SimHei" w:hAnsi="SimHei" w:cs="宋体" w:eastAsia="黑体"/>
          <w:szCs w:val="21"/>
        </w:rPr>
        <w:t>胶袋：是以节约为主，可以不给时尽量不给</w:t>
      </w:r>
    </w:p>
    <w:p>
      <w:pPr>
        <w:pStyle w:val="Normal"/>
        <w:numPr>
          <w:ilvl w:val="1"/>
          <w:numId w:val="42"/>
        </w:numPr>
        <w:spacing w:lineRule="exact" w:line="300"/>
        <w:rPr>
          <w:rFonts w:ascii="宋体" w:hAnsi="宋体" w:cs="宋体"/>
          <w:szCs w:val="21"/>
        </w:rPr>
      </w:pPr>
      <w:r>
        <w:rPr>
          <w:rFonts w:ascii="SimHei" w:hAnsi="SimHei" w:cs="宋体" w:eastAsia="黑体"/>
          <w:szCs w:val="21"/>
        </w:rPr>
        <w:t>顾客找回，说找错钱：首先工作中一定要大声做好“三唱”工作，向顾客解释进一步提供服务</w:t>
      </w:r>
      <w:r>
        <w:rPr>
          <w:rFonts w:cs="宋体" w:ascii="SimHei" w:hAnsi="SimHei" w:eastAsia="黑体"/>
          <w:szCs w:val="21"/>
        </w:rPr>
        <w:t>(</w:t>
      </w:r>
      <w:r>
        <w:rPr>
          <w:rFonts w:ascii="SimHei" w:hAnsi="SimHei" w:cs="宋体" w:eastAsia="黑体"/>
          <w:szCs w:val="21"/>
        </w:rPr>
        <w:t>领班处理</w:t>
      </w:r>
      <w:r>
        <w:rPr>
          <w:rFonts w:cs="宋体" w:ascii="SimHei" w:hAnsi="SimHei" w:eastAsia="黑体"/>
          <w:szCs w:val="21"/>
        </w:rPr>
        <w:t>)</w:t>
      </w:r>
    </w:p>
    <w:p>
      <w:pPr>
        <w:pStyle w:val="Normal"/>
        <w:numPr>
          <w:ilvl w:val="1"/>
          <w:numId w:val="42"/>
        </w:numPr>
        <w:spacing w:lineRule="exact" w:line="300"/>
        <w:rPr>
          <w:rFonts w:ascii="宋体" w:hAnsi="宋体" w:cs="宋体"/>
          <w:szCs w:val="21"/>
        </w:rPr>
      </w:pPr>
      <w:r>
        <w:rPr>
          <w:rFonts w:ascii="SimHei" w:hAnsi="SimHei" w:cs="宋体" w:eastAsia="黑体"/>
          <w:szCs w:val="21"/>
        </w:rPr>
        <w:t>顾客投诉：首先向顾客道歉，看情况而定，自己是否能解决，如果不能解决的，及时向上级反应（通知领班）</w:t>
      </w:r>
    </w:p>
    <w:p>
      <w:pPr>
        <w:pStyle w:val="Normal"/>
        <w:numPr>
          <w:ilvl w:val="1"/>
          <w:numId w:val="42"/>
        </w:numPr>
        <w:spacing w:lineRule="exact" w:line="300"/>
        <w:rPr>
          <w:rFonts w:ascii="宋体" w:hAnsi="宋体" w:cs="宋体"/>
          <w:szCs w:val="21"/>
        </w:rPr>
      </w:pPr>
      <w:r>
        <w:rPr>
          <w:rFonts w:ascii="SimHei" w:hAnsi="SimHei" w:cs="宋体" w:eastAsia="黑体"/>
          <w:szCs w:val="21"/>
        </w:rPr>
        <w:t>发现顾客贪小便宜现象。</w:t>
      </w:r>
    </w:p>
    <w:p>
      <w:pPr>
        <w:pStyle w:val="Normal"/>
        <w:spacing w:lineRule="exact" w:line="300"/>
        <w:rPr>
          <w:rFonts w:ascii="宋体" w:hAnsi="宋体" w:cs="宋体"/>
          <w:b/>
          <w:b/>
          <w:szCs w:val="21"/>
        </w:rPr>
      </w:pPr>
      <w:r>
        <w:rPr>
          <w:rFonts w:ascii="SimHei" w:hAnsi="SimHei" w:cs="宋体" w:eastAsia="黑体"/>
          <w:b/>
          <w:szCs w:val="21"/>
        </w:rPr>
        <w:t>（八）、总结</w:t>
      </w:r>
    </w:p>
    <w:p>
      <w:pPr>
        <w:pStyle w:val="Normal"/>
        <w:spacing w:lineRule="exact" w:line="300"/>
        <w:rPr>
          <w:rFonts w:ascii="宋体" w:hAnsi="宋体" w:cs="宋体"/>
          <w:szCs w:val="21"/>
        </w:rPr>
      </w:pPr>
      <w:r>
        <w:rPr>
          <w:rFonts w:ascii="SimHei" w:hAnsi="SimHei" w:cs="宋体" w:eastAsia="黑体"/>
          <w:szCs w:val="21"/>
        </w:rPr>
        <w:t>顾客满意离开</w:t>
      </w:r>
    </w:p>
    <w:p>
      <w:pPr>
        <w:pStyle w:val="Normal"/>
        <w:spacing w:lineRule="exact" w:line="300"/>
        <w:ind w:firstLine="435"/>
        <w:rPr>
          <w:rFonts w:ascii="宋体" w:hAnsi="宋体" w:cs="宋体"/>
          <w:szCs w:val="21"/>
        </w:rPr>
      </w:pPr>
      <w:r>
        <w:rPr>
          <w:rFonts w:ascii="SimHei" w:hAnsi="SimHei" w:cs="宋体" w:eastAsia="黑体"/>
          <w:szCs w:val="21"/>
        </w:rPr>
        <w:t>顾客在预期内买到自己所需商品，并得到亲切的服务，因此顾客会不断的光临，并且会把良好的口碑传给更多的消费者，使我们有更多的顾客，我们将得到更好的声誉，提高自身的利润。</w:t>
      </w:r>
    </w:p>
    <w:p>
      <w:pPr>
        <w:pStyle w:val="Normal"/>
        <w:spacing w:lineRule="exact" w:line="300"/>
        <w:rPr>
          <w:rFonts w:ascii="宋体" w:hAnsi="宋体" w:cs="宋体"/>
          <w:szCs w:val="21"/>
        </w:rPr>
      </w:pPr>
      <w:r>
        <w:rPr>
          <w:rFonts w:ascii="SimHei" w:hAnsi="SimHei" w:cs="宋体" w:eastAsia="黑体"/>
          <w:szCs w:val="21"/>
        </w:rPr>
        <w:t>顾客不满意而归</w:t>
      </w:r>
    </w:p>
    <w:p>
      <w:pPr>
        <w:pStyle w:val="Normal"/>
        <w:spacing w:lineRule="exact" w:line="300"/>
        <w:ind w:firstLine="435"/>
        <w:rPr>
          <w:rFonts w:ascii="宋体" w:hAnsi="宋体" w:cs="宋体"/>
          <w:szCs w:val="21"/>
        </w:rPr>
      </w:pPr>
      <w:r>
        <w:rPr>
          <w:rFonts w:ascii="SimHei" w:hAnsi="SimHei" w:cs="宋体" w:eastAsia="黑体"/>
          <w:szCs w:val="21"/>
        </w:rPr>
        <w:t>顾客花比预期更长的时间购物，并且没有得到更好的服务，使顾客不满意而归，以后不会再来购物，并且会把这不好的一面告诉其他人，我们将失去的不仅仅是一个顾客，而且更多的顾客，我们将会失去生意。</w:t>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szCs w:val="21"/>
        </w:rPr>
      </w:pPr>
      <w:r>
        <w:rPr>
          <w:rFonts w:ascii="SimHei" w:hAnsi="SimHei" w:cs="宋体" w:eastAsia="黑体"/>
          <w:szCs w:val="21"/>
        </w:rPr>
        <w:t>收银员的工作程序（指一笔交易）</w:t>
      </w:r>
    </w:p>
    <w:tbl>
      <w:tblPr>
        <w:tblW w:w="9286" w:type="dxa"/>
        <w:jc w:val="start"/>
        <w:tblInd w:w="0" w:type="dxa"/>
        <w:tblLayout w:type="fixed"/>
        <w:tblCellMar>
          <w:top w:w="0" w:type="dxa"/>
          <w:start w:w="108" w:type="dxa"/>
          <w:bottom w:w="0" w:type="dxa"/>
          <w:end w:w="108" w:type="dxa"/>
        </w:tblCellMar>
      </w:tblPr>
      <w:tblGrid>
        <w:gridCol w:w="738"/>
        <w:gridCol w:w="3150"/>
        <w:gridCol w:w="5398"/>
      </w:tblGrid>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步骤</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收银标准用语</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动作配合</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1</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欢迎顾客“您好，欢迎光临”，然后根据商品的数量、品种及重量进行大致分类</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面带微笑，与顾客的目光接触，等待将购物车或购物蓝上的商品放置在收银台上，将顾客显示器面向顾客。</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2</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结算商品“谢谢，一共多少钱”</w:t>
            </w:r>
          </w:p>
          <w:p>
            <w:pPr>
              <w:pStyle w:val="Normal"/>
              <w:spacing w:lineRule="exact" w:line="300"/>
              <w:rPr>
                <w:rFonts w:ascii="宋体" w:hAnsi="宋体" w:cs="宋体"/>
                <w:szCs w:val="21"/>
              </w:rPr>
            </w:pPr>
            <w:r>
              <w:rPr>
                <w:rFonts w:ascii="SimHei" w:hAnsi="SimHei" w:cs="宋体" w:eastAsia="黑体"/>
                <w:szCs w:val="21"/>
              </w:rPr>
              <w:t>（唱付）</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将空的购物蓝从收银台拿开叠放在一旁，协助顾客装袋，在顾客拿现金付款时，应当立即停止手边工作。</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3</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收取顾客，“收您多少钱”支付的现金</w:t>
            </w:r>
          </w:p>
          <w:p>
            <w:pPr>
              <w:pStyle w:val="Normal"/>
              <w:spacing w:lineRule="exact" w:line="300"/>
              <w:rPr>
                <w:rFonts w:ascii="宋体" w:hAnsi="宋体" w:cs="宋体"/>
                <w:szCs w:val="21"/>
              </w:rPr>
            </w:pPr>
            <w:r>
              <w:rPr>
                <w:rFonts w:ascii="SimHei" w:hAnsi="SimHei" w:cs="宋体" w:eastAsia="黑体"/>
                <w:szCs w:val="21"/>
              </w:rPr>
              <w:t>（唱收）</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双手接过顾客支付的现金，确认顾客支付金额，并且检查是否是假钞，伪钞。若顾客未付款，应礼貌的重复一遍，不可表示不耐烦的态度，学会向顾客要零钱。</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4</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找钱给顾客，“找您多少钱”</w:t>
            </w:r>
          </w:p>
          <w:p>
            <w:pPr>
              <w:pStyle w:val="Normal"/>
              <w:spacing w:lineRule="exact" w:line="300"/>
              <w:rPr>
                <w:rFonts w:ascii="宋体" w:hAnsi="宋体" w:cs="宋体"/>
                <w:szCs w:val="21"/>
              </w:rPr>
            </w:pPr>
            <w:r>
              <w:rPr>
                <w:rFonts w:ascii="SimHei" w:hAnsi="SimHei" w:cs="宋体" w:eastAsia="黑体"/>
                <w:szCs w:val="21"/>
              </w:rPr>
              <w:t>（唱找）</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将正确零钱（相对应）将钱箱中的零钱找于顾客，大钞放下面，零钞放上面，硬币放上面，电脑小票放最上面，双手交到顾客手中。</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5</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商品入袋</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把顾客所购商品进行装袋（大概分类）吃的，用的分开包装，冷冻的新鲜的分开，易碎的放在袋上方，易破的放中间，大件商品购物袋无法装入，告之顾客到服务台找包。</w:t>
            </w:r>
          </w:p>
        </w:tc>
      </w:tr>
      <w:tr>
        <w:trPr/>
        <w:tc>
          <w:tcPr>
            <w:tcW w:w="73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6</w:t>
            </w:r>
          </w:p>
        </w:tc>
        <w:tc>
          <w:tcPr>
            <w:tcW w:w="3150"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送客，“请拿好，谢谢”慢走，欢迎下次再来</w:t>
            </w:r>
          </w:p>
        </w:tc>
        <w:tc>
          <w:tcPr>
            <w:tcW w:w="5398"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一个手提着包装袋交给顾客，另一只手托着馐袋的底部，确定顾客拿好，站稳后，方可放手，确定顾客没有遗忘包装袋，面带微笑，目送顾客离开。</w:t>
            </w:r>
          </w:p>
        </w:tc>
      </w:tr>
    </w:tbl>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szCs w:val="21"/>
        </w:rPr>
      </w:pPr>
      <w:r>
        <w:rPr>
          <w:rFonts w:cs="宋体" w:ascii="SimHei" w:hAnsi="SimHei" w:eastAsia="黑体"/>
          <w:szCs w:val="21"/>
        </w:rPr>
      </w:r>
    </w:p>
    <w:p>
      <w:pPr>
        <w:pStyle w:val="Normal"/>
        <w:spacing w:lineRule="exact" w:line="300"/>
        <w:rPr>
          <w:rFonts w:ascii="宋体" w:hAnsi="宋体" w:cs="宋体"/>
          <w:szCs w:val="21"/>
        </w:rPr>
      </w:pPr>
      <w:r>
        <w:rPr>
          <w:rFonts w:ascii="SimHei" w:hAnsi="SimHei" w:cs="宋体" w:eastAsia="黑体"/>
          <w:szCs w:val="21"/>
        </w:rPr>
        <w:t>公司服务规定</w:t>
      </w:r>
    </w:p>
    <w:tbl>
      <w:tblPr>
        <w:tblW w:w="9286" w:type="dxa"/>
        <w:jc w:val="start"/>
        <w:tblInd w:w="0" w:type="dxa"/>
        <w:tblLayout w:type="fixed"/>
        <w:tblCellMar>
          <w:top w:w="0" w:type="dxa"/>
          <w:start w:w="108" w:type="dxa"/>
          <w:bottom w:w="0" w:type="dxa"/>
          <w:end w:w="108" w:type="dxa"/>
        </w:tblCellMar>
      </w:tblPr>
      <w:tblGrid>
        <w:gridCol w:w="4643"/>
        <w:gridCol w:w="4643"/>
      </w:tblGrid>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Cs w:val="21"/>
              </w:rPr>
            </w:pPr>
            <w:r>
              <w:rPr>
                <w:rFonts w:ascii="SimHei" w:hAnsi="SimHei" w:cs="宋体" w:eastAsia="黑体"/>
                <w:szCs w:val="21"/>
              </w:rPr>
              <w:t>要做</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Cs w:val="21"/>
              </w:rPr>
            </w:pPr>
            <w:r>
              <w:rPr>
                <w:rFonts w:ascii="SimHei" w:hAnsi="SimHei" w:cs="宋体" w:eastAsia="黑体"/>
                <w:szCs w:val="21"/>
              </w:rPr>
              <w:t>不要做</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w:t>
            </w:r>
            <w:r>
              <w:rPr>
                <w:rFonts w:ascii="SimHei" w:hAnsi="SimHei" w:cs="宋体" w:eastAsia="黑体"/>
                <w:szCs w:val="21"/>
              </w:rPr>
              <w:t>也许，你可以试一试</w:t>
            </w:r>
            <w:r>
              <w:rPr>
                <w:rFonts w:ascii="SimHei" w:hAnsi="SimHei" w:cs="宋体" w:eastAsia="黑体"/>
                <w:szCs w:val="21"/>
              </w:rPr>
              <w:t>……</w:t>
            </w:r>
            <w:r>
              <w:rPr>
                <w:rFonts w:ascii="SimHei" w:hAnsi="SimHei" w:cs="宋体" w:eastAsia="黑体"/>
                <w:szCs w:val="21"/>
              </w:rPr>
              <w:t>”</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w:t>
            </w:r>
            <w:r>
              <w:rPr>
                <w:rFonts w:ascii="SimHei" w:hAnsi="SimHei" w:cs="宋体" w:eastAsia="黑体"/>
                <w:szCs w:val="21"/>
              </w:rPr>
              <w:t>难道你不知道</w:t>
            </w:r>
            <w:r>
              <w:rPr>
                <w:rFonts w:ascii="SimHei" w:hAnsi="SimHei" w:cs="宋体" w:eastAsia="黑体"/>
                <w:szCs w:val="21"/>
              </w:rPr>
              <w:t>……</w:t>
            </w:r>
            <w:r>
              <w:rPr>
                <w:rFonts w:ascii="SimHei" w:hAnsi="SimHei" w:cs="宋体" w:eastAsia="黑体"/>
                <w:szCs w:val="21"/>
              </w:rPr>
              <w:t>”</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w:t>
            </w:r>
            <w:r>
              <w:rPr>
                <w:rFonts w:ascii="SimHei" w:hAnsi="SimHei" w:cs="宋体" w:eastAsia="黑体"/>
                <w:szCs w:val="21"/>
              </w:rPr>
              <w:t>我来帮您</w:t>
            </w:r>
            <w:r>
              <w:rPr>
                <w:rFonts w:ascii="SimHei" w:hAnsi="SimHei" w:cs="宋体" w:eastAsia="黑体"/>
                <w:szCs w:val="21"/>
              </w:rPr>
              <w:t>……</w:t>
            </w:r>
            <w:r>
              <w:rPr>
                <w:rFonts w:ascii="SimHei" w:hAnsi="SimHei" w:cs="宋体" w:eastAsia="黑体"/>
                <w:szCs w:val="21"/>
              </w:rPr>
              <w:t>”</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cs="宋体" w:ascii="SimHei" w:hAnsi="SimHei" w:eastAsia="黑体"/>
                <w:szCs w:val="21"/>
              </w:rPr>
              <w:t>“</w:t>
            </w:r>
            <w:r>
              <w:rPr>
                <w:rFonts w:ascii="SimHei" w:hAnsi="SimHei" w:cs="宋体" w:eastAsia="黑体"/>
                <w:szCs w:val="21"/>
              </w:rPr>
              <w:t>我不知道，这不关我的事”</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微笑</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打断顾客</w:t>
            </w:r>
            <w:r>
              <w:rPr>
                <w:rFonts w:ascii="SimHei" w:hAnsi="SimHei" w:cs="宋体" w:eastAsia="黑体"/>
                <w:szCs w:val="21"/>
              </w:rPr>
              <w:t>……</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询问</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断言</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倾听</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推卸责任</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主动工作</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强加于人</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引导</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盲目承担责任</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有效率</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不理睬</w:t>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满意服务</w:t>
            </w:r>
          </w:p>
        </w:tc>
        <w:tc>
          <w:tcPr>
            <w:tcW w:w="4643"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Cs w:val="21"/>
              </w:rPr>
            </w:pPr>
            <w:r>
              <w:rPr>
                <w:rFonts w:ascii="SimHei" w:hAnsi="SimHei" w:cs="宋体" w:eastAsia="黑体"/>
                <w:szCs w:val="21"/>
              </w:rPr>
              <w:t>不倚靠货架，倚靠收银台</w:t>
            </w:r>
          </w:p>
        </w:tc>
      </w:tr>
    </w:tbl>
    <w:p>
      <w:pPr>
        <w:pStyle w:val="Normal"/>
        <w:spacing w:lineRule="exact" w:line="300"/>
        <w:rPr>
          <w:rFonts w:ascii="宋体" w:hAnsi="宋体" w:cs="宋体"/>
          <w:b/>
          <w:b/>
          <w:szCs w:val="21"/>
        </w:rPr>
      </w:pPr>
      <w:r>
        <w:rPr>
          <w:rFonts w:cs="宋体" w:ascii="SimHei" w:hAnsi="SimHei" w:eastAsia="黑体"/>
          <w:b/>
          <w:szCs w:val="21"/>
        </w:rPr>
      </w:r>
    </w:p>
    <w:p>
      <w:pPr>
        <w:pStyle w:val="Normal"/>
        <w:spacing w:lineRule="exact" w:line="300"/>
        <w:rPr>
          <w:rFonts w:ascii="宋体" w:hAnsi="宋体" w:cs="宋体"/>
          <w:b/>
          <w:b/>
          <w:szCs w:val="21"/>
        </w:rPr>
      </w:pPr>
      <w:r>
        <w:rPr>
          <w:rFonts w:ascii="SimHei" w:hAnsi="SimHei" w:cs="宋体" w:eastAsia="黑体"/>
          <w:b/>
          <w:szCs w:val="21"/>
        </w:rPr>
        <w:t>七、收银员待客作业要领</w:t>
      </w:r>
    </w:p>
    <w:p>
      <w:pPr>
        <w:pStyle w:val="Normal"/>
        <w:spacing w:lineRule="exact" w:line="300"/>
        <w:jc w:val="center"/>
        <w:rPr>
          <w:rFonts w:ascii="宋体" w:hAnsi="宋体" w:cs="宋体"/>
          <w:b/>
          <w:b/>
          <w:szCs w:val="21"/>
        </w:rPr>
      </w:pPr>
      <w:r>
        <w:rPr>
          <w:rFonts w:cs="宋体" w:ascii="SimHei" w:hAnsi="SimHei" w:eastAsia="黑体"/>
          <w:b/>
          <w:szCs w:val="21"/>
        </w:rPr>
      </w:r>
    </w:p>
    <w:p>
      <w:pPr>
        <w:pStyle w:val="Normal"/>
        <w:spacing w:lineRule="exact" w:line="300"/>
        <w:ind w:firstLine="435"/>
        <w:rPr>
          <w:rFonts w:ascii="宋体" w:hAnsi="宋体" w:cs="宋体"/>
          <w:szCs w:val="21"/>
        </w:rPr>
      </w:pPr>
      <w:r>
        <w:rPr>
          <w:rFonts w:ascii="SimHei" w:hAnsi="SimHei" w:cs="宋体" w:eastAsia="黑体"/>
          <w:szCs w:val="21"/>
        </w:rPr>
        <w:t>收银员待客作业应着重掌握仪容和态度两个方面。前者是静态的，后者是动态的。</w:t>
      </w:r>
    </w:p>
    <w:p>
      <w:pPr>
        <w:pStyle w:val="Normal"/>
        <w:spacing w:lineRule="exact" w:line="300"/>
        <w:rPr>
          <w:rFonts w:ascii="宋体" w:hAnsi="宋体" w:cs="宋体"/>
          <w:b/>
          <w:b/>
          <w:szCs w:val="21"/>
        </w:rPr>
      </w:pPr>
      <w:r>
        <w:rPr>
          <w:rFonts w:ascii="SimHei" w:hAnsi="SimHei" w:cs="宋体" w:eastAsia="黑体"/>
          <w:b/>
          <w:szCs w:val="21"/>
        </w:rPr>
        <w:t>（一）、仪态要领</w:t>
      </w:r>
    </w:p>
    <w:p>
      <w:pPr>
        <w:pStyle w:val="Normal"/>
        <w:spacing w:lineRule="exact" w:line="300"/>
        <w:ind w:firstLine="435"/>
        <w:rPr>
          <w:rFonts w:ascii="宋体" w:hAnsi="宋体" w:cs="宋体"/>
          <w:szCs w:val="21"/>
        </w:rPr>
      </w:pPr>
      <w:r>
        <w:rPr>
          <w:rFonts w:ascii="SimHei" w:hAnsi="SimHei" w:cs="宋体" w:eastAsia="黑体"/>
          <w:szCs w:val="21"/>
        </w:rPr>
        <w:t>顾客走进商场时，首先注意到的是收银员的着装，由于收银员的工作属于服务性质，所以不宜打扮得花枝招展，以免引起顾客的反感。</w:t>
      </w:r>
    </w:p>
    <w:p>
      <w:pPr>
        <w:pStyle w:val="Normal"/>
        <w:numPr>
          <w:ilvl w:val="1"/>
          <w:numId w:val="4"/>
        </w:numPr>
        <w:spacing w:lineRule="exact" w:line="300"/>
        <w:rPr>
          <w:rFonts w:ascii="宋体" w:hAnsi="宋体" w:cs="宋体"/>
          <w:szCs w:val="21"/>
        </w:rPr>
      </w:pPr>
      <w:r>
        <w:rPr>
          <w:rFonts w:ascii="SimHei" w:hAnsi="SimHei" w:cs="宋体" w:eastAsia="黑体"/>
          <w:szCs w:val="21"/>
        </w:rPr>
        <w:t>整齐清洁的发型；</w:t>
      </w:r>
    </w:p>
    <w:p>
      <w:pPr>
        <w:pStyle w:val="Normal"/>
        <w:numPr>
          <w:ilvl w:val="1"/>
          <w:numId w:val="4"/>
        </w:numPr>
        <w:spacing w:lineRule="exact" w:line="300"/>
        <w:rPr>
          <w:rFonts w:ascii="宋体" w:hAnsi="宋体" w:cs="宋体"/>
          <w:szCs w:val="21"/>
        </w:rPr>
      </w:pPr>
      <w:r>
        <w:rPr>
          <w:rFonts w:ascii="SimHei" w:hAnsi="SimHei" w:cs="宋体" w:eastAsia="黑体"/>
          <w:szCs w:val="21"/>
        </w:rPr>
        <w:t>清新的化妆（适当的化妆，以形成良好的自我感觉，增强自信心，同时也给顾客留下一个清新、赏心悦目的视感）；</w:t>
      </w:r>
    </w:p>
    <w:p>
      <w:pPr>
        <w:pStyle w:val="Normal"/>
        <w:numPr>
          <w:ilvl w:val="1"/>
          <w:numId w:val="4"/>
        </w:numPr>
        <w:spacing w:lineRule="exact" w:line="300"/>
        <w:rPr>
          <w:rFonts w:ascii="宋体" w:hAnsi="宋体" w:cs="宋体"/>
          <w:szCs w:val="21"/>
        </w:rPr>
      </w:pPr>
      <w:r>
        <w:rPr>
          <w:rFonts w:ascii="SimHei" w:hAnsi="SimHei" w:cs="宋体" w:eastAsia="黑体"/>
          <w:szCs w:val="21"/>
        </w:rPr>
        <w:t>清洁的指甲和干净的双手；</w:t>
      </w:r>
    </w:p>
    <w:p>
      <w:pPr>
        <w:pStyle w:val="Normal"/>
        <w:numPr>
          <w:ilvl w:val="1"/>
          <w:numId w:val="4"/>
        </w:numPr>
        <w:spacing w:lineRule="exact" w:line="300"/>
        <w:rPr>
          <w:rFonts w:ascii="宋体" w:hAnsi="宋体" w:cs="宋体"/>
          <w:szCs w:val="21"/>
        </w:rPr>
      </w:pPr>
      <w:r>
        <w:rPr>
          <w:rFonts w:ascii="SimHei" w:hAnsi="SimHei" w:cs="宋体" w:eastAsia="黑体"/>
          <w:szCs w:val="21"/>
        </w:rPr>
        <w:t>统一的制服和服务证佩挂；</w:t>
      </w:r>
    </w:p>
    <w:p>
      <w:pPr>
        <w:pStyle w:val="Normal"/>
        <w:numPr>
          <w:ilvl w:val="1"/>
          <w:numId w:val="4"/>
        </w:numPr>
        <w:spacing w:lineRule="exact" w:line="300"/>
        <w:rPr>
          <w:rFonts w:ascii="宋体" w:hAnsi="宋体" w:cs="宋体"/>
          <w:szCs w:val="21"/>
        </w:rPr>
      </w:pPr>
      <w:r>
        <w:rPr>
          <w:rFonts w:ascii="SimHei" w:hAnsi="SimHei" w:cs="宋体" w:eastAsia="黑体"/>
          <w:szCs w:val="21"/>
        </w:rPr>
        <w:t>鞋子保持整洁光亮。</w:t>
      </w:r>
    </w:p>
    <w:p>
      <w:pPr>
        <w:pStyle w:val="Normal"/>
        <w:spacing w:lineRule="exact" w:line="300"/>
        <w:rPr>
          <w:rFonts w:ascii="宋体" w:hAnsi="宋体" w:cs="宋体"/>
          <w:b/>
          <w:b/>
          <w:szCs w:val="21"/>
        </w:rPr>
      </w:pPr>
      <w:r>
        <w:rPr>
          <w:rFonts w:ascii="SimHei" w:hAnsi="SimHei" w:cs="宋体" w:eastAsia="黑体"/>
          <w:b/>
          <w:szCs w:val="21"/>
        </w:rPr>
        <w:t>（二）、态度要领</w:t>
      </w:r>
    </w:p>
    <w:p>
      <w:pPr>
        <w:pStyle w:val="Normal"/>
        <w:spacing w:lineRule="exact" w:line="300"/>
        <w:ind w:firstLine="435"/>
        <w:rPr>
          <w:rFonts w:ascii="宋体" w:hAnsi="宋体" w:cs="宋体"/>
          <w:szCs w:val="21"/>
        </w:rPr>
      </w:pPr>
      <w:r>
        <w:rPr>
          <w:rFonts w:ascii="SimHei" w:hAnsi="SimHei" w:cs="宋体" w:eastAsia="黑体"/>
          <w:szCs w:val="21"/>
        </w:rPr>
        <w:t>超级市场为方便顾客把收银台设置到进口处和出口处，顾客一进入超市首先看到的工作人员就是收银员，当顾客选好商品到出口，结算货款时，直接接触的还是收银员，收银员的服务态度和服务质量是企业形象和管理水平，在员工身上的直接体现关系重大，因此每个收银员的态度一定要亲切，热情，视顾客为朋友一样，每个收银员必须确定使用礼貌用语。</w:t>
      </w:r>
    </w:p>
    <w:p>
      <w:pPr>
        <w:pStyle w:val="Normal"/>
        <w:numPr>
          <w:ilvl w:val="0"/>
          <w:numId w:val="9"/>
        </w:numPr>
        <w:spacing w:lineRule="exact" w:line="300"/>
        <w:rPr>
          <w:rFonts w:ascii="宋体" w:hAnsi="宋体" w:cs="宋体"/>
          <w:szCs w:val="21"/>
        </w:rPr>
      </w:pPr>
      <w:r>
        <w:rPr>
          <w:rFonts w:ascii="SimHei" w:hAnsi="SimHei" w:cs="宋体" w:eastAsia="黑体"/>
          <w:szCs w:val="21"/>
        </w:rPr>
        <w:t>暂时离开收银台时，应说：“请稍等”</w:t>
      </w:r>
    </w:p>
    <w:p>
      <w:pPr>
        <w:pStyle w:val="Normal"/>
        <w:numPr>
          <w:ilvl w:val="0"/>
          <w:numId w:val="9"/>
        </w:numPr>
        <w:spacing w:lineRule="exact" w:line="300"/>
        <w:rPr>
          <w:rFonts w:ascii="宋体" w:hAnsi="宋体" w:cs="宋体"/>
          <w:szCs w:val="21"/>
        </w:rPr>
      </w:pPr>
      <w:r>
        <w:rPr>
          <w:rFonts w:ascii="SimHei" w:hAnsi="SimHei" w:cs="宋体" w:eastAsia="黑体"/>
          <w:szCs w:val="21"/>
        </w:rPr>
        <w:t>重新回到收银台应说：“真对不起，让你久等了”</w:t>
      </w:r>
    </w:p>
    <w:p>
      <w:pPr>
        <w:pStyle w:val="Normal"/>
        <w:numPr>
          <w:ilvl w:val="0"/>
          <w:numId w:val="9"/>
        </w:numPr>
        <w:spacing w:lineRule="exact" w:line="300"/>
        <w:rPr>
          <w:rFonts w:ascii="宋体" w:hAnsi="宋体" w:cs="宋体"/>
          <w:szCs w:val="21"/>
        </w:rPr>
      </w:pPr>
      <w:r>
        <w:rPr>
          <w:rFonts w:ascii="SimHei" w:hAnsi="SimHei" w:cs="宋体" w:eastAsia="黑体"/>
          <w:szCs w:val="21"/>
        </w:rPr>
        <w:t>自己疏忽或没有解决办法时，应说：“真抱歉”或“对不起”</w:t>
      </w:r>
    </w:p>
    <w:p>
      <w:pPr>
        <w:pStyle w:val="Normal"/>
        <w:spacing w:lineRule="exact" w:line="300"/>
        <w:ind w:start="795" w:hanging="0"/>
        <w:rPr>
          <w:rFonts w:ascii="宋体" w:hAnsi="宋体" w:cs="宋体"/>
          <w:szCs w:val="21"/>
        </w:rPr>
      </w:pPr>
      <w:r>
        <w:rPr>
          <w:rFonts w:ascii="SimHei" w:hAnsi="SimHei" w:cs="宋体" w:eastAsia="黑体"/>
          <w:szCs w:val="21"/>
        </w:rPr>
        <w:t>避免引起纠纷的状态用语及应对之道：</w:t>
      </w:r>
      <w:r>
        <w:rPr>
          <w:rFonts w:cs="宋体" w:ascii="SimHei" w:hAnsi="SimHei" w:eastAsia="黑体"/>
          <w:szCs w:val="21"/>
        </w:rPr>
        <w:br/>
      </w:r>
      <w:r>
        <w:rPr>
          <w:rFonts w:ascii="SimHei" w:hAnsi="SimHei" w:cs="宋体" w:eastAsia="黑体"/>
          <w:szCs w:val="21"/>
        </w:rPr>
        <w:t>由于顾客需求的多样性和复杂性，难免会有难以满足的情况出现，使顾客产生抱怨，而这种抱怨又常常会在付账时向收银员发出，因此，收银员应熟练掌握一些应对的策略：</w:t>
      </w:r>
    </w:p>
    <w:p>
      <w:pPr>
        <w:pStyle w:val="Normal"/>
        <w:spacing w:lineRule="exact" w:line="300"/>
        <w:ind w:start="795" w:hanging="0"/>
        <w:rPr>
          <w:rFonts w:ascii="宋体" w:hAnsi="宋体" w:cs="宋体"/>
          <w:szCs w:val="21"/>
        </w:rPr>
      </w:pPr>
      <w:r>
        <w:rPr>
          <w:rFonts w:ascii="SimHei" w:hAnsi="SimHei" w:cs="宋体" w:eastAsia="黑体"/>
          <w:szCs w:val="21"/>
        </w:rPr>
        <w:t>要求：坚持“服务第一，顾客至上，顾客总是对的”的思想</w:t>
      </w:r>
    </w:p>
    <w:p>
      <w:pPr>
        <w:pStyle w:val="Normal"/>
        <w:numPr>
          <w:ilvl w:val="0"/>
          <w:numId w:val="54"/>
        </w:numPr>
        <w:spacing w:lineRule="exact" w:line="300"/>
        <w:rPr>
          <w:rFonts w:ascii="宋体" w:hAnsi="宋体" w:cs="宋体"/>
          <w:szCs w:val="21"/>
        </w:rPr>
      </w:pPr>
      <w:r>
        <w:rPr>
          <w:rFonts w:ascii="SimHei" w:hAnsi="SimHei" w:cs="宋体" w:eastAsia="黑体"/>
          <w:szCs w:val="21"/>
        </w:rPr>
        <w:t>与顾客发生矛盾，顾客确实无理怎么办？</w:t>
      </w:r>
    </w:p>
    <w:p>
      <w:pPr>
        <w:pStyle w:val="Normal"/>
        <w:numPr>
          <w:ilvl w:val="0"/>
          <w:numId w:val="54"/>
        </w:numPr>
        <w:spacing w:lineRule="exact" w:line="300"/>
        <w:rPr>
          <w:rFonts w:ascii="宋体" w:hAnsi="宋体" w:cs="宋体"/>
          <w:szCs w:val="21"/>
        </w:rPr>
      </w:pPr>
      <w:r>
        <w:rPr>
          <w:rFonts w:ascii="SimHei" w:hAnsi="SimHei" w:cs="宋体" w:eastAsia="黑体"/>
          <w:szCs w:val="21"/>
        </w:rPr>
        <w:t>收找钱款发生差错时怎么办？</w:t>
      </w:r>
    </w:p>
    <w:p>
      <w:pPr>
        <w:pStyle w:val="Normal"/>
        <w:spacing w:lineRule="exact" w:line="300"/>
        <w:rPr>
          <w:rFonts w:ascii="宋体" w:hAnsi="宋体" w:cs="宋体"/>
          <w:szCs w:val="21"/>
        </w:rPr>
      </w:pPr>
      <w:r>
        <w:rPr>
          <w:rFonts w:cs="宋体" w:ascii="SimHei" w:hAnsi="SimHei" w:eastAsia="黑体"/>
          <w:szCs w:val="21"/>
        </w:rPr>
        <w:t xml:space="preserve">        ①</w:t>
      </w:r>
      <w:r>
        <w:rPr>
          <w:rFonts w:ascii="SimHei" w:hAnsi="SimHei" w:cs="宋体" w:eastAsia="黑体"/>
          <w:szCs w:val="21"/>
        </w:rPr>
        <w:t>询问      ②回忆       ③查      ④调查        ⑤盘点        ⑥请示</w:t>
      </w:r>
    </w:p>
    <w:p>
      <w:pPr>
        <w:pStyle w:val="Normal"/>
        <w:numPr>
          <w:ilvl w:val="0"/>
          <w:numId w:val="54"/>
        </w:numPr>
        <w:spacing w:lineRule="exact" w:line="300"/>
        <w:rPr>
          <w:rFonts w:ascii="宋体" w:hAnsi="宋体" w:cs="宋体"/>
          <w:szCs w:val="21"/>
        </w:rPr>
      </w:pPr>
      <w:r>
        <w:rPr>
          <w:rFonts w:ascii="SimHei" w:hAnsi="SimHei" w:cs="宋体" w:eastAsia="黑体"/>
          <w:szCs w:val="21"/>
        </w:rPr>
        <w:t>顾客交款发生差错时怎么办？</w:t>
      </w:r>
    </w:p>
    <w:p>
      <w:pPr>
        <w:pStyle w:val="Normal"/>
        <w:spacing w:lineRule="exact" w:line="300"/>
        <w:ind w:start="795" w:hanging="0"/>
        <w:rPr>
          <w:rFonts w:ascii="宋体" w:hAnsi="宋体" w:cs="宋体"/>
          <w:szCs w:val="21"/>
        </w:rPr>
      </w:pPr>
      <w:r>
        <w:rPr>
          <w:rFonts w:ascii="SimHei" w:hAnsi="SimHei" w:cs="宋体" w:eastAsia="黑体"/>
          <w:szCs w:val="21"/>
        </w:rPr>
        <w:t>要求：立即查找原因</w:t>
      </w:r>
    </w:p>
    <w:p>
      <w:pPr>
        <w:pStyle w:val="Normal"/>
        <w:numPr>
          <w:ilvl w:val="0"/>
          <w:numId w:val="54"/>
        </w:numPr>
        <w:spacing w:lineRule="exact" w:line="300"/>
        <w:rPr>
          <w:rFonts w:ascii="宋体" w:hAnsi="宋体" w:cs="宋体"/>
          <w:szCs w:val="21"/>
        </w:rPr>
      </w:pPr>
      <w:r>
        <w:rPr>
          <w:rFonts w:ascii="SimHei" w:hAnsi="SimHei" w:cs="宋体" w:eastAsia="黑体"/>
          <w:szCs w:val="21"/>
        </w:rPr>
        <w:t>顾客交款完后回来说收银员找错了钱怎么办？</w:t>
      </w:r>
    </w:p>
    <w:p>
      <w:pPr>
        <w:pStyle w:val="Normal"/>
        <w:spacing w:lineRule="exact" w:line="300"/>
        <w:ind w:start="1426" w:hanging="630"/>
        <w:rPr>
          <w:rFonts w:ascii="宋体" w:hAnsi="宋体" w:cs="宋体"/>
          <w:szCs w:val="21"/>
        </w:rPr>
      </w:pPr>
      <w:r>
        <w:rPr>
          <w:rFonts w:ascii="SimHei" w:hAnsi="SimHei" w:cs="宋体" w:eastAsia="黑体"/>
          <w:szCs w:val="21"/>
        </w:rPr>
        <w:t>要求：收银员态度不要急躁，应同顾客一起回忆核实。如果顾客反映情况恳切，而收银员以记不清时，可通过领导的待营业结账后再作处理。</w:t>
      </w:r>
    </w:p>
    <w:p>
      <w:pPr>
        <w:pStyle w:val="Normal"/>
        <w:spacing w:lineRule="exact" w:line="300"/>
        <w:ind w:start="795" w:hanging="0"/>
        <w:rPr>
          <w:rFonts w:ascii="宋体" w:hAnsi="宋体" w:cs="宋体"/>
          <w:szCs w:val="21"/>
        </w:rPr>
      </w:pPr>
      <w:r>
        <w:rPr>
          <w:rFonts w:ascii="SimHei" w:hAnsi="SimHei" w:cs="宋体" w:eastAsia="黑体"/>
          <w:szCs w:val="21"/>
        </w:rPr>
        <w:t>语言：请您留下地址、电话明天将结果通知您。</w:t>
      </w:r>
    </w:p>
    <w:p>
      <w:pPr>
        <w:pStyle w:val="Normal"/>
        <w:numPr>
          <w:ilvl w:val="0"/>
          <w:numId w:val="54"/>
        </w:numPr>
        <w:spacing w:lineRule="exact" w:line="300"/>
        <w:rPr>
          <w:rFonts w:ascii="宋体" w:hAnsi="宋体" w:cs="宋体"/>
          <w:szCs w:val="21"/>
        </w:rPr>
      </w:pPr>
      <w:r>
        <w:rPr>
          <w:rFonts w:ascii="SimHei" w:hAnsi="SimHei" w:cs="宋体" w:eastAsia="黑体"/>
          <w:szCs w:val="21"/>
        </w:rPr>
        <w:t>在收找款发生纠纷时怎么办？</w:t>
      </w:r>
    </w:p>
    <w:p>
      <w:pPr>
        <w:pStyle w:val="Normal"/>
        <w:spacing w:lineRule="exact" w:line="300"/>
        <w:rPr>
          <w:rFonts w:ascii="宋体" w:hAnsi="宋体" w:cs="宋体"/>
          <w:b/>
          <w:b/>
          <w:szCs w:val="21"/>
        </w:rPr>
      </w:pPr>
      <w:r>
        <w:rPr>
          <w:rFonts w:ascii="SimHei" w:hAnsi="SimHei" w:cs="宋体" w:eastAsia="黑体"/>
          <w:b/>
          <w:szCs w:val="21"/>
        </w:rPr>
        <w:t>（三）、收银操作可能出现的问题</w:t>
      </w:r>
    </w:p>
    <w:p>
      <w:pPr>
        <w:pStyle w:val="Normal"/>
        <w:numPr>
          <w:ilvl w:val="0"/>
          <w:numId w:val="49"/>
        </w:numPr>
        <w:spacing w:lineRule="exact" w:line="300"/>
        <w:rPr>
          <w:rFonts w:ascii="宋体" w:hAnsi="宋体" w:cs="宋体"/>
          <w:szCs w:val="21"/>
        </w:rPr>
      </w:pPr>
      <w:r>
        <w:rPr>
          <w:rFonts w:ascii="SimHei" w:hAnsi="SimHei" w:cs="宋体" w:eastAsia="黑体"/>
          <w:szCs w:val="21"/>
        </w:rPr>
        <w:t>在扫描时，没有对商品作大致分类；</w:t>
      </w:r>
    </w:p>
    <w:p>
      <w:pPr>
        <w:pStyle w:val="Normal"/>
        <w:numPr>
          <w:ilvl w:val="0"/>
          <w:numId w:val="49"/>
        </w:numPr>
        <w:spacing w:lineRule="exact" w:line="300"/>
        <w:rPr>
          <w:rFonts w:ascii="宋体" w:hAnsi="宋体" w:cs="宋体"/>
          <w:szCs w:val="21"/>
        </w:rPr>
      </w:pPr>
      <w:r>
        <w:rPr>
          <w:rFonts w:ascii="SimHei" w:hAnsi="SimHei" w:cs="宋体" w:eastAsia="黑体"/>
          <w:szCs w:val="21"/>
        </w:rPr>
        <w:t>同一商品逐个过机；</w:t>
      </w:r>
    </w:p>
    <w:p>
      <w:pPr>
        <w:pStyle w:val="Normal"/>
        <w:numPr>
          <w:ilvl w:val="0"/>
          <w:numId w:val="49"/>
        </w:numPr>
        <w:spacing w:lineRule="exact" w:line="300"/>
        <w:rPr>
          <w:rFonts w:ascii="宋体" w:hAnsi="宋体" w:cs="宋体"/>
          <w:szCs w:val="21"/>
        </w:rPr>
      </w:pPr>
      <w:r>
        <w:rPr>
          <w:rFonts w:ascii="SimHei" w:hAnsi="SimHei" w:cs="宋体" w:eastAsia="黑体"/>
          <w:szCs w:val="21"/>
        </w:rPr>
        <w:t>牙膏打开外包装后没有真正核对；</w:t>
      </w:r>
    </w:p>
    <w:p>
      <w:pPr>
        <w:pStyle w:val="Normal"/>
        <w:numPr>
          <w:ilvl w:val="0"/>
          <w:numId w:val="49"/>
        </w:numPr>
        <w:spacing w:lineRule="exact" w:line="300"/>
        <w:rPr>
          <w:rFonts w:ascii="宋体" w:hAnsi="宋体" w:cs="宋体"/>
          <w:szCs w:val="21"/>
        </w:rPr>
      </w:pPr>
      <w:r>
        <w:rPr>
          <w:rFonts w:ascii="SimHei" w:hAnsi="SimHei" w:cs="宋体" w:eastAsia="黑体"/>
          <w:szCs w:val="21"/>
        </w:rPr>
        <w:t>同名不同价商品按同一商品过机；</w:t>
      </w:r>
    </w:p>
    <w:p>
      <w:pPr>
        <w:pStyle w:val="Normal"/>
        <w:numPr>
          <w:ilvl w:val="0"/>
          <w:numId w:val="49"/>
        </w:numPr>
        <w:spacing w:lineRule="exact" w:line="300"/>
        <w:rPr>
          <w:rFonts w:ascii="宋体" w:hAnsi="宋体" w:cs="宋体"/>
          <w:szCs w:val="21"/>
        </w:rPr>
      </w:pPr>
      <w:r>
        <w:rPr>
          <w:rFonts w:ascii="SimHei" w:hAnsi="SimHei" w:cs="宋体" w:eastAsia="黑体"/>
          <w:szCs w:val="21"/>
        </w:rPr>
        <w:t>重复扫描无法扫描的条形码；</w:t>
      </w:r>
    </w:p>
    <w:p>
      <w:pPr>
        <w:pStyle w:val="Normal"/>
        <w:numPr>
          <w:ilvl w:val="0"/>
          <w:numId w:val="49"/>
        </w:numPr>
        <w:spacing w:lineRule="exact" w:line="300"/>
        <w:rPr>
          <w:rFonts w:ascii="宋体" w:hAnsi="宋体" w:cs="宋体"/>
          <w:szCs w:val="21"/>
        </w:rPr>
      </w:pPr>
      <w:r>
        <w:rPr>
          <w:rFonts w:ascii="SimHei" w:hAnsi="SimHei" w:cs="宋体" w:eastAsia="黑体"/>
          <w:szCs w:val="21"/>
        </w:rPr>
        <w:t>箱包过机后没有打开认真检查；</w:t>
      </w:r>
    </w:p>
    <w:p>
      <w:pPr>
        <w:pStyle w:val="Normal"/>
        <w:numPr>
          <w:ilvl w:val="0"/>
          <w:numId w:val="49"/>
        </w:numPr>
        <w:spacing w:lineRule="exact" w:line="300"/>
        <w:rPr>
          <w:rFonts w:ascii="宋体" w:hAnsi="宋体" w:cs="宋体"/>
          <w:szCs w:val="21"/>
        </w:rPr>
      </w:pPr>
      <w:r>
        <w:rPr>
          <w:rFonts w:ascii="SimHei" w:hAnsi="SimHei" w:cs="宋体" w:eastAsia="黑体"/>
          <w:szCs w:val="21"/>
        </w:rPr>
        <w:t>买二送一的商品当作买一送二卖出去；</w:t>
      </w:r>
    </w:p>
    <w:p>
      <w:pPr>
        <w:pStyle w:val="Normal"/>
        <w:numPr>
          <w:ilvl w:val="0"/>
          <w:numId w:val="49"/>
        </w:numPr>
        <w:spacing w:lineRule="exact" w:line="300"/>
        <w:rPr>
          <w:rFonts w:ascii="宋体" w:hAnsi="宋体" w:cs="宋体"/>
          <w:szCs w:val="21"/>
        </w:rPr>
      </w:pPr>
      <w:r>
        <w:rPr>
          <w:rFonts w:ascii="SimHei" w:hAnsi="SimHei" w:cs="宋体" w:eastAsia="黑体"/>
          <w:szCs w:val="21"/>
        </w:rPr>
        <w:t>解码后顾客不要的商品没有立即装上防盗硬标签；</w:t>
      </w:r>
    </w:p>
    <w:p>
      <w:pPr>
        <w:pStyle w:val="Normal"/>
        <w:numPr>
          <w:ilvl w:val="0"/>
          <w:numId w:val="49"/>
        </w:numPr>
        <w:spacing w:lineRule="exact" w:line="300"/>
        <w:rPr>
          <w:rFonts w:ascii="宋体" w:hAnsi="宋体" w:cs="宋体"/>
          <w:szCs w:val="21"/>
        </w:rPr>
      </w:pPr>
      <w:r>
        <w:rPr>
          <w:rFonts w:ascii="SimHei" w:hAnsi="SimHei" w:cs="宋体" w:eastAsia="黑体"/>
          <w:szCs w:val="21"/>
        </w:rPr>
        <w:t>称重商品没有核对品名、价格、重量；</w:t>
      </w:r>
    </w:p>
    <w:p>
      <w:pPr>
        <w:pStyle w:val="Normal"/>
        <w:spacing w:lineRule="exact" w:line="300"/>
        <w:ind w:start="435" w:hanging="0"/>
        <w:rPr>
          <w:rFonts w:ascii="宋体" w:hAnsi="宋体" w:cs="宋体"/>
          <w:szCs w:val="21"/>
        </w:rPr>
      </w:pPr>
      <w:r>
        <w:rPr>
          <w:rFonts w:cs="宋体" w:ascii="SimHei" w:hAnsi="SimHei" w:eastAsia="黑体"/>
          <w:szCs w:val="21"/>
        </w:rPr>
        <w:t>10</w:t>
      </w:r>
      <w:r>
        <w:rPr>
          <w:rFonts w:ascii="SimHei" w:hAnsi="SimHei" w:cs="宋体" w:eastAsia="黑体"/>
          <w:szCs w:val="21"/>
        </w:rPr>
        <w:t>、没发现顾客手中拿的未过机商品；</w:t>
      </w:r>
    </w:p>
    <w:p>
      <w:pPr>
        <w:pStyle w:val="Normal"/>
        <w:spacing w:lineRule="exact" w:line="300"/>
        <w:ind w:start="435" w:hanging="0"/>
        <w:rPr>
          <w:rFonts w:ascii="宋体" w:hAnsi="宋体" w:cs="宋体"/>
          <w:szCs w:val="21"/>
        </w:rPr>
      </w:pPr>
      <w:r>
        <w:rPr>
          <w:rFonts w:cs="宋体" w:ascii="SimHei" w:hAnsi="SimHei" w:eastAsia="黑体"/>
          <w:szCs w:val="21"/>
        </w:rPr>
        <w:t>11</w:t>
      </w:r>
      <w:r>
        <w:rPr>
          <w:rFonts w:ascii="SimHei" w:hAnsi="SimHei" w:cs="宋体" w:eastAsia="黑体"/>
          <w:szCs w:val="21"/>
        </w:rPr>
        <w:t>、有软标签的商品过机后没有立即消磁；</w:t>
      </w:r>
    </w:p>
    <w:p>
      <w:pPr>
        <w:pStyle w:val="Normal"/>
        <w:spacing w:lineRule="exact" w:line="300"/>
        <w:ind w:start="435" w:hanging="0"/>
        <w:rPr>
          <w:rFonts w:ascii="宋体" w:hAnsi="宋体" w:cs="宋体"/>
          <w:szCs w:val="21"/>
        </w:rPr>
      </w:pPr>
      <w:r>
        <w:rPr>
          <w:rFonts w:cs="宋体" w:ascii="SimHei" w:hAnsi="SimHei" w:eastAsia="黑体"/>
          <w:szCs w:val="21"/>
        </w:rPr>
        <w:t>12</w:t>
      </w:r>
      <w:r>
        <w:rPr>
          <w:rFonts w:ascii="SimHei" w:hAnsi="SimHei" w:cs="宋体" w:eastAsia="黑体"/>
          <w:szCs w:val="21"/>
        </w:rPr>
        <w:t>、软标签与商品自带码分不清楚；</w:t>
      </w:r>
    </w:p>
    <w:p>
      <w:pPr>
        <w:pStyle w:val="Normal"/>
        <w:spacing w:lineRule="exact" w:line="300"/>
        <w:ind w:start="435" w:hanging="0"/>
        <w:rPr>
          <w:rFonts w:ascii="宋体" w:hAnsi="宋体" w:cs="宋体"/>
          <w:szCs w:val="21"/>
        </w:rPr>
      </w:pPr>
      <w:r>
        <w:rPr>
          <w:rFonts w:cs="宋体" w:ascii="SimHei" w:hAnsi="SimHei" w:eastAsia="黑体"/>
          <w:szCs w:val="21"/>
        </w:rPr>
        <w:t>13</w:t>
      </w:r>
      <w:r>
        <w:rPr>
          <w:rFonts w:ascii="SimHei" w:hAnsi="SimHei" w:cs="宋体" w:eastAsia="黑体"/>
          <w:szCs w:val="21"/>
        </w:rPr>
        <w:t>、已过机的商品和没有过机的商品没有分开舞台放，零乱摆放；</w:t>
      </w:r>
    </w:p>
    <w:p>
      <w:pPr>
        <w:pStyle w:val="Normal"/>
        <w:spacing w:lineRule="exact" w:line="300"/>
        <w:ind w:start="435" w:hanging="0"/>
        <w:rPr>
          <w:rFonts w:ascii="宋体" w:hAnsi="宋体" w:cs="宋体"/>
          <w:szCs w:val="21"/>
        </w:rPr>
      </w:pPr>
      <w:r>
        <w:rPr>
          <w:rFonts w:cs="宋体" w:ascii="SimHei" w:hAnsi="SimHei" w:eastAsia="黑体"/>
          <w:szCs w:val="21"/>
        </w:rPr>
        <w:t>14</w:t>
      </w:r>
      <w:r>
        <w:rPr>
          <w:rFonts w:ascii="SimHei" w:hAnsi="SimHei" w:cs="宋体" w:eastAsia="黑体"/>
          <w:szCs w:val="21"/>
        </w:rPr>
        <w:t>、唱收唱付声音小；</w:t>
      </w:r>
    </w:p>
    <w:p>
      <w:pPr>
        <w:pStyle w:val="Normal"/>
        <w:spacing w:lineRule="exact" w:line="300"/>
        <w:ind w:start="435" w:hanging="0"/>
        <w:rPr>
          <w:rFonts w:ascii="宋体" w:hAnsi="宋体" w:cs="宋体"/>
          <w:szCs w:val="21"/>
        </w:rPr>
      </w:pPr>
      <w:r>
        <w:rPr>
          <w:rFonts w:cs="宋体" w:ascii="SimHei" w:hAnsi="SimHei" w:eastAsia="黑体"/>
          <w:szCs w:val="21"/>
        </w:rPr>
        <w:t>15</w:t>
      </w:r>
      <w:r>
        <w:rPr>
          <w:rFonts w:ascii="SimHei" w:hAnsi="SimHei" w:cs="宋体" w:eastAsia="黑体"/>
          <w:szCs w:val="21"/>
        </w:rPr>
        <w:t>、不会向顾客要求零钞；</w:t>
      </w:r>
    </w:p>
    <w:p>
      <w:pPr>
        <w:pStyle w:val="Normal"/>
        <w:spacing w:lineRule="exact" w:line="300"/>
        <w:ind w:start="435" w:hanging="0"/>
        <w:rPr>
          <w:rFonts w:ascii="宋体" w:hAnsi="宋体" w:cs="宋体"/>
          <w:szCs w:val="21"/>
        </w:rPr>
      </w:pPr>
      <w:r>
        <w:rPr>
          <w:rFonts w:cs="宋体" w:ascii="SimHei" w:hAnsi="SimHei" w:eastAsia="黑体"/>
          <w:szCs w:val="21"/>
        </w:rPr>
        <w:t>16</w:t>
      </w:r>
      <w:r>
        <w:rPr>
          <w:rFonts w:ascii="SimHei" w:hAnsi="SimHei" w:cs="宋体" w:eastAsia="黑体"/>
          <w:szCs w:val="21"/>
        </w:rPr>
        <w:t>、拿扫描商品、装袋速度很慢；</w:t>
      </w:r>
    </w:p>
    <w:p>
      <w:pPr>
        <w:pStyle w:val="Normal"/>
        <w:spacing w:lineRule="exact" w:line="300"/>
        <w:ind w:start="435" w:hanging="0"/>
        <w:rPr>
          <w:rFonts w:ascii="宋体" w:hAnsi="宋体" w:cs="宋体"/>
          <w:szCs w:val="21"/>
        </w:rPr>
      </w:pPr>
      <w:r>
        <w:rPr>
          <w:rFonts w:cs="宋体" w:ascii="SimHei" w:hAnsi="SimHei" w:eastAsia="黑体"/>
          <w:szCs w:val="21"/>
        </w:rPr>
        <w:t>17</w:t>
      </w:r>
      <w:r>
        <w:rPr>
          <w:rFonts w:ascii="SimHei" w:hAnsi="SimHei" w:cs="宋体" w:eastAsia="黑体"/>
          <w:szCs w:val="21"/>
        </w:rPr>
        <w:t>、作废记录没有及时通知防损员登记。</w:t>
      </w:r>
    </w:p>
    <w:p>
      <w:pPr>
        <w:pStyle w:val="Normal"/>
        <w:spacing w:lineRule="exact" w:line="300"/>
        <w:rPr>
          <w:rFonts w:ascii="宋体" w:hAnsi="宋体" w:cs="宋体"/>
          <w:b/>
          <w:b/>
          <w:szCs w:val="21"/>
        </w:rPr>
      </w:pPr>
      <w:r>
        <w:rPr>
          <w:rFonts w:ascii="SimHei" w:hAnsi="SimHei" w:cs="宋体" w:eastAsia="黑体"/>
          <w:b/>
          <w:szCs w:val="21"/>
        </w:rPr>
        <w:t>八、现金的管理</w:t>
      </w:r>
    </w:p>
    <w:p>
      <w:pPr>
        <w:pStyle w:val="Normal"/>
        <w:spacing w:lineRule="exact" w:line="300"/>
        <w:rPr>
          <w:rFonts w:ascii="宋体" w:hAnsi="宋体" w:cs="宋体"/>
          <w:b/>
          <w:b/>
          <w:szCs w:val="21"/>
        </w:rPr>
      </w:pPr>
      <w:r>
        <w:rPr>
          <w:rFonts w:ascii="SimHei" w:hAnsi="SimHei" w:cs="宋体" w:eastAsia="黑体"/>
          <w:b/>
          <w:szCs w:val="21"/>
        </w:rPr>
        <w:t>（一）、备用金的管理</w:t>
      </w:r>
    </w:p>
    <w:p>
      <w:pPr>
        <w:pStyle w:val="Normal"/>
        <w:numPr>
          <w:ilvl w:val="0"/>
          <w:numId w:val="62"/>
        </w:numPr>
        <w:spacing w:lineRule="exact" w:line="300"/>
        <w:rPr>
          <w:rFonts w:ascii="宋体" w:hAnsi="宋体" w:cs="宋体"/>
          <w:szCs w:val="21"/>
        </w:rPr>
      </w:pPr>
      <w:r>
        <w:rPr>
          <w:rFonts w:ascii="SimHei" w:hAnsi="SimHei" w:cs="宋体" w:eastAsia="黑体"/>
          <w:szCs w:val="21"/>
        </w:rPr>
        <w:t>备用金是用来找赎给顾客的零钱，备用金额为</w:t>
      </w:r>
      <w:r>
        <w:rPr>
          <w:rFonts w:cs="宋体" w:ascii="SimHei" w:hAnsi="SimHei" w:eastAsia="黑体"/>
          <w:szCs w:val="21"/>
        </w:rPr>
        <w:t>500</w:t>
      </w:r>
      <w:r>
        <w:rPr>
          <w:rFonts w:ascii="SimHei" w:hAnsi="SimHei" w:cs="宋体" w:eastAsia="黑体"/>
          <w:szCs w:val="21"/>
        </w:rPr>
        <w:t>元</w:t>
      </w:r>
      <w:r>
        <w:rPr>
          <w:rFonts w:cs="宋体" w:ascii="SimHei" w:hAnsi="SimHei" w:eastAsia="黑体"/>
          <w:szCs w:val="21"/>
        </w:rPr>
        <w:t>,</w:t>
      </w:r>
      <w:r>
        <w:rPr>
          <w:rFonts w:ascii="SimHei" w:hAnsi="SimHei" w:cs="宋体" w:eastAsia="黑体"/>
          <w:szCs w:val="21"/>
        </w:rPr>
        <w:t>入岗开始发于每一位收银员，由自己保管至离职时交回收银办公室</w:t>
      </w:r>
    </w:p>
    <w:p>
      <w:pPr>
        <w:pStyle w:val="Normal"/>
        <w:numPr>
          <w:ilvl w:val="0"/>
          <w:numId w:val="62"/>
        </w:numPr>
        <w:spacing w:lineRule="exact" w:line="300"/>
        <w:rPr>
          <w:rFonts w:ascii="宋体" w:hAnsi="宋体" w:cs="宋体"/>
          <w:szCs w:val="21"/>
        </w:rPr>
      </w:pPr>
      <w:r>
        <w:rPr>
          <w:rFonts w:ascii="SimHei" w:hAnsi="SimHei" w:cs="宋体" w:eastAsia="黑体"/>
          <w:szCs w:val="21"/>
        </w:rPr>
        <w:t>备用金时刻保持有</w:t>
      </w:r>
      <w:r>
        <w:rPr>
          <w:rFonts w:cs="宋体" w:ascii="SimHei" w:hAnsi="SimHei" w:eastAsia="黑体"/>
          <w:szCs w:val="21"/>
        </w:rPr>
        <w:t>500</w:t>
      </w:r>
      <w:r>
        <w:rPr>
          <w:rFonts w:ascii="SimHei" w:hAnsi="SimHei" w:cs="宋体" w:eastAsia="黑体"/>
          <w:szCs w:val="21"/>
        </w:rPr>
        <w:t>元钱，由收银课办公室进行不定时检查</w:t>
      </w:r>
    </w:p>
    <w:p>
      <w:pPr>
        <w:pStyle w:val="Normal"/>
        <w:numPr>
          <w:ilvl w:val="0"/>
          <w:numId w:val="62"/>
        </w:numPr>
        <w:spacing w:lineRule="exact" w:line="300"/>
        <w:rPr>
          <w:rFonts w:ascii="宋体" w:hAnsi="宋体" w:cs="宋体"/>
          <w:szCs w:val="21"/>
        </w:rPr>
      </w:pPr>
      <w:r>
        <w:rPr>
          <w:rFonts w:ascii="SimHei" w:hAnsi="SimHei" w:cs="宋体" w:eastAsia="黑体"/>
          <w:szCs w:val="21"/>
        </w:rPr>
        <w:t>每天交款需自己先点出备用金（点出备用金，从小面额开始点出）；</w:t>
      </w:r>
    </w:p>
    <w:p>
      <w:pPr>
        <w:pStyle w:val="Normal"/>
        <w:numPr>
          <w:ilvl w:val="0"/>
          <w:numId w:val="62"/>
        </w:numPr>
        <w:spacing w:lineRule="exact" w:line="300"/>
        <w:rPr>
          <w:rFonts w:ascii="宋体" w:hAnsi="宋体" w:cs="宋体"/>
          <w:szCs w:val="21"/>
        </w:rPr>
      </w:pPr>
      <w:r>
        <w:rPr>
          <w:rFonts w:ascii="SimHei" w:hAnsi="SimHei" w:cs="宋体" w:eastAsia="黑体"/>
          <w:szCs w:val="21"/>
        </w:rPr>
        <w:t>备用金属于公物财物，暂管人员不得挪用；</w:t>
      </w:r>
    </w:p>
    <w:p>
      <w:pPr>
        <w:pStyle w:val="Normal"/>
        <w:spacing w:lineRule="exact" w:line="300"/>
        <w:rPr>
          <w:rFonts w:ascii="宋体" w:hAnsi="宋体" w:cs="宋体"/>
          <w:b/>
          <w:b/>
          <w:szCs w:val="21"/>
        </w:rPr>
      </w:pPr>
      <w:r>
        <w:rPr>
          <w:rFonts w:ascii="SimHei" w:hAnsi="SimHei" w:cs="宋体" w:eastAsia="黑体"/>
          <w:b/>
          <w:szCs w:val="21"/>
        </w:rPr>
        <w:t>（二）、顾客要求兑换金钱的原则：</w:t>
      </w:r>
    </w:p>
    <w:p>
      <w:pPr>
        <w:pStyle w:val="Normal"/>
        <w:spacing w:lineRule="exact" w:line="300"/>
        <w:ind w:firstLine="435"/>
        <w:rPr>
          <w:rFonts w:ascii="宋体" w:hAnsi="宋体" w:cs="宋体"/>
          <w:szCs w:val="21"/>
        </w:rPr>
      </w:pPr>
      <w:r>
        <w:rPr>
          <w:rFonts w:ascii="SimHei" w:hAnsi="SimHei" w:cs="宋体" w:eastAsia="黑体"/>
          <w:szCs w:val="21"/>
        </w:rPr>
        <w:t>为了免于影响正常收银及欺诈，对于顾客要求以纸钞兑换纸钞的要求，应于以婉言拒绝：若店旁设有公共电话、自动售货机、儿童游乐机之类的设施，可让顾客兑换小额的零钱。</w:t>
      </w:r>
    </w:p>
    <w:p>
      <w:pPr>
        <w:pStyle w:val="Normal"/>
        <w:spacing w:lineRule="exact" w:line="300"/>
        <w:ind w:firstLine="435"/>
        <w:rPr>
          <w:rFonts w:ascii="宋体" w:hAnsi="宋体" w:cs="宋体"/>
          <w:szCs w:val="21"/>
        </w:rPr>
      </w:pPr>
      <w:r>
        <w:rPr>
          <w:rFonts w:ascii="SimHei" w:hAnsi="SimHei" w:cs="宋体" w:eastAsia="黑体"/>
          <w:szCs w:val="21"/>
        </w:rPr>
        <w:t>最好请顾客至服务台兑换零钱。</w:t>
      </w:r>
    </w:p>
    <w:p>
      <w:pPr>
        <w:pStyle w:val="Normal"/>
        <w:spacing w:lineRule="exact" w:line="300"/>
        <w:rPr>
          <w:rFonts w:ascii="宋体" w:hAnsi="宋体" w:cs="宋体"/>
          <w:b/>
          <w:b/>
          <w:spacing w:val="56"/>
          <w:szCs w:val="21"/>
        </w:rPr>
      </w:pPr>
      <w:r>
        <w:rPr>
          <w:rFonts w:ascii="SimHei" w:hAnsi="SimHei" w:cs="宋体" w:eastAsia="黑体"/>
          <w:b/>
          <w:szCs w:val="21"/>
        </w:rPr>
        <w:t>九、封闭柜收银工作流程</w:t>
      </w:r>
    </w:p>
    <w:p>
      <w:pPr>
        <w:pStyle w:val="Normal"/>
        <w:spacing w:lineRule="exact" w:line="300"/>
        <w:jc w:val="center"/>
        <w:rPr>
          <w:rFonts w:ascii="宋体" w:hAnsi="宋体" w:cs="宋体"/>
          <w:b/>
          <w:b/>
          <w:spacing w:val="56"/>
          <w:szCs w:val="21"/>
        </w:rPr>
      </w:pPr>
      <w:r>
        <w:rPr>
          <w:rFonts w:cs="宋体" w:ascii="SimHei" w:hAnsi="SimHei" w:eastAsia="黑体"/>
          <w:b/>
          <w:spacing w:val="56"/>
          <w:szCs w:val="21"/>
        </w:rPr>
      </w:r>
    </w:p>
    <w:p>
      <w:pPr>
        <w:pStyle w:val="Normal"/>
        <w:spacing w:lineRule="exact" w:line="300"/>
        <w:ind w:firstLine="435"/>
        <w:rPr>
          <w:rFonts w:ascii="宋体" w:hAnsi="宋体" w:cs="宋体"/>
          <w:szCs w:val="21"/>
        </w:rPr>
      </w:pPr>
      <w:r>
        <w:rPr>
          <w:rFonts w:ascii="SimHei" w:hAnsi="SimHei" w:cs="宋体" w:eastAsia="黑体"/>
          <w:szCs w:val="21"/>
        </w:rPr>
        <w:t>为加强封闭柜台收银的管理工作，减少公司的经济损失，现制定本工作流程：</w:t>
      </w:r>
    </w:p>
    <w:p>
      <w:pPr>
        <w:pStyle w:val="Normal"/>
        <w:spacing w:lineRule="exact" w:line="300"/>
        <w:rPr>
          <w:rFonts w:ascii="宋体" w:hAnsi="宋体" w:cs="宋体"/>
          <w:b/>
          <w:b/>
          <w:szCs w:val="21"/>
        </w:rPr>
      </w:pPr>
      <w:r>
        <w:rPr>
          <w:rFonts w:ascii="SimHei" w:hAnsi="SimHei" w:cs="宋体" w:eastAsia="黑体"/>
          <w:b/>
          <w:szCs w:val="21"/>
        </w:rPr>
        <w:t>（一）、柜台售货员开单程序：</w:t>
      </w:r>
    </w:p>
    <w:p>
      <w:pPr>
        <w:pStyle w:val="Normal"/>
        <w:spacing w:lineRule="exact" w:line="300"/>
        <w:ind w:firstLine="435"/>
        <w:rPr>
          <w:rFonts w:ascii="宋体" w:hAnsi="宋体" w:cs="宋体"/>
          <w:szCs w:val="21"/>
        </w:rPr>
      </w:pPr>
      <w:r>
        <w:rPr>
          <w:rFonts w:ascii="SimHei" w:hAnsi="SimHei" w:cs="宋体" w:eastAsia="黑体"/>
          <w:szCs w:val="21"/>
        </w:rPr>
        <w:t>顾客先中货物后，柜台售货员按货物的规格、型号、数量、金额等填制购物单（一式三联）并签上自己的姓名，交顾客到收银台付款。</w:t>
      </w:r>
    </w:p>
    <w:p>
      <w:pPr>
        <w:pStyle w:val="Normal"/>
        <w:spacing w:lineRule="exact" w:line="300"/>
        <w:rPr>
          <w:rFonts w:ascii="宋体" w:hAnsi="宋体" w:cs="宋体"/>
          <w:b/>
          <w:b/>
          <w:szCs w:val="21"/>
        </w:rPr>
      </w:pPr>
      <w:r>
        <w:rPr>
          <w:rFonts w:ascii="SimHei" w:hAnsi="SimHei" w:cs="宋体" w:eastAsia="黑体"/>
          <w:b/>
          <w:szCs w:val="21"/>
        </w:rPr>
        <w:t>（二）、收银员收银程序：</w:t>
      </w:r>
    </w:p>
    <w:p>
      <w:pPr>
        <w:pStyle w:val="Normal"/>
        <w:spacing w:lineRule="exact" w:line="300"/>
        <w:ind w:firstLine="435"/>
        <w:rPr>
          <w:rFonts w:ascii="宋体" w:hAnsi="宋体" w:cs="宋体"/>
          <w:szCs w:val="21"/>
        </w:rPr>
      </w:pPr>
      <w:r>
        <w:rPr>
          <w:rFonts w:ascii="SimHei" w:hAnsi="SimHei" w:cs="宋体" w:eastAsia="黑体"/>
          <w:szCs w:val="21"/>
        </w:rPr>
        <w:t>收银员根据售货员开具的购物单将商品金额、柜组号录入电脑，收取货款并打出电脑小票（三联），并在购物单上盖上收银专用章及收银员私章，留下收银联及财务联和电脑小单，将余下二联购物单及二联电脑小票交顾客返回柜台取货。</w:t>
      </w:r>
    </w:p>
    <w:p>
      <w:pPr>
        <w:pStyle w:val="Normal"/>
        <w:spacing w:lineRule="exact" w:line="300"/>
        <w:rPr>
          <w:rFonts w:ascii="宋体" w:hAnsi="宋体" w:cs="宋体"/>
          <w:b/>
          <w:b/>
          <w:szCs w:val="21"/>
        </w:rPr>
      </w:pPr>
      <w:r>
        <w:rPr>
          <w:rFonts w:ascii="SimHei" w:hAnsi="SimHei" w:cs="宋体" w:eastAsia="黑体"/>
          <w:b/>
          <w:szCs w:val="21"/>
        </w:rPr>
        <w:t>（三）、柜台售货员发货程序：</w:t>
      </w:r>
    </w:p>
    <w:p>
      <w:pPr>
        <w:pStyle w:val="Normal"/>
        <w:numPr>
          <w:ilvl w:val="1"/>
          <w:numId w:val="14"/>
        </w:numPr>
        <w:tabs>
          <w:tab w:val="clear" w:pos="420"/>
        </w:tabs>
        <w:spacing w:lineRule="exact" w:line="300"/>
        <w:ind w:start="900" w:hanging="0"/>
        <w:rPr>
          <w:rFonts w:ascii="宋体" w:hAnsi="宋体" w:cs="宋体"/>
          <w:szCs w:val="21"/>
        </w:rPr>
      </w:pPr>
      <w:r>
        <w:rPr>
          <w:rFonts w:ascii="SimHei" w:hAnsi="SimHei" w:cs="宋体" w:eastAsia="黑体"/>
          <w:szCs w:val="21"/>
        </w:rPr>
        <w:t>顾客交来购物单及电脑小票，售货员首先核对单上是否盖有收银专用章及收银员私章。并核对电脑小票上的柜组号及商品名称、型号、金额等与购物单是否相符，收取的款项是否无误。</w:t>
      </w:r>
    </w:p>
    <w:p>
      <w:pPr>
        <w:pStyle w:val="Normal"/>
        <w:numPr>
          <w:ilvl w:val="1"/>
          <w:numId w:val="14"/>
        </w:numPr>
        <w:tabs>
          <w:tab w:val="clear" w:pos="420"/>
        </w:tabs>
        <w:spacing w:lineRule="exact" w:line="300"/>
        <w:ind w:start="900" w:hanging="0"/>
        <w:rPr>
          <w:rFonts w:ascii="宋体" w:hAnsi="宋体" w:cs="宋体"/>
          <w:szCs w:val="21"/>
        </w:rPr>
      </w:pPr>
      <w:r>
        <w:rPr>
          <w:rFonts w:ascii="SimHei" w:hAnsi="SimHei" w:cs="宋体" w:eastAsia="黑体"/>
          <w:szCs w:val="21"/>
        </w:rPr>
        <w:t>当发现错误时，售货员应将各单据马上退回收银处改正或补收货款，然后取回单据再核对。</w:t>
      </w:r>
    </w:p>
    <w:p>
      <w:pPr>
        <w:pStyle w:val="Normal"/>
        <w:numPr>
          <w:ilvl w:val="1"/>
          <w:numId w:val="14"/>
        </w:numPr>
        <w:tabs>
          <w:tab w:val="clear" w:pos="420"/>
        </w:tabs>
        <w:spacing w:lineRule="exact" w:line="300"/>
        <w:ind w:start="900" w:hanging="0"/>
        <w:rPr>
          <w:rFonts w:ascii="宋体" w:hAnsi="宋体" w:cs="宋体"/>
          <w:szCs w:val="21"/>
        </w:rPr>
      </w:pPr>
      <w:r>
        <w:rPr>
          <w:rFonts w:ascii="SimHei" w:hAnsi="SimHei" w:cs="宋体" w:eastAsia="黑体"/>
          <w:szCs w:val="21"/>
        </w:rPr>
        <w:t>单据核对无误后，售货员将单上注明的货物及购物单（顾客联）、电脑小单一并给顾客，将白色联电脑小票和购物单（存根联）订在一起备查。</w:t>
      </w:r>
    </w:p>
    <w:p>
      <w:pPr>
        <w:pStyle w:val="Normal"/>
        <w:spacing w:lineRule="exact" w:line="300"/>
        <w:ind w:start="896" w:hanging="896"/>
        <w:rPr>
          <w:rFonts w:ascii="宋体" w:hAnsi="宋体" w:cs="宋体"/>
          <w:b/>
          <w:b/>
          <w:szCs w:val="21"/>
        </w:rPr>
      </w:pPr>
      <w:r>
        <w:rPr>
          <w:rFonts w:ascii="SimHei" w:hAnsi="SimHei" w:cs="宋体" w:eastAsia="黑体"/>
          <w:b/>
          <w:szCs w:val="21"/>
        </w:rPr>
        <w:t>（四）、造成损失的处理方法：</w:t>
      </w:r>
    </w:p>
    <w:p>
      <w:pPr>
        <w:pStyle w:val="Normal"/>
        <w:numPr>
          <w:ilvl w:val="0"/>
          <w:numId w:val="26"/>
        </w:numPr>
        <w:tabs>
          <w:tab w:val="clear" w:pos="420"/>
          <w:tab w:val="left" w:pos="900" w:leader="none"/>
        </w:tabs>
        <w:spacing w:lineRule="exact" w:line="300"/>
        <w:ind w:start="897" w:hanging="0"/>
        <w:rPr>
          <w:rFonts w:ascii="宋体" w:hAnsi="宋体" w:cs="宋体"/>
          <w:szCs w:val="21"/>
        </w:rPr>
      </w:pPr>
      <w:r>
        <w:rPr>
          <w:rFonts w:ascii="SimHei" w:hAnsi="SimHei" w:cs="宋体" w:eastAsia="黑体"/>
          <w:szCs w:val="21"/>
        </w:rPr>
        <w:t>当收银员按购货单收款无误，但柜台售货员没有认真查验单据而发出货物或错发货物，所造成的差价损失将由柜台售货员（经手人）负责赔偿全部款项。</w:t>
      </w:r>
    </w:p>
    <w:p>
      <w:pPr>
        <w:pStyle w:val="Normal"/>
        <w:numPr>
          <w:ilvl w:val="0"/>
          <w:numId w:val="26"/>
        </w:numPr>
        <w:tabs>
          <w:tab w:val="clear" w:pos="420"/>
          <w:tab w:val="left" w:pos="900" w:leader="none"/>
        </w:tabs>
        <w:spacing w:lineRule="exact" w:line="300"/>
        <w:ind w:start="897" w:hanging="0"/>
        <w:rPr>
          <w:rFonts w:ascii="宋体" w:hAnsi="宋体" w:cs="宋体"/>
          <w:szCs w:val="21"/>
        </w:rPr>
      </w:pPr>
      <w:r>
        <w:rPr>
          <w:rFonts w:ascii="SimHei" w:hAnsi="SimHei" w:cs="宋体" w:eastAsia="黑体"/>
          <w:szCs w:val="21"/>
        </w:rPr>
        <w:t>当收银员误收货款后，柜台售货员没有认真查验单据而发出货物，所造成的差价损失将由收银员，柜台售货员两经手人各赔偿一半。</w:t>
      </w:r>
    </w:p>
    <w:p>
      <w:pPr>
        <w:pStyle w:val="Normal"/>
        <w:spacing w:lineRule="exact" w:line="300"/>
        <w:rPr>
          <w:rFonts w:ascii="宋体" w:hAnsi="宋体" w:cs="宋体"/>
          <w:szCs w:val="21"/>
        </w:rPr>
      </w:pPr>
      <w:r>
        <w:rPr>
          <w:rFonts w:cs="宋体" w:ascii="SimHei" w:hAnsi="SimHei" w:eastAsia="黑体"/>
          <w:szCs w:val="21"/>
        </w:rPr>
      </w:r>
    </w:p>
    <w:p>
      <w:pPr>
        <w:pStyle w:val="Normal"/>
        <w:snapToGrid w:val="false"/>
        <w:spacing w:lineRule="exact" w:line="300"/>
        <w:rPr>
          <w:rFonts w:ascii="宋体" w:hAnsi="宋体" w:cs="宋体"/>
          <w:b/>
          <w:b/>
          <w:szCs w:val="21"/>
        </w:rPr>
      </w:pPr>
      <w:r>
        <w:rPr>
          <w:rFonts w:cs="宋体" w:ascii="SimHei" w:hAnsi="SimHei" w:eastAsia="黑体"/>
          <w:b/>
          <w:szCs w:val="21"/>
        </w:rPr>
        <w:t>(</w:t>
      </w:r>
      <w:r>
        <w:rPr>
          <w:rFonts w:ascii="SimHei" w:hAnsi="SimHei" w:cs="宋体" w:eastAsia="黑体"/>
          <w:b/>
          <w:szCs w:val="21"/>
        </w:rPr>
        <w:t>五</w:t>
      </w:r>
      <w:r>
        <w:rPr>
          <w:rFonts w:cs="宋体" w:ascii="SimHei" w:hAnsi="SimHei" w:eastAsia="黑体"/>
          <w:b/>
          <w:szCs w:val="21"/>
        </w:rPr>
        <w:t>)</w:t>
      </w:r>
      <w:r>
        <w:rPr>
          <w:rFonts w:ascii="SimHei" w:hAnsi="SimHei" w:cs="宋体" w:eastAsia="黑体"/>
          <w:b/>
          <w:szCs w:val="21"/>
        </w:rPr>
        <w:t>、其它注意事项</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收银员不能用力关闭钱箱，以防止钱箱线脱落。</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收银员要保证打印机字体设置为宋体。</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收款机在关闭状态下，不能用扫瞄枪扫瞄商品条码。</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结束一天营业后，收银员组长应该将锁位复“</w:t>
      </w:r>
      <w:r>
        <w:rPr>
          <w:rFonts w:cs="宋体" w:ascii="SimHei" w:hAnsi="SimHei" w:eastAsia="黑体"/>
          <w:szCs w:val="21"/>
        </w:rPr>
        <w:t>0”</w:t>
      </w:r>
      <w:r>
        <w:rPr>
          <w:rFonts w:ascii="SimHei" w:hAnsi="SimHei" w:cs="宋体" w:eastAsia="黑体"/>
          <w:szCs w:val="21"/>
        </w:rPr>
        <w:t>。</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收银员不能用湿布擦收款机。（防止出现漏电及短路现象）</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收银员要保持收款台的清洁。（收款台里不能有杂物）</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收银员应保持收款机的清洁。</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收银员要时常注意插线板及网线，不能将其碰掉。</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如果收款机显示为“网络关”（显示在屏幕右下角），收银员应及时叫电脑部人员处理。</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收银员在用“激光扫瞄枪”扫瞄商品国际码无效时，手工敲入商品货号。</w:t>
      </w:r>
    </w:p>
    <w:p>
      <w:pPr>
        <w:pStyle w:val="Normal"/>
        <w:numPr>
          <w:ilvl w:val="2"/>
          <w:numId w:val="53"/>
        </w:numPr>
        <w:tabs>
          <w:tab w:val="clear" w:pos="420"/>
          <w:tab w:val="left" w:pos="900" w:leader="none"/>
        </w:tabs>
        <w:snapToGrid w:val="false"/>
        <w:spacing w:lineRule="exact" w:line="300"/>
        <w:ind w:start="900" w:hanging="0"/>
        <w:jc w:val="start"/>
        <w:rPr>
          <w:rFonts w:ascii="宋体" w:hAnsi="宋体" w:cs="宋体"/>
          <w:szCs w:val="21"/>
        </w:rPr>
      </w:pPr>
      <w:r>
        <w:rPr>
          <w:rFonts w:ascii="SimHei" w:hAnsi="SimHei" w:cs="宋体" w:eastAsia="黑体"/>
          <w:szCs w:val="21"/>
        </w:rPr>
        <w:t>收银员在收银过程中，如果收款机出现故障，应及时叫电脑部人员进行修理。</w:t>
      </w:r>
    </w:p>
    <w:p>
      <w:pPr>
        <w:pStyle w:val="Normal"/>
        <w:snapToGrid w:val="false"/>
        <w:spacing w:lineRule="exact" w:line="300"/>
        <w:ind w:start="900" w:hanging="0"/>
        <w:jc w:val="start"/>
        <w:rPr>
          <w:rFonts w:ascii="宋体" w:hAnsi="宋体" w:cs="宋体"/>
          <w:szCs w:val="21"/>
        </w:rPr>
      </w:pPr>
      <w:r>
        <w:rPr>
          <w:rFonts w:cs="宋体" w:ascii="SimHei" w:hAnsi="SimHei" w:eastAsia="黑体"/>
          <w:szCs w:val="21"/>
        </w:rPr>
      </w:r>
    </w:p>
    <w:p>
      <w:pPr>
        <w:pStyle w:val="Normal"/>
        <w:numPr>
          <w:ilvl w:val="1"/>
          <w:numId w:val="33"/>
        </w:numPr>
        <w:tabs>
          <w:tab w:val="clear" w:pos="420"/>
          <w:tab w:val="left" w:pos="0" w:leader="none"/>
        </w:tabs>
        <w:spacing w:lineRule="exact" w:line="500"/>
        <w:ind w:start="0" w:hanging="0"/>
        <w:jc w:val="center"/>
        <w:rPr>
          <w:rFonts w:ascii="宋体" w:hAnsi="宋体" w:cs="宋体"/>
          <w:b/>
          <w:b/>
          <w:color w:val="000000"/>
          <w:sz w:val="32"/>
          <w:szCs w:val="32"/>
        </w:rPr>
      </w:pPr>
      <w:r>
        <w:rPr>
          <w:rFonts w:ascii="SimHei" w:hAnsi="SimHei" w:cs="宋体" w:eastAsia="黑体"/>
          <w:b/>
          <w:sz w:val="32"/>
          <w:szCs w:val="32"/>
        </w:rPr>
        <w:t>防损员</w:t>
      </w:r>
      <w:r>
        <w:rPr>
          <w:rFonts w:ascii="SimHei" w:hAnsi="SimHei" w:cs="宋体" w:eastAsia="黑体"/>
          <w:b/>
          <w:sz w:val="32"/>
          <w:szCs w:val="32"/>
        </w:rPr>
        <w:t>部管理</w:t>
      </w:r>
    </w:p>
    <w:p>
      <w:pPr>
        <w:pStyle w:val="Normal"/>
        <w:spacing w:lineRule="exact" w:line="300"/>
        <w:jc w:val="start"/>
        <w:rPr>
          <w:rFonts w:ascii="宋体" w:hAnsi="宋体" w:cs="宋体"/>
          <w:b/>
          <w:b/>
          <w:szCs w:val="21"/>
        </w:rPr>
      </w:pPr>
      <w:r>
        <w:rPr>
          <w:rFonts w:ascii="SimHei" w:hAnsi="SimHei" w:cs="宋体" w:eastAsia="黑体"/>
          <w:b/>
          <w:szCs w:val="21"/>
        </w:rPr>
        <w:t>一、防损员工作职责</w:t>
      </w:r>
    </w:p>
    <w:p>
      <w:pPr>
        <w:pStyle w:val="Normal"/>
        <w:spacing w:lineRule="auto" w:line="288"/>
        <w:jc w:val="start"/>
        <w:rPr>
          <w:rFonts w:ascii="宋体" w:hAnsi="宋体" w:cs="宋体"/>
          <w:szCs w:val="21"/>
        </w:rPr>
      </w:pPr>
      <w:r>
        <w:rPr>
          <w:rFonts w:ascii="SimHei" w:hAnsi="SimHei" w:cs="宋体" w:eastAsia="黑体"/>
          <w:b/>
          <w:szCs w:val="21"/>
        </w:rPr>
        <w:t>（</w:t>
      </w:r>
      <w:r>
        <w:rPr>
          <w:rFonts w:ascii="SimHei" w:hAnsi="SimHei" w:cs="宋体" w:eastAsia="黑体"/>
          <w:b/>
          <w:szCs w:val="21"/>
        </w:rPr>
        <w:t>一</w:t>
      </w:r>
      <w:r>
        <w:rPr>
          <w:rFonts w:ascii="SimHei" w:hAnsi="SimHei" w:cs="宋体" w:eastAsia="黑体"/>
          <w:b/>
          <w:szCs w:val="21"/>
        </w:rPr>
        <w:t>）</w:t>
      </w:r>
      <w:r>
        <w:rPr>
          <w:rFonts w:ascii="SimHei" w:hAnsi="SimHei" w:cs="宋体" w:eastAsia="黑体"/>
          <w:b/>
          <w:szCs w:val="21"/>
        </w:rPr>
        <w:t>收银进出口岗</w:t>
      </w:r>
      <w:r>
        <w:rPr>
          <w:rFonts w:cs="宋体" w:ascii="SimHei" w:hAnsi="SimHei" w:eastAsia="黑体"/>
          <w:szCs w:val="21"/>
        </w:rPr>
        <w:br/>
      </w:r>
      <w:r>
        <w:rPr>
          <w:rFonts w:ascii="SimHei" w:hAnsi="SimHei" w:cs="宋体" w:eastAsia="黑体"/>
          <w:szCs w:val="21"/>
        </w:rPr>
        <w:t>引导顾客从超市入口处进入超市。</w:t>
      </w:r>
      <w:r>
        <w:rPr>
          <w:rFonts w:cs="宋体" w:ascii="SimHei" w:hAnsi="SimHei" w:eastAsia="黑体"/>
          <w:szCs w:val="21"/>
        </w:rPr>
        <w:br/>
      </w:r>
      <w:r>
        <w:rPr>
          <w:rFonts w:ascii="SimHei" w:hAnsi="SimHei" w:cs="宋体" w:eastAsia="黑体"/>
          <w:szCs w:val="21"/>
        </w:rPr>
        <w:t>制止顾客将未付款的物品带出超市。</w:t>
      </w:r>
      <w:r>
        <w:rPr>
          <w:rFonts w:cs="宋体" w:ascii="SimHei" w:hAnsi="SimHei" w:eastAsia="黑体"/>
          <w:szCs w:val="21"/>
        </w:rPr>
        <w:br/>
      </w:r>
      <w:r>
        <w:rPr>
          <w:rFonts w:ascii="SimHei" w:hAnsi="SimHei" w:cs="宋体" w:eastAsia="黑体"/>
          <w:szCs w:val="21"/>
        </w:rPr>
        <w:t>按公司规定监管购物车（篮）。</w:t>
      </w:r>
      <w:r>
        <w:rPr>
          <w:rFonts w:cs="宋体" w:ascii="SimHei" w:hAnsi="SimHei" w:eastAsia="黑体"/>
          <w:szCs w:val="21"/>
        </w:rPr>
        <w:br/>
      </w:r>
      <w:r>
        <w:rPr>
          <w:rFonts w:ascii="SimHei" w:hAnsi="SimHei" w:cs="宋体" w:eastAsia="黑体"/>
          <w:szCs w:val="21"/>
        </w:rPr>
        <w:t>制止顾客带饮料、食品以及其他超市内出售的同类商品进入超市，对于携带大包（袋）和公司购物袋的顾客，建议其存包。</w:t>
      </w:r>
      <w:r>
        <w:rPr>
          <w:rFonts w:cs="宋体" w:ascii="SimHei" w:hAnsi="SimHei" w:eastAsia="黑体"/>
          <w:szCs w:val="21"/>
        </w:rPr>
        <w:br/>
      </w:r>
      <w:r>
        <w:rPr>
          <w:rFonts w:ascii="SimHei" w:hAnsi="SimHei" w:cs="宋体" w:eastAsia="黑体"/>
          <w:szCs w:val="21"/>
        </w:rPr>
        <w:t>当防盗报警器报警时，按下列方式处理：</w:t>
      </w:r>
      <w:r>
        <w:rPr>
          <w:rFonts w:cs="宋体" w:ascii="SimHei" w:hAnsi="SimHei" w:eastAsia="黑体"/>
          <w:szCs w:val="21"/>
        </w:rPr>
        <w:br/>
        <w:t>a</w:t>
      </w:r>
      <w:r>
        <w:rPr>
          <w:rFonts w:ascii="SimHei" w:hAnsi="SimHei" w:cs="宋体" w:eastAsia="黑体"/>
          <w:szCs w:val="21"/>
        </w:rPr>
        <w:t>、进超市报警。进超市报警一般是因为顾客所穿服装或所带物品上带有磁性，防损员应礼貌地向顾客说明情况，并询问顾客是否需要为其将磁性消除。如果顾客不同意并执意要进入超市，防损员应放行，并报告助理或主管。</w:t>
      </w:r>
      <w:r>
        <w:rPr>
          <w:rFonts w:cs="宋体" w:ascii="SimHei" w:hAnsi="SimHei" w:eastAsia="黑体"/>
          <w:szCs w:val="21"/>
        </w:rPr>
        <w:br/>
        <w:t>b</w:t>
      </w:r>
      <w:r>
        <w:rPr>
          <w:rFonts w:ascii="SimHei" w:hAnsi="SimHei" w:cs="宋体" w:eastAsia="黑体"/>
          <w:szCs w:val="21"/>
        </w:rPr>
        <w:t>、出超市报警。如顾客未购买商品，请其到办公室交助理或主管处理。如已购买商品，防损员应将购物袋通过防盗门测试，发生报警，将商品交给收银员处理；未发生报警，则请顾客通过防盗门。如果顾客通过防盗门时发生报警，将顾客请到办公室，交由助理或主管处理；如未发生报警，应向顾客致歉并将商品送还。</w:t>
      </w:r>
      <w:r>
        <w:rPr>
          <w:rFonts w:cs="宋体" w:ascii="SimHei" w:hAnsi="SimHei" w:eastAsia="黑体"/>
          <w:szCs w:val="21"/>
        </w:rPr>
        <w:br/>
      </w:r>
      <w:r>
        <w:rPr>
          <w:rFonts w:ascii="SimHei" w:hAnsi="SimHei" w:cs="宋体" w:eastAsia="黑体"/>
          <w:szCs w:val="21"/>
        </w:rPr>
        <w:t>对超市内开单销售的商品，在顾客出超市时要查验购物单和电脑小票。核实无误后，在电脑小票上注明“已验”字样及日期。</w:t>
      </w:r>
      <w:r>
        <w:rPr>
          <w:rFonts w:cs="宋体" w:ascii="SimHei" w:hAnsi="SimHei" w:eastAsia="黑体"/>
          <w:szCs w:val="21"/>
        </w:rPr>
        <w:br/>
      </w:r>
      <w:r>
        <w:rPr>
          <w:rFonts w:ascii="SimHei" w:hAnsi="SimHei" w:cs="宋体" w:eastAsia="黑体"/>
          <w:szCs w:val="21"/>
        </w:rPr>
        <w:t>商场出现突发性事件时，迅速到指定位置待命。</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二</w:t>
      </w:r>
      <w:r>
        <w:rPr>
          <w:rFonts w:ascii="SimHei" w:hAnsi="SimHei" w:cs="宋体" w:eastAsia="黑体"/>
          <w:b/>
          <w:szCs w:val="21"/>
        </w:rPr>
        <w:t>）</w:t>
      </w:r>
      <w:r>
        <w:rPr>
          <w:rFonts w:ascii="SimHei" w:hAnsi="SimHei" w:cs="宋体" w:eastAsia="黑体"/>
          <w:b/>
          <w:szCs w:val="21"/>
        </w:rPr>
        <w:t>大门岗</w:t>
      </w:r>
      <w:r>
        <w:rPr>
          <w:rFonts w:cs="宋体" w:ascii="SimHei" w:hAnsi="SimHei" w:eastAsia="黑体"/>
          <w:szCs w:val="21"/>
        </w:rPr>
        <w:br/>
      </w:r>
      <w:r>
        <w:rPr>
          <w:rFonts w:ascii="SimHei" w:hAnsi="SimHei" w:cs="宋体" w:eastAsia="黑体"/>
          <w:szCs w:val="21"/>
        </w:rPr>
        <w:t>维护超市入口的正常秩序，劝阻顾客带包、宠物和商场内所售商品入内。</w:t>
      </w:r>
      <w:r>
        <w:rPr>
          <w:rFonts w:cs="宋体" w:ascii="SimHei" w:hAnsi="SimHei" w:eastAsia="黑体"/>
          <w:szCs w:val="21"/>
        </w:rPr>
        <w:br/>
      </w:r>
      <w:r>
        <w:rPr>
          <w:rFonts w:ascii="SimHei" w:hAnsi="SimHei" w:cs="宋体" w:eastAsia="黑体"/>
          <w:szCs w:val="21"/>
        </w:rPr>
        <w:t>礼貌回答顾客的提问。</w:t>
      </w:r>
      <w:r>
        <w:rPr>
          <w:rFonts w:cs="宋体" w:ascii="SimHei" w:hAnsi="SimHei" w:eastAsia="黑体"/>
          <w:szCs w:val="21"/>
        </w:rPr>
        <w:br/>
      </w:r>
      <w:r>
        <w:rPr>
          <w:rFonts w:ascii="SimHei" w:hAnsi="SimHei" w:cs="宋体" w:eastAsia="黑体"/>
          <w:szCs w:val="21"/>
        </w:rPr>
        <w:t>制止卖场员工上、下班从大门出入。</w:t>
      </w:r>
      <w:r>
        <w:rPr>
          <w:rFonts w:cs="宋体" w:ascii="SimHei" w:hAnsi="SimHei" w:eastAsia="黑体"/>
          <w:szCs w:val="21"/>
        </w:rPr>
        <w:br/>
      </w:r>
      <w:r>
        <w:rPr>
          <w:rFonts w:ascii="SimHei" w:hAnsi="SimHei" w:cs="宋体" w:eastAsia="黑体"/>
          <w:szCs w:val="21"/>
        </w:rPr>
        <w:t>制止供应商从大门送货入商场。</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三</w:t>
      </w:r>
      <w:r>
        <w:rPr>
          <w:rFonts w:ascii="SimHei" w:hAnsi="SimHei" w:cs="宋体" w:eastAsia="黑体"/>
          <w:b/>
          <w:szCs w:val="21"/>
        </w:rPr>
        <w:t>）</w:t>
      </w:r>
      <w:r>
        <w:rPr>
          <w:rFonts w:ascii="SimHei" w:hAnsi="SimHei" w:cs="宋体" w:eastAsia="黑体"/>
          <w:b/>
          <w:szCs w:val="21"/>
        </w:rPr>
        <w:t>收货部内外岗</w:t>
      </w:r>
      <w:r>
        <w:rPr>
          <w:rFonts w:cs="宋体" w:ascii="SimHei" w:hAnsi="SimHei" w:eastAsia="黑体"/>
          <w:szCs w:val="21"/>
        </w:rPr>
        <w:br/>
      </w:r>
      <w:r>
        <w:rPr>
          <w:rFonts w:ascii="SimHei" w:hAnsi="SimHei" w:cs="宋体" w:eastAsia="黑体"/>
          <w:szCs w:val="21"/>
        </w:rPr>
        <w:t>负责指挥该区域的车辆停放。</w:t>
      </w:r>
      <w:r>
        <w:rPr>
          <w:rFonts w:cs="宋体" w:ascii="SimHei" w:hAnsi="SimHei" w:eastAsia="黑体"/>
          <w:szCs w:val="21"/>
        </w:rPr>
        <w:br/>
      </w:r>
      <w:r>
        <w:rPr>
          <w:rFonts w:ascii="SimHei" w:hAnsi="SimHei" w:cs="宋体" w:eastAsia="黑体"/>
          <w:szCs w:val="21"/>
        </w:rPr>
        <w:t>禁止员工、顾客和供应商从收货部出入（收货组人员和生鲜供应商除外）。</w:t>
      </w:r>
      <w:r>
        <w:rPr>
          <w:rFonts w:cs="宋体" w:ascii="SimHei" w:hAnsi="SimHei" w:eastAsia="黑体"/>
          <w:szCs w:val="21"/>
        </w:rPr>
        <w:br/>
      </w:r>
      <w:r>
        <w:rPr>
          <w:rFonts w:ascii="SimHei" w:hAnsi="SimHei" w:cs="宋体" w:eastAsia="黑体"/>
          <w:szCs w:val="21"/>
        </w:rPr>
        <w:t>积极配合收货组人员清点进入商场的物品，发现问题及时通报收货组。</w:t>
      </w:r>
      <w:r>
        <w:rPr>
          <w:rFonts w:cs="宋体" w:ascii="SimHei" w:hAnsi="SimHei" w:eastAsia="黑体"/>
          <w:szCs w:val="21"/>
        </w:rPr>
        <w:br/>
      </w:r>
      <w:r>
        <w:rPr>
          <w:rFonts w:ascii="SimHei" w:hAnsi="SimHei" w:cs="宋体" w:eastAsia="黑体"/>
          <w:szCs w:val="21"/>
        </w:rPr>
        <w:t>对退货的商品和报损的商品必须有部门主管签字，检查后方可放行；对清洁部的清除纸片要一一检查，确认无商品在内方可放行。</w:t>
      </w:r>
      <w:r>
        <w:rPr>
          <w:rFonts w:cs="宋体" w:ascii="SimHei" w:hAnsi="SimHei" w:eastAsia="黑体"/>
          <w:szCs w:val="21"/>
        </w:rPr>
        <w:br/>
      </w:r>
      <w:r>
        <w:rPr>
          <w:rFonts w:ascii="SimHei" w:hAnsi="SimHei" w:cs="宋体" w:eastAsia="黑体"/>
          <w:szCs w:val="21"/>
        </w:rPr>
        <w:t>对顾客购买的大件商品，在收货处送出时，要仔细核对电脑小票或送货单；退货必须有部门主管的签字，防损员必须查问登记后方可放行。</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四</w:t>
      </w:r>
      <w:r>
        <w:rPr>
          <w:rFonts w:ascii="SimHei" w:hAnsi="SimHei" w:cs="宋体" w:eastAsia="黑体"/>
          <w:b/>
          <w:szCs w:val="21"/>
        </w:rPr>
        <w:t>）</w:t>
      </w:r>
      <w:r>
        <w:rPr>
          <w:rFonts w:ascii="SimHei" w:hAnsi="SimHei" w:cs="宋体" w:eastAsia="黑体"/>
          <w:b/>
          <w:szCs w:val="21"/>
        </w:rPr>
        <w:t>便衣岗</w:t>
      </w:r>
      <w:r>
        <w:rPr>
          <w:rFonts w:cs="宋体" w:ascii="SimHei" w:hAnsi="SimHei" w:eastAsia="黑体"/>
          <w:szCs w:val="21"/>
        </w:rPr>
        <w:br/>
      </w:r>
      <w:r>
        <w:rPr>
          <w:rFonts w:ascii="SimHei" w:hAnsi="SimHei" w:cs="宋体" w:eastAsia="黑体"/>
          <w:szCs w:val="21"/>
        </w:rPr>
        <w:t>劝阻顾客在商场内拍照（经公司同意的除外）、抽烟、吃食物（促销除外）。</w:t>
      </w:r>
      <w:r>
        <w:rPr>
          <w:rFonts w:cs="宋体" w:ascii="SimHei" w:hAnsi="SimHei" w:eastAsia="黑体"/>
          <w:szCs w:val="21"/>
        </w:rPr>
        <w:br/>
      </w:r>
      <w:r>
        <w:rPr>
          <w:rFonts w:ascii="SimHei" w:hAnsi="SimHei" w:cs="宋体" w:eastAsia="黑体"/>
          <w:szCs w:val="21"/>
        </w:rPr>
        <w:t>巡视卖场，防止内盗和外盗，抓获小偷应及时送交主管处理。</w:t>
      </w:r>
      <w:r>
        <w:rPr>
          <w:rFonts w:cs="宋体" w:ascii="SimHei" w:hAnsi="SimHei" w:eastAsia="黑体"/>
          <w:szCs w:val="21"/>
        </w:rPr>
        <w:br/>
      </w:r>
      <w:r>
        <w:rPr>
          <w:rFonts w:ascii="SimHei" w:hAnsi="SimHei" w:cs="宋体" w:eastAsia="黑体"/>
          <w:szCs w:val="21"/>
        </w:rPr>
        <w:t>监督员工的工作情况，发现问题及时报告部门主管。</w:t>
      </w:r>
      <w:r>
        <w:rPr>
          <w:rFonts w:cs="宋体" w:ascii="SimHei" w:hAnsi="SimHei" w:eastAsia="黑体"/>
          <w:szCs w:val="21"/>
        </w:rPr>
        <w:br/>
      </w:r>
      <w:r>
        <w:rPr>
          <w:rFonts w:ascii="SimHei" w:hAnsi="SimHei" w:cs="宋体" w:eastAsia="黑体"/>
          <w:szCs w:val="21"/>
        </w:rPr>
        <w:t>仔细观察环境，发现可疑人员要进行跟踪，防止商场物品的流失。</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五</w:t>
      </w:r>
      <w:r>
        <w:rPr>
          <w:rFonts w:ascii="SimHei" w:hAnsi="SimHei" w:cs="宋体" w:eastAsia="黑体"/>
          <w:b/>
          <w:szCs w:val="21"/>
        </w:rPr>
        <w:t>）</w:t>
      </w:r>
      <w:r>
        <w:rPr>
          <w:rFonts w:ascii="SimHei" w:hAnsi="SimHei" w:cs="宋体" w:eastAsia="黑体"/>
          <w:b/>
          <w:szCs w:val="21"/>
        </w:rPr>
        <w:t>仓库岗</w:t>
      </w:r>
      <w:r>
        <w:rPr>
          <w:rFonts w:cs="宋体" w:ascii="SimHei" w:hAnsi="SimHei" w:eastAsia="黑体"/>
          <w:szCs w:val="21"/>
        </w:rPr>
        <w:br/>
      </w:r>
      <w:r>
        <w:rPr>
          <w:rFonts w:ascii="SimHei" w:hAnsi="SimHei" w:cs="宋体" w:eastAsia="黑体"/>
          <w:szCs w:val="21"/>
        </w:rPr>
        <w:t>对出入仓库的人员要严格登记，禁止一切无关人员进出仓库。</w:t>
      </w:r>
      <w:r>
        <w:rPr>
          <w:rFonts w:cs="宋体" w:ascii="SimHei" w:hAnsi="SimHei" w:eastAsia="黑体"/>
          <w:szCs w:val="21"/>
        </w:rPr>
        <w:br/>
      </w:r>
      <w:r>
        <w:rPr>
          <w:rFonts w:ascii="SimHei" w:hAnsi="SimHei" w:cs="宋体" w:eastAsia="黑体"/>
          <w:szCs w:val="21"/>
        </w:rPr>
        <w:t>对出入仓库的商品要一一登记清单编号及物品数量，让工作人员在记录本上签名。</w:t>
      </w:r>
      <w:r>
        <w:rPr>
          <w:rFonts w:cs="宋体" w:ascii="SimHei" w:hAnsi="SimHei" w:eastAsia="黑体"/>
          <w:szCs w:val="21"/>
        </w:rPr>
        <w:br/>
      </w:r>
      <w:r>
        <w:rPr>
          <w:rFonts w:ascii="SimHei" w:hAnsi="SimHei" w:cs="宋体" w:eastAsia="黑体"/>
          <w:szCs w:val="21"/>
        </w:rPr>
        <w:t>要随时观察仓库四周的环境，发现可疑情况及时报告主管。</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六</w:t>
      </w:r>
      <w:r>
        <w:rPr>
          <w:rFonts w:ascii="SimHei" w:hAnsi="SimHei" w:cs="宋体" w:eastAsia="黑体"/>
          <w:b/>
          <w:szCs w:val="21"/>
        </w:rPr>
        <w:t>）</w:t>
      </w:r>
      <w:r>
        <w:rPr>
          <w:rFonts w:ascii="SimHei" w:hAnsi="SimHei" w:cs="宋体" w:eastAsia="黑体"/>
          <w:b/>
          <w:szCs w:val="21"/>
        </w:rPr>
        <w:t>监控岗</w:t>
      </w:r>
      <w:r>
        <w:rPr>
          <w:rFonts w:cs="宋体" w:ascii="SimHei" w:hAnsi="SimHei" w:eastAsia="黑体"/>
          <w:szCs w:val="21"/>
        </w:rPr>
        <w:br/>
      </w:r>
      <w:r>
        <w:rPr>
          <w:rFonts w:ascii="SimHei" w:hAnsi="SimHei" w:cs="宋体" w:eastAsia="黑体"/>
          <w:szCs w:val="21"/>
        </w:rPr>
        <w:t>上岗前要清点、整理监控室内的办公用品，然后打扫监视屏幕的卫生。</w:t>
      </w:r>
      <w:r>
        <w:rPr>
          <w:rFonts w:cs="宋体" w:ascii="SimHei" w:hAnsi="SimHei" w:eastAsia="黑体"/>
          <w:szCs w:val="21"/>
        </w:rPr>
        <w:br/>
      </w:r>
      <w:r>
        <w:rPr>
          <w:rFonts w:ascii="SimHei" w:hAnsi="SimHei" w:cs="宋体" w:eastAsia="黑体"/>
          <w:szCs w:val="21"/>
        </w:rPr>
        <w:t>打开录像机，检查运作情况，安装录像带并定时换带。</w:t>
      </w:r>
      <w:r>
        <w:rPr>
          <w:rFonts w:cs="宋体" w:ascii="SimHei" w:hAnsi="SimHei" w:eastAsia="黑体"/>
          <w:szCs w:val="21"/>
        </w:rPr>
        <w:br/>
      </w:r>
      <w:r>
        <w:rPr>
          <w:rFonts w:ascii="SimHei" w:hAnsi="SimHei" w:cs="宋体" w:eastAsia="黑体"/>
          <w:szCs w:val="21"/>
        </w:rPr>
        <w:t>保持坐姿端正，密切注视监视屏幕，观察商场的动态。</w:t>
      </w:r>
      <w:r>
        <w:rPr>
          <w:rFonts w:cs="宋体" w:ascii="SimHei" w:hAnsi="SimHei" w:eastAsia="黑体"/>
          <w:szCs w:val="21"/>
        </w:rPr>
        <w:br/>
      </w:r>
      <w:r>
        <w:rPr>
          <w:rFonts w:ascii="SimHei" w:hAnsi="SimHei" w:cs="宋体" w:eastAsia="黑体"/>
          <w:szCs w:val="21"/>
        </w:rPr>
        <w:t>通过监视屏幕发现商场内的异常情况时，要立即用对讲机通知助理或主管。</w:t>
      </w:r>
      <w:r>
        <w:rPr>
          <w:rFonts w:cs="宋体" w:ascii="SimHei" w:hAnsi="SimHei" w:eastAsia="黑体"/>
          <w:szCs w:val="21"/>
        </w:rPr>
        <w:br/>
      </w:r>
      <w:r>
        <w:rPr>
          <w:rFonts w:ascii="SimHei" w:hAnsi="SimHei" w:cs="宋体" w:eastAsia="黑体"/>
          <w:szCs w:val="21"/>
        </w:rPr>
        <w:t>对当班期间发生的问题做好详细的交接班记录。</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七</w:t>
      </w:r>
      <w:r>
        <w:rPr>
          <w:rFonts w:ascii="SimHei" w:hAnsi="SimHei" w:cs="宋体" w:eastAsia="黑体"/>
          <w:b/>
          <w:szCs w:val="21"/>
        </w:rPr>
        <w:t>）</w:t>
      </w:r>
      <w:r>
        <w:rPr>
          <w:rFonts w:ascii="SimHei" w:hAnsi="SimHei" w:cs="宋体" w:eastAsia="黑体"/>
          <w:b/>
          <w:szCs w:val="21"/>
        </w:rPr>
        <w:t>员工通道岗</w:t>
      </w:r>
      <w:r>
        <w:rPr>
          <w:rFonts w:cs="宋体" w:ascii="SimHei" w:hAnsi="SimHei" w:eastAsia="黑体"/>
          <w:szCs w:val="21"/>
        </w:rPr>
        <w:br/>
      </w:r>
      <w:r>
        <w:rPr>
          <w:rFonts w:ascii="SimHei" w:hAnsi="SimHei" w:cs="宋体" w:eastAsia="黑体"/>
          <w:szCs w:val="21"/>
        </w:rPr>
        <w:t>检查下班员工随身携带的物品。</w:t>
      </w:r>
      <w:r>
        <w:rPr>
          <w:rFonts w:cs="宋体" w:ascii="SimHei" w:hAnsi="SimHei" w:eastAsia="黑体"/>
          <w:szCs w:val="21"/>
        </w:rPr>
        <w:br/>
      </w:r>
      <w:r>
        <w:rPr>
          <w:rFonts w:ascii="SimHei" w:hAnsi="SimHei" w:cs="宋体" w:eastAsia="黑体"/>
          <w:szCs w:val="21"/>
        </w:rPr>
        <w:t>禁止当班员工无故离开商场，因工作需要离开的要做好登记。</w:t>
      </w:r>
      <w:r>
        <w:rPr>
          <w:rFonts w:cs="宋体" w:ascii="SimHei" w:hAnsi="SimHei" w:eastAsia="黑体"/>
          <w:szCs w:val="21"/>
        </w:rPr>
        <w:br/>
      </w:r>
      <w:r>
        <w:rPr>
          <w:rFonts w:ascii="SimHei" w:hAnsi="SimHei" w:cs="宋体" w:eastAsia="黑体"/>
          <w:szCs w:val="21"/>
        </w:rPr>
        <w:t>对从员工通道拿出商场的物品要认真检查。</w:t>
      </w:r>
      <w:r>
        <w:rPr>
          <w:rFonts w:cs="宋体" w:ascii="SimHei" w:hAnsi="SimHei" w:eastAsia="黑体"/>
          <w:szCs w:val="21"/>
        </w:rPr>
        <w:br/>
      </w:r>
      <w:r>
        <w:rPr>
          <w:rFonts w:ascii="SimHei" w:hAnsi="SimHei" w:cs="宋体" w:eastAsia="黑体"/>
          <w:szCs w:val="21"/>
        </w:rPr>
        <w:t>制止员工带包（袋）和与工作无关的物品从员工通道进入商场。</w:t>
      </w:r>
      <w:r>
        <w:rPr>
          <w:rFonts w:cs="宋体" w:ascii="SimHei" w:hAnsi="SimHei" w:eastAsia="黑体"/>
          <w:szCs w:val="21"/>
        </w:rPr>
        <w:br/>
      </w:r>
      <w:r>
        <w:rPr>
          <w:rFonts w:ascii="SimHei" w:hAnsi="SimHei" w:cs="宋体" w:eastAsia="黑体"/>
          <w:szCs w:val="21"/>
        </w:rPr>
        <w:t>制止未穿工衣、未戴工牌的员工从员工通道进入商场。</w:t>
      </w:r>
      <w:r>
        <w:rPr>
          <w:rFonts w:cs="宋体" w:ascii="SimHei" w:hAnsi="SimHei" w:eastAsia="黑体"/>
          <w:szCs w:val="21"/>
        </w:rPr>
        <w:br/>
      </w:r>
      <w:r>
        <w:rPr>
          <w:rFonts w:ascii="SimHei" w:hAnsi="SimHei" w:cs="宋体" w:eastAsia="黑体"/>
          <w:szCs w:val="21"/>
        </w:rPr>
        <w:t>禁止员工从商场携带商品进入员工通道。</w:t>
      </w:r>
      <w:r>
        <w:rPr>
          <w:rFonts w:cs="宋体" w:ascii="SimHei" w:hAnsi="SimHei" w:eastAsia="黑体"/>
          <w:szCs w:val="21"/>
        </w:rPr>
        <w:br/>
      </w:r>
      <w:r>
        <w:rPr>
          <w:rFonts w:ascii="SimHei" w:hAnsi="SimHei" w:cs="宋体" w:eastAsia="黑体"/>
          <w:szCs w:val="21"/>
        </w:rPr>
        <w:t>禁止员工上、下班代打卡，一旦发现，应立即记录其工牌号并向人力资源部反映。</w:t>
      </w:r>
      <w:r>
        <w:rPr>
          <w:rFonts w:cs="宋体" w:ascii="SimHei" w:hAnsi="SimHei" w:eastAsia="黑体"/>
          <w:szCs w:val="21"/>
        </w:rPr>
        <w:br/>
      </w:r>
      <w:r>
        <w:rPr>
          <w:rFonts w:ascii="SimHei" w:hAnsi="SimHei" w:cs="宋体" w:eastAsia="黑体"/>
          <w:szCs w:val="21"/>
        </w:rPr>
        <w:t>禁止顾客、送货人员和其他无关人员进入员工通道。</w:t>
      </w:r>
      <w:r>
        <w:rPr>
          <w:rFonts w:cs="宋体" w:ascii="SimHei" w:hAnsi="SimHei" w:eastAsia="黑体"/>
          <w:szCs w:val="21"/>
        </w:rPr>
        <w:br/>
      </w:r>
      <w:r>
        <w:rPr>
          <w:rFonts w:ascii="SimHei" w:hAnsi="SimHei" w:cs="宋体" w:eastAsia="黑体"/>
          <w:szCs w:val="21"/>
        </w:rPr>
        <w:t>负责来访人员的登记，通过电话通知被访人员，维护办公区域的工作秩序。</w:t>
      </w:r>
      <w:r>
        <w:rPr>
          <w:rFonts w:cs="宋体" w:ascii="SimHei" w:hAnsi="SimHei" w:eastAsia="黑体"/>
          <w:szCs w:val="21"/>
        </w:rPr>
        <w:br/>
      </w:r>
      <w:r>
        <w:rPr>
          <w:rFonts w:ascii="SimHei" w:hAnsi="SimHei" w:cs="宋体" w:eastAsia="黑体"/>
          <w:szCs w:val="21"/>
        </w:rPr>
        <w:t>夜班执勤时检查办公区的门窗和照明灯是否关闭。</w:t>
      </w:r>
      <w:r>
        <w:rPr>
          <w:rFonts w:cs="宋体" w:ascii="SimHei" w:hAnsi="SimHei" w:eastAsia="黑体"/>
          <w:szCs w:val="21"/>
        </w:rPr>
        <w:br/>
      </w:r>
      <w:r>
        <w:rPr>
          <w:rFonts w:ascii="SimHei" w:hAnsi="SimHei" w:cs="宋体" w:eastAsia="黑体"/>
          <w:szCs w:val="21"/>
        </w:rPr>
        <w:t>对夜间办公区因工作需要而值班的人员，要核实登记名单，未登记的人员不得进入。</w:t>
      </w:r>
      <w:r>
        <w:rPr>
          <w:rFonts w:cs="宋体" w:ascii="SimHei" w:hAnsi="SimHei" w:eastAsia="黑体"/>
          <w:szCs w:val="21"/>
        </w:rPr>
        <w:br/>
      </w:r>
      <w:r>
        <w:rPr>
          <w:rFonts w:ascii="SimHei" w:hAnsi="SimHei" w:cs="宋体" w:eastAsia="黑体"/>
          <w:szCs w:val="21"/>
        </w:rPr>
        <w:t>（</w:t>
      </w:r>
      <w:r>
        <w:rPr>
          <w:rFonts w:ascii="SimHei" w:hAnsi="SimHei" w:cs="宋体" w:eastAsia="黑体"/>
          <w:b/>
          <w:szCs w:val="21"/>
        </w:rPr>
        <w:t>八</w:t>
      </w:r>
      <w:r>
        <w:rPr>
          <w:rFonts w:ascii="SimHei" w:hAnsi="SimHei" w:cs="宋体" w:eastAsia="黑体"/>
          <w:b/>
          <w:szCs w:val="21"/>
        </w:rPr>
        <w:t>）</w:t>
      </w:r>
      <w:r>
        <w:rPr>
          <w:rFonts w:ascii="SimHei" w:hAnsi="SimHei" w:cs="宋体" w:eastAsia="黑体"/>
          <w:b/>
          <w:szCs w:val="21"/>
        </w:rPr>
        <w:t>夜班岗</w:t>
      </w:r>
      <w:r>
        <w:rPr>
          <w:rFonts w:cs="宋体" w:ascii="SimHei" w:hAnsi="SimHei" w:eastAsia="黑体"/>
          <w:szCs w:val="21"/>
        </w:rPr>
        <w:br/>
      </w:r>
      <w:r>
        <w:rPr>
          <w:rFonts w:ascii="SimHei" w:hAnsi="SimHei" w:cs="宋体" w:eastAsia="黑体"/>
          <w:szCs w:val="21"/>
        </w:rPr>
        <w:t>协助晚班人员进行营业结束后的商场清场工作。</w:t>
      </w:r>
      <w:r>
        <w:rPr>
          <w:rFonts w:cs="宋体" w:ascii="SimHei" w:hAnsi="SimHei" w:eastAsia="黑体"/>
          <w:szCs w:val="21"/>
        </w:rPr>
        <w:br/>
      </w:r>
      <w:r>
        <w:rPr>
          <w:rFonts w:ascii="SimHei" w:hAnsi="SimHei" w:cs="宋体" w:eastAsia="黑体"/>
          <w:szCs w:val="21"/>
        </w:rPr>
        <w:t>负责对清场后需要在商场内工作的人员进行登记，并在工作现场设置岗位。</w:t>
      </w:r>
      <w:r>
        <w:rPr>
          <w:rFonts w:cs="宋体" w:ascii="SimHei" w:hAnsi="SimHei" w:eastAsia="黑体"/>
          <w:szCs w:val="21"/>
        </w:rPr>
        <w:br/>
      </w:r>
      <w:r>
        <w:rPr>
          <w:rFonts w:ascii="SimHei" w:hAnsi="SimHei" w:cs="宋体" w:eastAsia="黑体"/>
          <w:szCs w:val="21"/>
        </w:rPr>
        <w:t>清场结束后，由助理负责开启商场的红外线报警系统。</w:t>
      </w:r>
      <w:r>
        <w:rPr>
          <w:rFonts w:cs="宋体" w:ascii="SimHei" w:hAnsi="SimHei" w:eastAsia="黑体"/>
          <w:szCs w:val="21"/>
        </w:rPr>
        <w:br/>
      </w:r>
      <w:r>
        <w:rPr>
          <w:rFonts w:ascii="SimHei" w:hAnsi="SimHei" w:cs="宋体" w:eastAsia="黑体"/>
          <w:szCs w:val="21"/>
        </w:rPr>
        <w:t>值班期间，如果红外线报警器发生报警，助理带领防损员对报警区域进行检查，并视不同情况分别处理：</w:t>
      </w:r>
      <w:r>
        <w:rPr>
          <w:rFonts w:cs="宋体" w:ascii="SimHei" w:hAnsi="SimHei" w:eastAsia="黑体"/>
          <w:szCs w:val="21"/>
        </w:rPr>
        <w:br/>
        <w:t>a</w:t>
      </w:r>
      <w:r>
        <w:rPr>
          <w:rFonts w:ascii="SimHei" w:hAnsi="SimHei" w:cs="宋体" w:eastAsia="黑体"/>
          <w:szCs w:val="21"/>
        </w:rPr>
        <w:t>、如发现盗窃情况，立即向上级和公安机关报告并控制保护现场</w:t>
      </w:r>
      <w:r>
        <w:rPr>
          <w:rFonts w:ascii="SimHei" w:hAnsi="SimHei" w:cs="宋体" w:eastAsia="黑体"/>
          <w:color w:val="000000"/>
          <w:szCs w:val="21"/>
        </w:rPr>
        <w:t>。</w:t>
      </w:r>
      <w:r>
        <w:rPr>
          <w:rFonts w:ascii="SimHei" w:hAnsi="SimHei" w:cs="宋体" w:eastAsia="黑体"/>
          <w:color w:val="000000"/>
          <w:szCs w:val="21"/>
          <w:u w:val="single"/>
        </w:rPr>
        <w:t>文秘部落</w:t>
      </w:r>
      <w:r>
        <w:rPr>
          <w:rFonts w:cs="宋体" w:ascii="SimHei" w:hAnsi="SimHei" w:eastAsia="黑体"/>
          <w:color w:val="FF0000"/>
          <w:szCs w:val="21"/>
        </w:rPr>
        <w:t>?</w:t>
      </w:r>
      <w:r>
        <w:rPr>
          <w:rFonts w:cs="宋体" w:ascii="SimHei" w:hAnsi="SimHei" w:eastAsia="黑体"/>
          <w:szCs w:val="21"/>
        </w:rPr>
        <w:br/>
        <w:t>b</w:t>
      </w:r>
      <w:r>
        <w:rPr>
          <w:rFonts w:ascii="SimHei" w:hAnsi="SimHei" w:cs="宋体" w:eastAsia="黑体"/>
          <w:szCs w:val="21"/>
        </w:rPr>
        <w:t>、经检查确定属于误报的，应向来电询问的公安机关说明原因。</w:t>
      </w:r>
      <w:r>
        <w:rPr>
          <w:rFonts w:cs="宋体" w:ascii="SimHei" w:hAnsi="SimHei" w:eastAsia="黑体"/>
          <w:szCs w:val="21"/>
        </w:rPr>
        <w:br/>
      </w:r>
      <w:r>
        <w:rPr>
          <w:rFonts w:ascii="SimHei" w:hAnsi="SimHei" w:cs="宋体" w:eastAsia="黑体"/>
          <w:szCs w:val="21"/>
        </w:rPr>
        <w:t>值班人员必须每隔半小时到商场巡视</w:t>
      </w:r>
      <w:r>
        <w:rPr>
          <w:rFonts w:cs="宋体" w:ascii="SimHei" w:hAnsi="SimHei" w:eastAsia="黑体"/>
          <w:szCs w:val="21"/>
        </w:rPr>
        <w:t>1</w:t>
      </w:r>
      <w:r>
        <w:rPr>
          <w:rFonts w:ascii="SimHei" w:hAnsi="SimHei" w:cs="宋体" w:eastAsia="黑体"/>
          <w:szCs w:val="21"/>
        </w:rPr>
        <w:t>次。</w:t>
      </w:r>
    </w:p>
    <w:p>
      <w:pPr>
        <w:pStyle w:val="Normal"/>
        <w:spacing w:lineRule="auto" w:line="288"/>
        <w:rPr>
          <w:b/>
          <w:b/>
          <w:bCs/>
          <w:szCs w:val="21"/>
        </w:rPr>
      </w:pPr>
      <w:r>
        <w:rPr>
          <w:rFonts w:ascii="SimHei" w:hAnsi="SimHei" w:eastAsia="黑体"/>
          <w:b/>
          <w:bCs/>
          <w:szCs w:val="21"/>
        </w:rPr>
        <w:t>二、防损部处理内盗标准</w:t>
      </w:r>
    </w:p>
    <w:p>
      <w:pPr>
        <w:pStyle w:val="Normal"/>
        <w:numPr>
          <w:ilvl w:val="0"/>
          <w:numId w:val="69"/>
        </w:numPr>
        <w:spacing w:lineRule="auto" w:line="288"/>
        <w:rPr>
          <w:szCs w:val="21"/>
        </w:rPr>
      </w:pPr>
      <w:r>
        <w:rPr>
          <w:rFonts w:ascii="SimHei" w:hAnsi="SimHei" w:eastAsia="黑体"/>
          <w:szCs w:val="21"/>
        </w:rPr>
        <w:t>超市内工作人员包括：促销员、办公人员。发生内盗事件，除按照员工手册处理的内容之外，应该执行本标准。</w:t>
      </w:r>
    </w:p>
    <w:p>
      <w:pPr>
        <w:pStyle w:val="Normal"/>
        <w:numPr>
          <w:ilvl w:val="0"/>
          <w:numId w:val="69"/>
        </w:numPr>
        <w:spacing w:lineRule="auto" w:line="288"/>
        <w:rPr>
          <w:szCs w:val="21"/>
        </w:rPr>
      </w:pPr>
      <w:r>
        <w:rPr>
          <w:rFonts w:ascii="SimHei" w:hAnsi="SimHei" w:eastAsia="黑体"/>
          <w:szCs w:val="21"/>
        </w:rPr>
        <w:t>监守自盗者，按被盗商品零售价的</w:t>
      </w:r>
      <w:r>
        <w:rPr>
          <w:rFonts w:ascii="SimHei" w:hAnsi="SimHei" w:eastAsia="黑体"/>
          <w:szCs w:val="21"/>
        </w:rPr>
        <w:t>10</w:t>
      </w:r>
      <w:r>
        <w:rPr>
          <w:rFonts w:ascii="SimHei" w:hAnsi="SimHei" w:eastAsia="黑体"/>
          <w:szCs w:val="21"/>
        </w:rPr>
        <w:t>倍进行赔赏，不足</w:t>
      </w:r>
      <w:r>
        <w:rPr>
          <w:rFonts w:ascii="SimHei" w:hAnsi="SimHei" w:eastAsia="黑体"/>
          <w:szCs w:val="21"/>
        </w:rPr>
        <w:t>500</w:t>
      </w:r>
      <w:r>
        <w:rPr>
          <w:rFonts w:ascii="SimHei" w:hAnsi="SimHei" w:eastAsia="黑体"/>
          <w:szCs w:val="21"/>
        </w:rPr>
        <w:t>元按</w:t>
      </w:r>
      <w:r>
        <w:rPr>
          <w:rFonts w:ascii="SimHei" w:hAnsi="SimHei" w:eastAsia="黑体"/>
          <w:szCs w:val="21"/>
        </w:rPr>
        <w:t>500</w:t>
      </w:r>
      <w:r>
        <w:rPr>
          <w:rFonts w:ascii="SimHei" w:hAnsi="SimHei" w:eastAsia="黑体"/>
          <w:szCs w:val="21"/>
        </w:rPr>
        <w:t>元为最低限赔偿，超出</w:t>
      </w:r>
      <w:r>
        <w:rPr>
          <w:rFonts w:ascii="SimHei" w:hAnsi="SimHei" w:eastAsia="黑体"/>
          <w:szCs w:val="21"/>
        </w:rPr>
        <w:t>500</w:t>
      </w:r>
      <w:r>
        <w:rPr>
          <w:rFonts w:ascii="SimHei" w:hAnsi="SimHei" w:eastAsia="黑体"/>
          <w:szCs w:val="21"/>
        </w:rPr>
        <w:t>元按倍数计算。</w:t>
      </w:r>
    </w:p>
    <w:p>
      <w:pPr>
        <w:pStyle w:val="Normal"/>
        <w:numPr>
          <w:ilvl w:val="0"/>
          <w:numId w:val="69"/>
        </w:numPr>
        <w:spacing w:lineRule="auto" w:line="288"/>
        <w:rPr>
          <w:szCs w:val="21"/>
        </w:rPr>
      </w:pPr>
      <w:r>
        <w:rPr>
          <w:rFonts w:ascii="SimHei" w:hAnsi="SimHei" w:eastAsia="黑体"/>
          <w:szCs w:val="21"/>
        </w:rPr>
        <w:t>员工发生内盗，按</w:t>
      </w:r>
      <w:r>
        <w:rPr>
          <w:rFonts w:ascii="SimHei" w:hAnsi="SimHei" w:eastAsia="黑体"/>
          <w:szCs w:val="21"/>
        </w:rPr>
        <w:t>5</w:t>
      </w:r>
      <w:r>
        <w:rPr>
          <w:rFonts w:ascii="SimHei" w:hAnsi="SimHei" w:eastAsia="黑体"/>
          <w:szCs w:val="21"/>
        </w:rPr>
        <w:t>－</w:t>
      </w:r>
      <w:r>
        <w:rPr>
          <w:rFonts w:ascii="SimHei" w:hAnsi="SimHei" w:eastAsia="黑体"/>
          <w:szCs w:val="21"/>
        </w:rPr>
        <w:t>10</w:t>
      </w:r>
      <w:r>
        <w:rPr>
          <w:rFonts w:ascii="SimHei" w:hAnsi="SimHei" w:eastAsia="黑体"/>
          <w:szCs w:val="21"/>
        </w:rPr>
        <w:t>倍赔偿，不足</w:t>
      </w:r>
      <w:r>
        <w:rPr>
          <w:rFonts w:ascii="SimHei" w:hAnsi="SimHei" w:eastAsia="黑体"/>
          <w:szCs w:val="21"/>
        </w:rPr>
        <w:t>500</w:t>
      </w:r>
      <w:r>
        <w:rPr>
          <w:rFonts w:ascii="SimHei" w:hAnsi="SimHei" w:eastAsia="黑体"/>
          <w:szCs w:val="21"/>
        </w:rPr>
        <w:t>元按</w:t>
      </w:r>
      <w:r>
        <w:rPr>
          <w:rFonts w:ascii="SimHei" w:hAnsi="SimHei" w:eastAsia="黑体"/>
          <w:szCs w:val="21"/>
        </w:rPr>
        <w:t>500</w:t>
      </w:r>
      <w:r>
        <w:rPr>
          <w:rFonts w:ascii="SimHei" w:hAnsi="SimHei" w:eastAsia="黑体"/>
          <w:szCs w:val="21"/>
        </w:rPr>
        <w:t>元为最低限赔偿，超出</w:t>
      </w:r>
      <w:r>
        <w:rPr>
          <w:rFonts w:ascii="SimHei" w:hAnsi="SimHei" w:eastAsia="黑体"/>
          <w:szCs w:val="21"/>
        </w:rPr>
        <w:t>500</w:t>
      </w:r>
      <w:r>
        <w:rPr>
          <w:rFonts w:ascii="SimHei" w:hAnsi="SimHei" w:eastAsia="黑体"/>
          <w:szCs w:val="21"/>
        </w:rPr>
        <w:t>元按倍数计算。</w:t>
      </w:r>
    </w:p>
    <w:p>
      <w:pPr>
        <w:pStyle w:val="Normal"/>
        <w:numPr>
          <w:ilvl w:val="0"/>
          <w:numId w:val="69"/>
        </w:numPr>
        <w:spacing w:lineRule="auto" w:line="288"/>
        <w:rPr>
          <w:szCs w:val="21"/>
        </w:rPr>
      </w:pPr>
      <w:r>
        <w:rPr>
          <w:rFonts w:ascii="SimHei" w:hAnsi="SimHei" w:eastAsia="黑体"/>
          <w:szCs w:val="21"/>
        </w:rPr>
        <w:t>偷吃、偷拿赠品、私用商品均按盗窃处理。</w:t>
      </w:r>
    </w:p>
    <w:p>
      <w:pPr>
        <w:pStyle w:val="Normal"/>
        <w:numPr>
          <w:ilvl w:val="0"/>
          <w:numId w:val="69"/>
        </w:numPr>
        <w:spacing w:lineRule="auto" w:line="288"/>
        <w:rPr>
          <w:szCs w:val="21"/>
        </w:rPr>
      </w:pPr>
      <w:r>
        <w:rPr>
          <w:rFonts w:ascii="SimHei" w:hAnsi="SimHei" w:eastAsia="黑体"/>
          <w:szCs w:val="21"/>
        </w:rPr>
        <w:t>解释权在防损部。</w:t>
      </w:r>
    </w:p>
    <w:p>
      <w:pPr>
        <w:pStyle w:val="Normal"/>
        <w:spacing w:lineRule="auto" w:line="288"/>
        <w:rPr>
          <w:b/>
          <w:b/>
          <w:bCs/>
          <w:szCs w:val="21"/>
        </w:rPr>
      </w:pPr>
      <w:r>
        <w:rPr>
          <w:rFonts w:ascii="SimHei" w:hAnsi="SimHei" w:eastAsia="黑体"/>
          <w:szCs w:val="21"/>
        </w:rPr>
        <w:t>三、</w:t>
      </w:r>
      <w:r>
        <w:rPr>
          <w:rFonts w:ascii="SimHei" w:hAnsi="SimHei" w:eastAsia="黑体"/>
          <w:b/>
          <w:bCs/>
          <w:szCs w:val="21"/>
        </w:rPr>
        <w:t>防损部处理内盗标准</w:t>
      </w:r>
    </w:p>
    <w:p>
      <w:pPr>
        <w:pStyle w:val="Normal"/>
        <w:numPr>
          <w:ilvl w:val="0"/>
          <w:numId w:val="50"/>
        </w:numPr>
        <w:spacing w:lineRule="auto" w:line="288"/>
        <w:rPr>
          <w:szCs w:val="21"/>
        </w:rPr>
      </w:pPr>
      <w:r>
        <w:rPr>
          <w:rFonts w:ascii="SimHei" w:hAnsi="SimHei" w:eastAsia="黑体"/>
          <w:szCs w:val="21"/>
        </w:rPr>
        <w:t>盗窃事件的发生，经常和购物者无恶意性偷窃有关，所以处理此事件并防止公司财产损失，教育当事人应以赔偿为主，尽量不造成当事人的社会影响。</w:t>
      </w:r>
    </w:p>
    <w:p>
      <w:pPr>
        <w:pStyle w:val="Normal"/>
        <w:numPr>
          <w:ilvl w:val="0"/>
          <w:numId w:val="50"/>
        </w:numPr>
        <w:spacing w:lineRule="auto" w:line="288"/>
        <w:rPr>
          <w:szCs w:val="21"/>
        </w:rPr>
      </w:pPr>
      <w:r>
        <w:rPr>
          <w:rFonts w:ascii="SimHei" w:hAnsi="SimHei" w:eastAsia="黑体"/>
          <w:szCs w:val="21"/>
        </w:rPr>
        <w:t>携带商品走出收银台后未付款，经有关人员提醒后不交款者，视为被盗。</w:t>
      </w:r>
    </w:p>
    <w:p>
      <w:pPr>
        <w:pStyle w:val="Normal"/>
        <w:numPr>
          <w:ilvl w:val="0"/>
          <w:numId w:val="50"/>
        </w:numPr>
        <w:spacing w:lineRule="auto" w:line="288"/>
        <w:rPr>
          <w:szCs w:val="21"/>
        </w:rPr>
      </w:pPr>
      <w:r>
        <w:rPr>
          <w:rFonts w:ascii="SimHei" w:hAnsi="SimHei" w:eastAsia="黑体"/>
          <w:szCs w:val="21"/>
        </w:rPr>
        <w:t>偷窃商品价值</w:t>
      </w:r>
      <w:r>
        <w:rPr>
          <w:rFonts w:ascii="SimHei" w:hAnsi="SimHei" w:eastAsia="黑体"/>
          <w:szCs w:val="21"/>
        </w:rPr>
        <w:t>300</w:t>
      </w:r>
      <w:r>
        <w:rPr>
          <w:rFonts w:ascii="SimHei" w:hAnsi="SimHei" w:eastAsia="黑体"/>
          <w:szCs w:val="21"/>
        </w:rPr>
        <w:t>元以下处理方法：</w:t>
      </w:r>
    </w:p>
    <w:p>
      <w:pPr>
        <w:pStyle w:val="Normal"/>
        <w:numPr>
          <w:ilvl w:val="1"/>
          <w:numId w:val="50"/>
        </w:numPr>
        <w:spacing w:lineRule="auto" w:line="288"/>
        <w:rPr>
          <w:szCs w:val="21"/>
        </w:rPr>
      </w:pPr>
      <w:r>
        <w:rPr>
          <w:rFonts w:ascii="SimHei" w:hAnsi="SimHei" w:eastAsia="黑体"/>
          <w:szCs w:val="21"/>
        </w:rPr>
        <w:t>做谈话记录一份（表格）</w:t>
      </w:r>
    </w:p>
    <w:p>
      <w:pPr>
        <w:pStyle w:val="Normal"/>
        <w:numPr>
          <w:ilvl w:val="1"/>
          <w:numId w:val="50"/>
        </w:numPr>
        <w:spacing w:lineRule="auto" w:line="288"/>
        <w:rPr>
          <w:szCs w:val="21"/>
        </w:rPr>
      </w:pPr>
      <w:r>
        <w:rPr>
          <w:rFonts w:ascii="SimHei" w:hAnsi="SimHei" w:eastAsia="黑体"/>
          <w:szCs w:val="21"/>
        </w:rPr>
        <w:t>做经济赔偿</w:t>
      </w:r>
    </w:p>
    <w:p>
      <w:pPr>
        <w:pStyle w:val="Normal"/>
        <w:numPr>
          <w:ilvl w:val="1"/>
          <w:numId w:val="50"/>
        </w:numPr>
        <w:spacing w:lineRule="auto" w:line="288"/>
        <w:rPr>
          <w:szCs w:val="21"/>
        </w:rPr>
      </w:pPr>
      <w:r>
        <w:rPr>
          <w:rFonts w:ascii="SimHei" w:hAnsi="SimHei" w:eastAsia="黑体"/>
          <w:szCs w:val="21"/>
        </w:rPr>
        <w:t>注意的问题：解决问题时必须有两名以上者人员在场，如有女当事人必须有女防损员在场，不得打骂当事人，严禁搜身</w:t>
      </w:r>
    </w:p>
    <w:p>
      <w:pPr>
        <w:pStyle w:val="Normal"/>
        <w:numPr>
          <w:ilvl w:val="0"/>
          <w:numId w:val="50"/>
        </w:numPr>
        <w:spacing w:lineRule="auto" w:line="288"/>
        <w:rPr>
          <w:szCs w:val="21"/>
        </w:rPr>
      </w:pPr>
      <w:r>
        <w:rPr>
          <w:rFonts w:ascii="SimHei" w:hAnsi="SimHei" w:eastAsia="黑体"/>
          <w:szCs w:val="21"/>
        </w:rPr>
        <w:t>偷窃商品</w:t>
      </w:r>
      <w:r>
        <w:rPr>
          <w:rFonts w:ascii="SimHei" w:hAnsi="SimHei" w:eastAsia="黑体"/>
          <w:szCs w:val="21"/>
        </w:rPr>
        <w:t>300</w:t>
      </w:r>
      <w:r>
        <w:rPr>
          <w:rFonts w:ascii="SimHei" w:hAnsi="SimHei" w:eastAsia="黑体"/>
          <w:szCs w:val="21"/>
        </w:rPr>
        <w:t>元以上处理方法：偷窃</w:t>
      </w:r>
      <w:r>
        <w:rPr>
          <w:rFonts w:ascii="SimHei" w:hAnsi="SimHei" w:eastAsia="黑体"/>
          <w:szCs w:val="21"/>
        </w:rPr>
        <w:t>300</w:t>
      </w:r>
      <w:r>
        <w:rPr>
          <w:rFonts w:ascii="SimHei" w:hAnsi="SimHei" w:eastAsia="黑体"/>
          <w:szCs w:val="21"/>
        </w:rPr>
        <w:t>元以上人员，如本人同意在超市内解决可以超市内解决；否则可送公安机关处理，超市需开据一个商品零售价和进价证明（盖有财务专用章）、当事人、账物（或证据）、证人、谈话记录等。</w:t>
      </w:r>
    </w:p>
    <w:p>
      <w:pPr>
        <w:pStyle w:val="Normal"/>
        <w:numPr>
          <w:ilvl w:val="0"/>
          <w:numId w:val="50"/>
        </w:numPr>
        <w:spacing w:lineRule="auto" w:line="288"/>
        <w:rPr>
          <w:szCs w:val="21"/>
        </w:rPr>
      </w:pPr>
      <w:r>
        <w:rPr>
          <w:rFonts w:ascii="SimHei" w:hAnsi="SimHei" w:eastAsia="黑体"/>
          <w:szCs w:val="21"/>
        </w:rPr>
        <w:t>获</w:t>
      </w:r>
      <w:r>
        <w:rPr>
          <w:rFonts w:ascii="SimHei" w:hAnsi="SimHei" w:eastAsia="黑体"/>
          <w:szCs w:val="21"/>
        </w:rPr>
        <w:t>14</w:t>
      </w:r>
      <w:r>
        <w:rPr>
          <w:rFonts w:ascii="SimHei" w:hAnsi="SimHei" w:eastAsia="黑体"/>
          <w:szCs w:val="21"/>
        </w:rPr>
        <w:t>岁以下（含</w:t>
      </w:r>
      <w:r>
        <w:rPr>
          <w:rFonts w:ascii="SimHei" w:hAnsi="SimHei" w:eastAsia="黑体"/>
          <w:szCs w:val="21"/>
        </w:rPr>
        <w:t>14</w:t>
      </w:r>
      <w:r>
        <w:rPr>
          <w:rFonts w:ascii="SimHei" w:hAnsi="SimHei" w:eastAsia="黑体"/>
          <w:szCs w:val="21"/>
        </w:rPr>
        <w:t>岁）人员，应对其批评教育、写书面检查，并通知监护人带回。</w:t>
      </w:r>
    </w:p>
    <w:p>
      <w:pPr>
        <w:pStyle w:val="Normal"/>
        <w:numPr>
          <w:ilvl w:val="0"/>
          <w:numId w:val="50"/>
        </w:numPr>
        <w:spacing w:lineRule="auto" w:line="288"/>
        <w:rPr>
          <w:szCs w:val="21"/>
        </w:rPr>
      </w:pPr>
      <w:r>
        <w:rPr>
          <w:rFonts w:ascii="SimHei" w:hAnsi="SimHei" w:eastAsia="黑体"/>
          <w:szCs w:val="21"/>
        </w:rPr>
        <w:t>赔偿原则：以被盗商品零售价</w:t>
      </w:r>
      <w:r>
        <w:rPr>
          <w:rFonts w:ascii="SimHei" w:hAnsi="SimHei" w:eastAsia="黑体"/>
          <w:szCs w:val="21"/>
        </w:rPr>
        <w:t>10</w:t>
      </w:r>
      <w:r>
        <w:rPr>
          <w:rFonts w:ascii="SimHei" w:hAnsi="SimHei" w:eastAsia="黑体"/>
          <w:szCs w:val="21"/>
        </w:rPr>
        <w:t>倍标准，不足</w:t>
      </w:r>
      <w:r>
        <w:rPr>
          <w:rFonts w:ascii="SimHei" w:hAnsi="SimHei" w:eastAsia="黑体"/>
          <w:szCs w:val="21"/>
        </w:rPr>
        <w:t>100</w:t>
      </w:r>
      <w:r>
        <w:rPr>
          <w:rFonts w:ascii="SimHei" w:hAnsi="SimHei" w:eastAsia="黑体"/>
          <w:szCs w:val="21"/>
        </w:rPr>
        <w:t>元按</w:t>
      </w:r>
      <w:r>
        <w:rPr>
          <w:rFonts w:ascii="SimHei" w:hAnsi="SimHei" w:eastAsia="黑体"/>
          <w:szCs w:val="21"/>
        </w:rPr>
        <w:t>100</w:t>
      </w:r>
      <w:r>
        <w:rPr>
          <w:rFonts w:ascii="SimHei" w:hAnsi="SimHei" w:eastAsia="黑体"/>
          <w:szCs w:val="21"/>
        </w:rPr>
        <w:t>元为低限。</w:t>
      </w:r>
    </w:p>
    <w:p>
      <w:pPr>
        <w:pStyle w:val="Normal"/>
        <w:numPr>
          <w:ilvl w:val="0"/>
          <w:numId w:val="50"/>
        </w:numPr>
        <w:spacing w:lineRule="auto" w:line="288"/>
        <w:rPr>
          <w:szCs w:val="21"/>
        </w:rPr>
      </w:pPr>
      <w:r>
        <w:rPr>
          <w:rFonts w:ascii="SimHei" w:hAnsi="SimHei" w:eastAsia="黑体"/>
          <w:szCs w:val="21"/>
        </w:rPr>
        <w:t>本内容解释权在防损部。</w:t>
      </w:r>
    </w:p>
    <w:p>
      <w:pPr>
        <w:pStyle w:val="Normal"/>
        <w:spacing w:lineRule="auto" w:line="288"/>
        <w:rPr>
          <w:b/>
          <w:b/>
          <w:szCs w:val="21"/>
        </w:rPr>
      </w:pPr>
      <w:r>
        <w:rPr>
          <w:rFonts w:ascii="SimHei" w:hAnsi="SimHei" w:eastAsia="黑体"/>
          <w:b/>
          <w:szCs w:val="21"/>
        </w:rPr>
        <w:t>四、商品防损：</w:t>
      </w:r>
    </w:p>
    <w:p>
      <w:pPr>
        <w:pStyle w:val="Normal"/>
        <w:spacing w:lineRule="auto" w:line="288"/>
        <w:ind w:firstLine="420"/>
        <w:rPr>
          <w:szCs w:val="21"/>
        </w:rPr>
      </w:pPr>
      <w:r>
        <w:rPr>
          <w:rFonts w:ascii="SimHei" w:hAnsi="SimHei" w:eastAsia="黑体"/>
          <w:szCs w:val="21"/>
        </w:rPr>
        <w:t>随着零售业竞争日益激烈，销售毛利方面就越来越少，但又必须生存和发展，所以需要我们在成本控制方面下工夫，在损耗控制方面做文章；成本和损耗不是哪一个人可以做好的，它需要大家的共同努力，才能达到预期效果，也就是我们一直以来所倡导的全员性防损，如何达到全员性防损的目的，怎样具备防止损耗的条件，这就是今天我们要共同探讨的：</w:t>
      </w:r>
    </w:p>
    <w:p>
      <w:pPr>
        <w:pStyle w:val="Normal"/>
        <w:spacing w:lineRule="auto" w:line="288"/>
        <w:rPr>
          <w:szCs w:val="21"/>
        </w:rPr>
      </w:pPr>
      <w:r>
        <w:rPr>
          <w:rFonts w:ascii="SimHei" w:hAnsi="SimHei" w:eastAsia="黑体"/>
          <w:b/>
          <w:szCs w:val="21"/>
        </w:rPr>
        <w:t>1</w:t>
      </w:r>
      <w:r>
        <w:rPr>
          <w:rFonts w:ascii="SimHei" w:hAnsi="SimHei" w:eastAsia="黑体"/>
          <w:b/>
          <w:szCs w:val="21"/>
        </w:rPr>
        <w:t>、防损意识：</w:t>
      </w:r>
      <w:r>
        <w:rPr>
          <w:rFonts w:ascii="SimHei" w:hAnsi="SimHei" w:eastAsia="黑体"/>
          <w:szCs w:val="21"/>
        </w:rPr>
        <w:t>简单的说，就是我们在工作的过程中，对自己区域的商品有一种保护的责任感，防止出现非正常损耗。</w:t>
      </w:r>
    </w:p>
    <w:p>
      <w:pPr>
        <w:pStyle w:val="Normal"/>
        <w:tabs>
          <w:tab w:val="clear" w:pos="420"/>
          <w:tab w:val="left" w:pos="2355" w:leader="none"/>
        </w:tabs>
        <w:spacing w:lineRule="auto" w:line="288"/>
        <w:rPr>
          <w:szCs w:val="21"/>
        </w:rPr>
      </w:pPr>
      <w:r>
        <w:rPr>
          <w:rFonts w:ascii="SimHei" w:hAnsi="SimHei" w:eastAsia="黑体"/>
        </w:rPr>
      </w:r>
      <w:r>
        <w:rPr>
          <w:rFonts w:ascii="SimHei" w:hAnsi="SimHei" w:eastAsia="黑体"/>
          <w:b/>
          <w:szCs w:val="21"/>
        </w:rPr>
        <w:t>2</w:t>
      </w:r>
      <w:r>
        <w:rPr>
          <w:rFonts w:ascii="SimHei" w:hAnsi="SimHei" w:eastAsia="黑体"/>
          <w:b/>
          <w:szCs w:val="21"/>
        </w:rPr>
        <w:t>、损耗的概念</w:t>
      </w:r>
      <w:r>
        <w:rPr>
          <w:rFonts w:ascii="SimHei" w:hAnsi="SimHei" w:eastAsia="黑体"/>
          <w:szCs w:val="21"/>
        </w:rPr>
        <w:tab/>
      </w:r>
      <w:r>
        <w:rPr>
          <w:rFonts w:ascii="SimHei" w:hAnsi="SimHei" w:eastAsia="黑体"/>
          <w:szCs w:val="21"/>
        </w:rPr>
        <w:t>指造成企业应得利润减少的那一部分，通常是指省下来的利润。</w:t>
      </w:r>
    </w:p>
    <w:p>
      <w:pPr>
        <w:pStyle w:val="Normal"/>
        <w:tabs>
          <w:tab w:val="clear" w:pos="420"/>
          <w:tab w:val="left" w:pos="3200" w:leader="none"/>
        </w:tabs>
        <w:spacing w:lineRule="auto" w:line="288"/>
        <w:rPr>
          <w:szCs w:val="21"/>
        </w:rPr>
      </w:pPr>
      <w:r>
        <w:rPr>
          <w:rFonts w:ascii="SimHei" w:hAnsi="SimHei" w:eastAsia="黑体"/>
          <w:szCs w:val="21"/>
        </w:rPr>
        <w:t>狭义讲：指商店接收进货时的商品零售值与售出后的零售值之间的差额。</w:t>
      </w:r>
    </w:p>
    <w:p>
      <w:pPr>
        <w:pStyle w:val="Normal"/>
        <w:tabs>
          <w:tab w:val="clear" w:pos="420"/>
          <w:tab w:val="left" w:pos="0" w:leader="none"/>
        </w:tabs>
        <w:spacing w:lineRule="auto" w:line="288"/>
        <w:rPr>
          <w:szCs w:val="21"/>
        </w:rPr>
      </w:pPr>
      <w:r>
        <w:rPr>
          <w:rFonts w:ascii="SimHei" w:hAnsi="SimHei" w:eastAsia="黑体"/>
          <w:b/>
          <w:szCs w:val="21"/>
        </w:rPr>
        <w:t>3</w:t>
      </w:r>
      <w:r>
        <w:rPr>
          <w:rFonts w:ascii="SimHei" w:hAnsi="SimHei" w:eastAsia="黑体"/>
          <w:b/>
          <w:szCs w:val="21"/>
        </w:rPr>
        <w:t>、损耗的原因：</w:t>
      </w:r>
      <w:r>
        <w:rPr>
          <w:rFonts w:ascii="SimHei" w:hAnsi="SimHei" w:eastAsia="黑体"/>
          <w:szCs w:val="21"/>
        </w:rPr>
        <w:t>外盗、内盗、报损、供应商欺诈、电脑出错</w:t>
      </w:r>
      <w:r>
        <w:rPr>
          <w:rFonts w:ascii="SimHei" w:hAnsi="SimHei" w:eastAsia="黑体"/>
          <w:szCs w:val="21"/>
        </w:rPr>
        <w:t>…</w:t>
      </w:r>
      <w:r>
        <w:rPr>
          <w:rFonts w:ascii="SimHei" w:hAnsi="SimHei" w:eastAsia="黑体"/>
          <w:szCs w:val="21"/>
        </w:rPr>
        <w:t>.</w:t>
      </w:r>
      <w:r>
        <w:rPr>
          <w:rFonts w:ascii="SimHei" w:hAnsi="SimHei" w:eastAsia="黑体"/>
          <w:szCs w:val="21"/>
        </w:rPr>
        <w:t>；反应在我们面前直观的就是外盗、内盗、报损这几个方面；</w:t>
      </w:r>
    </w:p>
    <w:p>
      <w:pPr>
        <w:pStyle w:val="Normal"/>
        <w:tabs>
          <w:tab w:val="clear" w:pos="420"/>
          <w:tab w:val="left" w:pos="0" w:leader="none"/>
        </w:tabs>
        <w:spacing w:lineRule="auto" w:line="288"/>
        <w:rPr>
          <w:b/>
          <w:b/>
          <w:szCs w:val="21"/>
        </w:rPr>
      </w:pPr>
      <w:r>
        <w:rPr>
          <w:rFonts w:ascii="SimHei" w:hAnsi="SimHei" w:eastAsia="黑体"/>
          <w:b/>
          <w:szCs w:val="21"/>
        </w:rPr>
        <w:t>4</w:t>
      </w:r>
      <w:r>
        <w:rPr>
          <w:rFonts w:ascii="SimHei" w:hAnsi="SimHei" w:eastAsia="黑体"/>
          <w:b/>
          <w:szCs w:val="21"/>
        </w:rPr>
        <w:t>、损耗对我们的影响，对企业的影响：</w:t>
      </w:r>
    </w:p>
    <w:p>
      <w:pPr>
        <w:pStyle w:val="Normal"/>
        <w:numPr>
          <w:ilvl w:val="1"/>
          <w:numId w:val="59"/>
        </w:numPr>
        <w:tabs>
          <w:tab w:val="clear" w:pos="420"/>
          <w:tab w:val="left" w:pos="0" w:leader="none"/>
        </w:tabs>
        <w:spacing w:lineRule="auto" w:line="288"/>
        <w:ind w:start="0" w:hanging="0"/>
        <w:rPr>
          <w:szCs w:val="21"/>
        </w:rPr>
      </w:pPr>
      <w:r>
        <w:rPr>
          <w:rFonts w:ascii="SimHei" w:hAnsi="SimHei" w:eastAsia="黑体"/>
          <w:szCs w:val="21"/>
        </w:rPr>
        <w:t>如果不控制损耗，我们超市利润被损失，那么，我们的利益就会受影响，甚至要赔，要扣工资；</w:t>
      </w:r>
    </w:p>
    <w:p>
      <w:pPr>
        <w:pStyle w:val="Normal"/>
        <w:numPr>
          <w:ilvl w:val="1"/>
          <w:numId w:val="59"/>
        </w:numPr>
        <w:tabs>
          <w:tab w:val="clear" w:pos="420"/>
          <w:tab w:val="left" w:pos="0" w:leader="none"/>
        </w:tabs>
        <w:spacing w:lineRule="auto" w:line="288"/>
        <w:ind w:start="0" w:hanging="0"/>
        <w:rPr>
          <w:szCs w:val="21"/>
        </w:rPr>
      </w:pPr>
      <w:r>
        <w:rPr>
          <w:rFonts w:ascii="SimHei" w:hAnsi="SimHei" w:eastAsia="黑体"/>
          <w:szCs w:val="21"/>
        </w:rPr>
        <w:t>对企业生存与发展起到制约作用；</w:t>
      </w:r>
    </w:p>
    <w:p>
      <w:pPr>
        <w:pStyle w:val="Normal"/>
        <w:tabs>
          <w:tab w:val="clear" w:pos="420"/>
          <w:tab w:val="left" w:pos="3200" w:leader="none"/>
        </w:tabs>
        <w:spacing w:lineRule="auto" w:line="288"/>
        <w:rPr>
          <w:b/>
          <w:b/>
          <w:szCs w:val="21"/>
        </w:rPr>
      </w:pPr>
      <w:r>
        <w:rPr>
          <w:rFonts w:ascii="SimHei" w:hAnsi="SimHei" w:eastAsia="黑体"/>
          <w:b/>
          <w:szCs w:val="21"/>
        </w:rPr>
        <w:t>五、如何防损意识处理：</w:t>
      </w:r>
    </w:p>
    <w:p>
      <w:pPr>
        <w:pStyle w:val="Normal"/>
        <w:tabs>
          <w:tab w:val="clear" w:pos="420"/>
          <w:tab w:val="left" w:pos="3200" w:leader="none"/>
        </w:tabs>
        <w:spacing w:lineRule="auto" w:line="288"/>
        <w:rPr>
          <w:szCs w:val="21"/>
        </w:rPr>
      </w:pPr>
      <w:r>
        <w:rPr>
          <w:rFonts w:ascii="SimHei" w:hAnsi="SimHei" w:eastAsia="黑体"/>
          <w:szCs w:val="21"/>
        </w:rPr>
        <w:t>日常防损工作的要求：</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友好对待顾客，主动说：“您好”，微笑或以目示意；</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询问徘徊的顾客：是否需要帮助？</w:t>
      </w:r>
      <w:r>
        <w:rPr>
          <w:rFonts w:ascii="SimHei" w:hAnsi="SimHei" w:eastAsia="黑体"/>
          <w:szCs w:val="21"/>
        </w:rPr>
        <w:t>…</w:t>
      </w:r>
      <w:r>
        <w:rPr>
          <w:rFonts w:ascii="SimHei" w:hAnsi="SimHei" w:eastAsia="黑体"/>
          <w:szCs w:val="21"/>
        </w:rPr>
        <w:t>.</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注意手推车内的敞口手提袋；</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不合时令着装的顾客：夏天穿大衣，晴天打雨伞等；</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卖场突然混乱；</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卖场内提购物袋；</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破坏商品包装；</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挑选大量贵重的商品（不符合身份消费的人）；</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将商品装进身上或口袋；</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撕掉标签的顾客；</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扔掉商品包装；</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是否有顾客进入内部通道；</w:t>
      </w:r>
    </w:p>
    <w:p>
      <w:pPr>
        <w:pStyle w:val="Normal"/>
        <w:numPr>
          <w:ilvl w:val="0"/>
          <w:numId w:val="15"/>
        </w:numPr>
        <w:tabs>
          <w:tab w:val="clear" w:pos="420"/>
          <w:tab w:val="left" w:pos="0" w:leader="none"/>
        </w:tabs>
        <w:spacing w:lineRule="auto" w:line="288"/>
        <w:ind w:start="0" w:hanging="0"/>
        <w:rPr>
          <w:szCs w:val="21"/>
        </w:rPr>
      </w:pPr>
      <w:r>
        <w:rPr>
          <w:rFonts w:ascii="SimHei" w:hAnsi="SimHei" w:eastAsia="黑体"/>
          <w:szCs w:val="21"/>
        </w:rPr>
        <w:t>顾客高峰期在人群中行动异常的人员，如不看商品，只注重别人口袋的人；</w:t>
      </w:r>
    </w:p>
    <w:p>
      <w:pPr>
        <w:pStyle w:val="Normal"/>
        <w:tabs>
          <w:tab w:val="clear" w:pos="420"/>
          <w:tab w:val="left" w:pos="3200" w:leader="none"/>
        </w:tabs>
        <w:spacing w:lineRule="auto" w:line="288"/>
        <w:rPr>
          <w:szCs w:val="21"/>
        </w:rPr>
      </w:pPr>
      <w:r>
        <w:rPr>
          <w:rFonts w:ascii="SimHei" w:hAnsi="SimHei" w:eastAsia="黑体"/>
          <w:szCs w:val="21"/>
        </w:rPr>
        <w:t>如果发现有以上情况者，不要试着一个人捉拿，但不要让这个人从你的视线中溜走，而是要尽力记住所藏的商品种类，让另一个人（同事）把你看到的情况告诉防损员或防损部办公室（负责人）。</w:t>
      </w:r>
    </w:p>
    <w:p>
      <w:pPr>
        <w:pStyle w:val="Normal"/>
        <w:spacing w:lineRule="auto" w:line="288"/>
        <w:rPr>
          <w:szCs w:val="21"/>
        </w:rPr>
      </w:pPr>
      <w:r>
        <w:rPr>
          <w:rFonts w:ascii="SimHei" w:hAnsi="SimHei" w:eastAsia="黑体"/>
          <w:szCs w:val="21"/>
        </w:rPr>
      </w:r>
    </w:p>
    <w:p>
      <w:pPr>
        <w:pStyle w:val="Normal"/>
        <w:spacing w:lineRule="exact" w:line="300"/>
        <w:ind w:firstLine="420"/>
        <w:jc w:val="start"/>
        <w:rPr>
          <w:rFonts w:ascii="宋体" w:hAnsi="宋体" w:cs="宋体"/>
          <w:szCs w:val="21"/>
        </w:rPr>
      </w:pPr>
      <w:r>
        <w:rPr>
          <w:rFonts w:cs="宋体" w:ascii="SimHei" w:hAnsi="SimHei" w:eastAsia="黑体"/>
          <w:szCs w:val="21"/>
        </w:rPr>
      </w:r>
    </w:p>
    <w:p>
      <w:pPr>
        <w:pStyle w:val="Normal"/>
        <w:spacing w:lineRule="exact" w:line="300"/>
        <w:ind w:firstLine="422"/>
        <w:jc w:val="start"/>
        <w:rPr>
          <w:rFonts w:ascii="宋体" w:hAnsi="宋体" w:cs="宋体"/>
          <w:b/>
          <w:b/>
          <w:color w:val="000000"/>
          <w:szCs w:val="21"/>
        </w:rPr>
      </w:pPr>
      <w:r>
        <w:rPr>
          <w:rFonts w:cs="宋体" w:ascii="SimHei" w:hAnsi="SimHei" w:eastAsia="黑体"/>
          <w:b/>
          <w:color w:val="000000"/>
          <w:szCs w:val="21"/>
        </w:rPr>
      </w:r>
    </w:p>
    <w:p>
      <w:pPr>
        <w:pStyle w:val="Normal"/>
        <w:numPr>
          <w:ilvl w:val="1"/>
          <w:numId w:val="33"/>
        </w:numPr>
        <w:tabs>
          <w:tab w:val="clear" w:pos="420"/>
          <w:tab w:val="left" w:pos="0" w:leader="none"/>
        </w:tabs>
        <w:spacing w:lineRule="exact" w:line="500"/>
        <w:ind w:start="0" w:hanging="0"/>
        <w:jc w:val="center"/>
        <w:rPr>
          <w:rFonts w:ascii="宋体" w:hAnsi="宋体" w:cs="宋体"/>
          <w:b/>
          <w:b/>
          <w:color w:val="000000"/>
          <w:sz w:val="32"/>
          <w:szCs w:val="32"/>
        </w:rPr>
      </w:pPr>
      <w:r>
        <w:rPr>
          <w:rFonts w:cs="宋体" w:ascii="SimHei" w:hAnsi="SimHei" w:eastAsia="黑体"/>
          <w:b/>
          <w:color w:val="000000"/>
          <w:sz w:val="32"/>
          <w:szCs w:val="32"/>
        </w:rPr>
        <w:t xml:space="preserve"> </w:t>
      </w:r>
      <w:r>
        <w:rPr>
          <w:rFonts w:ascii="SimHei" w:hAnsi="SimHei" w:cs="宋体" w:eastAsia="黑体"/>
          <w:b/>
          <w:color w:val="000000"/>
          <w:sz w:val="32"/>
          <w:szCs w:val="32"/>
        </w:rPr>
        <w:t>顾客投诉处理要求及突发事件处理</w:t>
      </w:r>
    </w:p>
    <w:p>
      <w:pPr>
        <w:pStyle w:val="Normal"/>
        <w:spacing w:lineRule="exact" w:line="300"/>
        <w:ind w:start="1080" w:hanging="0"/>
        <w:jc w:val="center"/>
        <w:rPr>
          <w:rFonts w:ascii="宋体" w:hAnsi="宋体" w:cs="宋体"/>
          <w:b/>
          <w:b/>
          <w:color w:val="000000"/>
          <w:sz w:val="32"/>
          <w:szCs w:val="21"/>
        </w:rPr>
      </w:pPr>
      <w:r>
        <w:rPr>
          <w:rFonts w:cs="宋体" w:ascii="SimHei" w:hAnsi="SimHei" w:eastAsia="黑体"/>
          <w:b/>
          <w:color w:val="000000"/>
          <w:sz w:val="32"/>
          <w:szCs w:val="21"/>
        </w:rPr>
      </w:r>
    </w:p>
    <w:p>
      <w:pPr>
        <w:pStyle w:val="Normal"/>
        <w:spacing w:lineRule="exact" w:line="300"/>
        <w:rPr>
          <w:rFonts w:ascii="宋体" w:hAnsi="宋体" w:cs="宋体"/>
          <w:b/>
          <w:b/>
          <w:color w:val="000000"/>
          <w:szCs w:val="21"/>
        </w:rPr>
      </w:pPr>
      <w:r>
        <w:rPr>
          <w:rFonts w:ascii="SimHei" w:hAnsi="SimHei" w:cs="宋体" w:eastAsia="黑体"/>
          <w:b/>
          <w:color w:val="000000"/>
          <w:szCs w:val="21"/>
        </w:rPr>
        <w:t>第一节、现场顾客投诉的处理</w:t>
      </w:r>
    </w:p>
    <w:p>
      <w:pPr>
        <w:pStyle w:val="Normal"/>
        <w:spacing w:lineRule="exact" w:line="300"/>
        <w:rPr>
          <w:rFonts w:ascii="宋体" w:hAnsi="宋体" w:cs="宋体"/>
          <w:b/>
          <w:b/>
          <w:color w:val="000000"/>
          <w:szCs w:val="21"/>
        </w:rPr>
      </w:pPr>
      <w:r>
        <w:rPr>
          <w:rFonts w:ascii="SimHei" w:hAnsi="SimHei" w:cs="宋体" w:eastAsia="黑体"/>
          <w:b/>
          <w:color w:val="000000"/>
          <w:szCs w:val="21"/>
        </w:rPr>
        <w:t>如何处理顾客投诉</w:t>
      </w:r>
    </w:p>
    <w:p>
      <w:pPr>
        <w:pStyle w:val="Normal"/>
        <w:numPr>
          <w:ilvl w:val="0"/>
          <w:numId w:val="6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处理顾客投诉的态度</w:t>
      </w:r>
      <w:r>
        <w:rPr>
          <w:rFonts w:ascii="SimHei" w:hAnsi="SimHei" w:cs="宋体" w:eastAsia="黑体"/>
          <w:color w:val="000000"/>
          <w:szCs w:val="21"/>
          <w:lang w:bidi="he-IL"/>
        </w:rPr>
        <w:t>：</w:t>
      </w:r>
      <w:r>
        <w:rPr>
          <w:rFonts w:ascii="SimHei" w:hAnsi="SimHei" w:cs="宋体" w:eastAsia="黑体"/>
          <w:color w:val="000000"/>
          <w:szCs w:val="21"/>
        </w:rPr>
        <w:t>和蔼、亲切、热情、耐心、不推托、有爱心对待顾客，最难的是顾客因不满而不回头；投诉是顾客给商场的第二次机会，要感谢顾客肯投诉。做出投诉</w:t>
      </w:r>
      <w:r>
        <w:rPr>
          <w:rFonts w:cs="宋体" w:ascii="SimHei" w:hAnsi="SimHei" w:eastAsia="黑体"/>
          <w:color w:val="000000"/>
          <w:szCs w:val="21"/>
          <w:lang w:bidi="he-IL"/>
        </w:rPr>
        <w:t>(</w:t>
      </w:r>
      <w:r>
        <w:rPr>
          <w:rFonts w:ascii="SimHei" w:hAnsi="SimHei" w:cs="宋体" w:eastAsia="黑体"/>
          <w:color w:val="000000"/>
          <w:szCs w:val="21"/>
        </w:rPr>
        <w:t>表示不满</w:t>
      </w:r>
      <w:r>
        <w:rPr>
          <w:rFonts w:cs="宋体" w:ascii="SimHei" w:hAnsi="SimHei" w:eastAsia="黑体"/>
          <w:color w:val="000000"/>
          <w:szCs w:val="21"/>
        </w:rPr>
        <w:t>)</w:t>
      </w:r>
      <w:r>
        <w:rPr>
          <w:rFonts w:ascii="SimHei" w:hAnsi="SimHei" w:cs="宋体" w:eastAsia="黑体"/>
          <w:color w:val="000000"/>
          <w:szCs w:val="21"/>
        </w:rPr>
        <w:t>的是我们的顾客，千万不要与他们争辩。</w:t>
      </w:r>
    </w:p>
    <w:p>
      <w:pPr>
        <w:pStyle w:val="Normal"/>
        <w:numPr>
          <w:ilvl w:val="0"/>
          <w:numId w:val="68"/>
        </w:numPr>
        <w:tabs>
          <w:tab w:val="clear" w:pos="420"/>
        </w:tabs>
        <w:spacing w:lineRule="exact" w:line="300"/>
        <w:ind w:start="0" w:hanging="0"/>
        <w:rPr>
          <w:rFonts w:ascii="宋体" w:hAnsi="宋体" w:cs="宋体"/>
          <w:color w:val="000000"/>
          <w:szCs w:val="21"/>
        </w:rPr>
      </w:pPr>
      <w:r>
        <w:rPr>
          <w:rFonts w:ascii="SimHei" w:hAnsi="SimHei" w:cs="宋体" w:eastAsia="黑体"/>
          <w:color w:val="000000"/>
          <w:szCs w:val="21"/>
        </w:rPr>
        <w:t>在任何情形下，不可时时否定顾客意见，必须先了解他们不满的原因，尝试从另一 个角度介绍、解释货品的特性及处理意见，使其明白我们并非反对他们的意见，是真诚的为他</w:t>
      </w:r>
      <w:r>
        <w:rPr>
          <w:rFonts w:ascii="SimHei" w:hAnsi="SimHei" w:cs="宋体" w:eastAsia="黑体"/>
          <w:color w:val="000000"/>
          <w:szCs w:val="21"/>
          <w:lang w:bidi="he-IL"/>
        </w:rPr>
        <w:t>们</w:t>
      </w:r>
      <w:r>
        <w:rPr>
          <w:rFonts w:ascii="SimHei" w:hAnsi="SimHei" w:cs="宋体" w:eastAsia="黑体"/>
          <w:color w:val="000000"/>
          <w:szCs w:val="21"/>
        </w:rPr>
        <w:t>服务。</w:t>
      </w:r>
    </w:p>
    <w:p>
      <w:pPr>
        <w:pStyle w:val="Normal"/>
        <w:numPr>
          <w:ilvl w:val="0"/>
          <w:numId w:val="68"/>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处理方法：接受投诉，了解灰色地带，发掘顾客的实质需要。</w:t>
      </w:r>
    </w:p>
    <w:p>
      <w:pPr>
        <w:pStyle w:val="Normal"/>
        <w:tabs>
          <w:tab w:val="clear" w:pos="420"/>
          <w:tab w:val="left" w:pos="0" w:leader="none"/>
          <w:tab w:val="left" w:pos="540" w:leader="none"/>
        </w:tabs>
        <w:spacing w:lineRule="exact" w:line="300"/>
        <w:rPr>
          <w:rFonts w:ascii="宋体" w:hAnsi="宋体" w:cs="宋体"/>
          <w:color w:val="000000"/>
          <w:szCs w:val="21"/>
        </w:rPr>
      </w:pPr>
      <w:r>
        <w:rPr>
          <w:rFonts w:cs="宋体" w:ascii="SimHei" w:hAnsi="SimHei" w:eastAsia="黑体"/>
          <w:color w:val="000000"/>
          <w:szCs w:val="21"/>
          <w:lang w:bidi="he-IL"/>
        </w:rPr>
        <w:t>1</w:t>
      </w:r>
      <w:r>
        <w:rPr>
          <w:rFonts w:ascii="SimHei" w:hAnsi="SimHei" w:cs="宋体" w:eastAsia="黑体"/>
          <w:color w:val="000000"/>
          <w:szCs w:val="21"/>
          <w:lang w:bidi="he-IL"/>
        </w:rPr>
        <w:t>）</w:t>
      </w:r>
      <w:r>
        <w:rPr>
          <w:rFonts w:ascii="SimHei" w:hAnsi="SimHei" w:cs="宋体" w:eastAsia="黑体"/>
          <w:color w:val="000000"/>
          <w:szCs w:val="21"/>
        </w:rPr>
        <w:t>保持冷静，始终保持以礼待人；</w:t>
      </w:r>
    </w:p>
    <w:p>
      <w:pPr>
        <w:pStyle w:val="Normal"/>
        <w:tabs>
          <w:tab w:val="clear" w:pos="420"/>
          <w:tab w:val="left" w:pos="0" w:leader="none"/>
          <w:tab w:val="left" w:pos="540" w:leader="none"/>
        </w:tabs>
        <w:spacing w:lineRule="exact" w:line="300"/>
        <w:rPr>
          <w:rFonts w:ascii="宋体" w:hAnsi="宋体" w:cs="宋体"/>
          <w:color w:val="000000"/>
          <w:szCs w:val="21"/>
        </w:rPr>
      </w:pPr>
      <w:r>
        <w:rPr>
          <w:rFonts w:cs="宋体" w:ascii="SimHei" w:hAnsi="SimHei" w:eastAsia="黑体"/>
          <w:color w:val="000000"/>
          <w:szCs w:val="21"/>
          <w:lang w:bidi="he-IL"/>
        </w:rPr>
        <w:t>2</w:t>
      </w:r>
      <w:r>
        <w:rPr>
          <w:rFonts w:ascii="SimHei" w:hAnsi="SimHei" w:cs="宋体" w:eastAsia="黑体"/>
          <w:color w:val="000000"/>
          <w:szCs w:val="21"/>
          <w:lang w:bidi="he-IL"/>
        </w:rPr>
        <w:t>）</w:t>
      </w:r>
      <w:r>
        <w:rPr>
          <w:rFonts w:ascii="SimHei" w:hAnsi="SimHei" w:cs="宋体" w:eastAsia="黑体"/>
          <w:color w:val="000000"/>
          <w:szCs w:val="21"/>
        </w:rPr>
        <w:t>有效的聆听及接受信息。</w:t>
      </w:r>
    </w:p>
    <w:p>
      <w:pPr>
        <w:pStyle w:val="Normal"/>
        <w:tabs>
          <w:tab w:val="clear" w:pos="420"/>
          <w:tab w:val="left" w:pos="0" w:leader="none"/>
          <w:tab w:val="left" w:pos="540" w:leader="none"/>
        </w:tabs>
        <w:spacing w:lineRule="exact" w:line="300"/>
        <w:rPr>
          <w:rFonts w:ascii="宋体" w:hAnsi="宋体" w:cs="宋体"/>
          <w:color w:val="000000"/>
          <w:szCs w:val="21"/>
        </w:rPr>
      </w:pPr>
      <w:r>
        <w:rPr>
          <w:rFonts w:ascii="SimHei" w:hAnsi="SimHei" w:cs="Arial" w:eastAsia="黑体"/>
          <w:color w:val="000000"/>
          <w:w w:val="110"/>
          <w:szCs w:val="21"/>
        </w:rPr>
        <w:t>注：</w:t>
      </w:r>
      <w:r>
        <w:rPr>
          <w:rFonts w:ascii="SimHei" w:hAnsi="SimHei" w:cs="宋体" w:eastAsia="黑体"/>
          <w:color w:val="000000"/>
          <w:szCs w:val="21"/>
        </w:rPr>
        <w:t>聆听之时不允许的坏习惯</w:t>
      </w:r>
      <w:r>
        <w:rPr>
          <w:rFonts w:ascii="SimHei" w:hAnsi="SimHei" w:cs="宋体" w:eastAsia="黑体"/>
          <w:color w:val="000000"/>
          <w:szCs w:val="21"/>
          <w:lang w:bidi="he-IL"/>
        </w:rPr>
        <w:t>：</w:t>
      </w:r>
      <w:r>
        <w:rPr>
          <w:rFonts w:ascii="SimHei" w:hAnsi="SimHei" w:cs="宋体" w:eastAsia="黑体"/>
          <w:color w:val="000000"/>
          <w:szCs w:val="21"/>
        </w:rPr>
        <w:t>过分批评、打扰、执着片断信息、争辩、心不在焉、情绪激动、</w:t>
      </w:r>
      <w:r>
        <w:rPr>
          <w:rFonts w:ascii="SimHei" w:hAnsi="SimHei" w:cs="宋体" w:eastAsia="黑体"/>
          <w:color w:val="000000"/>
          <w:szCs w:val="21"/>
          <w:lang w:bidi="he-IL"/>
        </w:rPr>
        <w:t xml:space="preserve"> </w:t>
      </w:r>
      <w:r>
        <w:rPr>
          <w:rFonts w:ascii="SimHei" w:hAnsi="SimHei" w:cs="宋体" w:eastAsia="黑体"/>
          <w:color w:val="000000"/>
          <w:szCs w:val="21"/>
        </w:rPr>
        <w:t>不适当的身体语言。</w:t>
      </w:r>
    </w:p>
    <w:p>
      <w:pPr>
        <w:pStyle w:val="Normal"/>
        <w:tabs>
          <w:tab w:val="clear" w:pos="420"/>
          <w:tab w:val="left" w:pos="0" w:leader="none"/>
          <w:tab w:val="left" w:pos="540" w:leader="none"/>
        </w:tabs>
        <w:spacing w:lineRule="exact" w:line="300"/>
        <w:rPr>
          <w:rFonts w:ascii="宋体" w:hAnsi="宋体" w:cs="宋体"/>
          <w:color w:val="000000"/>
          <w:w w:val="91"/>
          <w:szCs w:val="21"/>
          <w:lang w:bidi="he-IL"/>
        </w:rPr>
      </w:pPr>
      <w:r>
        <w:rPr>
          <w:rFonts w:cs="宋体" w:ascii="SimHei" w:hAnsi="SimHei" w:eastAsia="黑体"/>
          <w:color w:val="000000"/>
          <w:szCs w:val="21"/>
          <w:lang w:bidi="he-IL"/>
        </w:rPr>
        <w:t>4</w:t>
      </w:r>
      <w:r>
        <w:rPr>
          <w:rFonts w:ascii="SimHei" w:hAnsi="SimHei" w:cs="宋体" w:eastAsia="黑体"/>
          <w:color w:val="000000"/>
          <w:szCs w:val="21"/>
          <w:lang w:bidi="he-IL"/>
        </w:rPr>
        <w:t>、积极聆听的基本原则：</w:t>
      </w:r>
    </w:p>
    <w:p>
      <w:pPr>
        <w:pStyle w:val="Normal"/>
        <w:numPr>
          <w:ilvl w:val="0"/>
          <w:numId w:val="8"/>
        </w:numPr>
        <w:tabs>
          <w:tab w:val="clear" w:pos="420"/>
          <w:tab w:val="left" w:pos="0" w:leader="none"/>
          <w:tab w:val="left" w:pos="180" w:leader="none"/>
          <w:tab w:val="left" w:pos="360" w:leader="none"/>
          <w:tab w:val="left" w:pos="54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专注及留意自己的身体语</w:t>
      </w:r>
      <w:r>
        <w:rPr>
          <w:rFonts w:ascii="SimHei" w:hAnsi="SimHei" w:cs="宋体" w:eastAsia="黑体"/>
          <w:color w:val="000000"/>
          <w:szCs w:val="21"/>
          <w:lang w:bidi="he-IL"/>
        </w:rPr>
        <w:t>言；</w:t>
      </w:r>
    </w:p>
    <w:p>
      <w:pPr>
        <w:pStyle w:val="Normal"/>
        <w:numPr>
          <w:ilvl w:val="0"/>
          <w:numId w:val="8"/>
        </w:numPr>
        <w:tabs>
          <w:tab w:val="clear" w:pos="420"/>
          <w:tab w:val="left" w:pos="0" w:leader="none"/>
          <w:tab w:val="left" w:pos="180" w:leader="none"/>
          <w:tab w:val="left" w:pos="360" w:leader="none"/>
          <w:tab w:val="left" w:pos="54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留意对方的身体语言</w:t>
      </w:r>
      <w:r>
        <w:rPr>
          <w:rFonts w:ascii="SimHei" w:hAnsi="SimHei" w:cs="宋体" w:eastAsia="黑体"/>
          <w:color w:val="000000"/>
          <w:szCs w:val="21"/>
          <w:lang w:bidi="he-IL"/>
        </w:rPr>
        <w:t>；</w:t>
      </w:r>
    </w:p>
    <w:p>
      <w:pPr>
        <w:pStyle w:val="Normal"/>
        <w:numPr>
          <w:ilvl w:val="0"/>
          <w:numId w:val="8"/>
        </w:numPr>
        <w:tabs>
          <w:tab w:val="clear" w:pos="420"/>
          <w:tab w:val="left" w:pos="0" w:leader="none"/>
          <w:tab w:val="left" w:pos="180" w:leader="none"/>
          <w:tab w:val="left" w:pos="360" w:leader="none"/>
          <w:tab w:val="left" w:pos="54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不打岔或改变话题，反应积极</w:t>
      </w:r>
      <w:r>
        <w:rPr>
          <w:rFonts w:ascii="SimHei" w:hAnsi="SimHei" w:cs="宋体" w:eastAsia="黑体"/>
          <w:color w:val="000000"/>
          <w:szCs w:val="21"/>
          <w:lang w:bidi="he-IL"/>
        </w:rPr>
        <w:t>；</w:t>
      </w:r>
    </w:p>
    <w:p>
      <w:pPr>
        <w:pStyle w:val="Normal"/>
        <w:numPr>
          <w:ilvl w:val="0"/>
          <w:numId w:val="8"/>
        </w:numPr>
        <w:tabs>
          <w:tab w:val="clear" w:pos="420"/>
          <w:tab w:val="left" w:pos="0" w:leader="none"/>
          <w:tab w:val="left" w:pos="180" w:leader="none"/>
          <w:tab w:val="left" w:pos="360" w:leader="none"/>
          <w:tab w:val="left" w:pos="54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控制情绪，提出问题</w:t>
      </w:r>
      <w:r>
        <w:rPr>
          <w:rFonts w:ascii="SimHei" w:hAnsi="SimHei" w:cs="宋体" w:eastAsia="黑体"/>
          <w:color w:val="000000"/>
          <w:szCs w:val="21"/>
          <w:lang w:bidi="he-IL"/>
        </w:rPr>
        <w:t>；</w:t>
      </w:r>
    </w:p>
    <w:p>
      <w:pPr>
        <w:pStyle w:val="Normal"/>
        <w:tabs>
          <w:tab w:val="clear" w:pos="420"/>
          <w:tab w:val="left" w:pos="0" w:leader="none"/>
          <w:tab w:val="left" w:pos="1260" w:leader="none"/>
        </w:tabs>
        <w:spacing w:lineRule="exact" w:line="300"/>
        <w:rPr>
          <w:rFonts w:ascii="宋体" w:hAnsi="宋体" w:cs="宋体"/>
          <w:color w:val="000000"/>
          <w:szCs w:val="21"/>
          <w:lang w:bidi="he-IL"/>
        </w:rPr>
      </w:pPr>
      <w:r>
        <w:rPr>
          <w:rFonts w:cs="宋体" w:ascii="SimHei" w:hAnsi="SimHei" w:eastAsia="黑体"/>
          <w:color w:val="000000"/>
          <w:szCs w:val="21"/>
          <w:lang w:bidi="he-IL"/>
        </w:rPr>
        <w:t>5</w:t>
      </w:r>
      <w:r>
        <w:rPr>
          <w:rFonts w:ascii="SimHei" w:hAnsi="SimHei" w:cs="宋体" w:eastAsia="黑体"/>
          <w:color w:val="000000"/>
          <w:szCs w:val="21"/>
          <w:lang w:bidi="he-IL"/>
        </w:rPr>
        <w:t>）</w:t>
      </w:r>
      <w:r>
        <w:rPr>
          <w:rFonts w:ascii="SimHei" w:hAnsi="SimHei" w:cs="宋体" w:eastAsia="黑体"/>
          <w:color w:val="000000"/>
          <w:szCs w:val="21"/>
          <w:lang w:bidi="he-IL"/>
        </w:rPr>
        <w:t>澄清混淆的要点</w:t>
      </w:r>
      <w:r>
        <w:rPr>
          <w:rFonts w:ascii="SimHei" w:hAnsi="SimHei" w:cs="宋体" w:eastAsia="黑体"/>
          <w:color w:val="000000"/>
          <w:szCs w:val="21"/>
          <w:lang w:bidi="he-IL"/>
        </w:rPr>
        <w:t>：</w:t>
      </w:r>
      <w:r>
        <w:rPr>
          <w:rFonts w:ascii="SimHei" w:hAnsi="SimHei" w:cs="宋体" w:eastAsia="黑体"/>
          <w:color w:val="000000"/>
          <w:szCs w:val="21"/>
          <w:lang w:bidi="he-IL"/>
        </w:rPr>
        <w:t>复述事情的经过，可及时更正任何错误的信息，以确实顾客提出的信息</w:t>
      </w:r>
      <w:r>
        <w:rPr>
          <w:rFonts w:ascii="SimHei" w:hAnsi="SimHei" w:cs="宋体" w:eastAsia="黑体"/>
          <w:color w:val="000000"/>
          <w:szCs w:val="21"/>
          <w:lang w:bidi="he-IL"/>
        </w:rPr>
        <w:t>。</w:t>
      </w:r>
    </w:p>
    <w:p>
      <w:pPr>
        <w:pStyle w:val="Normal"/>
        <w:tabs>
          <w:tab w:val="clear" w:pos="420"/>
          <w:tab w:val="left" w:pos="0" w:leader="none"/>
        </w:tabs>
        <w:spacing w:lineRule="exact" w:line="300"/>
        <w:rPr>
          <w:rFonts w:ascii="宋体" w:hAnsi="宋体" w:cs="宋体"/>
          <w:color w:val="000000"/>
          <w:szCs w:val="21"/>
          <w:lang w:bidi="he-IL"/>
        </w:rPr>
      </w:pPr>
      <w:r>
        <w:rPr>
          <w:rFonts w:cs="宋体" w:ascii="SimHei" w:hAnsi="SimHei" w:eastAsia="黑体"/>
          <w:color w:val="000000"/>
          <w:szCs w:val="21"/>
          <w:lang w:bidi="he-IL"/>
        </w:rPr>
        <w:t>5</w:t>
      </w:r>
      <w:r>
        <w:rPr>
          <w:rFonts w:ascii="SimHei" w:hAnsi="SimHei" w:cs="宋体" w:eastAsia="黑体"/>
          <w:color w:val="000000"/>
          <w:szCs w:val="21"/>
          <w:lang w:bidi="he-IL"/>
        </w:rPr>
        <w:t>、</w:t>
      </w:r>
      <w:r>
        <w:rPr>
          <w:rFonts w:ascii="SimHei" w:hAnsi="SimHei" w:cs="宋体" w:eastAsia="黑体"/>
          <w:color w:val="000000"/>
          <w:szCs w:val="21"/>
          <w:lang w:bidi="he-IL"/>
        </w:rPr>
        <w:t>服务沟通的技巧</w:t>
      </w:r>
      <w:r>
        <w:rPr>
          <w:rFonts w:ascii="SimHei" w:hAnsi="SimHei" w:cs="宋体" w:eastAsia="黑体"/>
          <w:color w:val="000000"/>
          <w:szCs w:val="21"/>
          <w:lang w:bidi="he-IL"/>
        </w:rPr>
        <w:t>：</w:t>
      </w:r>
    </w:p>
    <w:p>
      <w:pPr>
        <w:pStyle w:val="Normal"/>
        <w:numPr>
          <w:ilvl w:val="0"/>
          <w:numId w:val="17"/>
        </w:numPr>
        <w:tabs>
          <w:tab w:val="clear" w:pos="420"/>
          <w:tab w:val="left" w:pos="36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面都表情诚恳并</w:t>
      </w:r>
      <w:r>
        <w:rPr>
          <w:rFonts w:ascii="SimHei" w:hAnsi="SimHei" w:cs="宋体" w:eastAsia="黑体"/>
          <w:color w:val="000000"/>
          <w:szCs w:val="21"/>
          <w:lang w:bidi="he-IL"/>
        </w:rPr>
        <w:t>保</w:t>
      </w:r>
      <w:r>
        <w:rPr>
          <w:rFonts w:ascii="SimHei" w:hAnsi="SimHei" w:cs="宋体" w:eastAsia="黑体"/>
          <w:color w:val="000000"/>
          <w:szCs w:val="21"/>
          <w:lang w:bidi="he-IL"/>
        </w:rPr>
        <w:t>持微笑</w:t>
      </w:r>
      <w:r>
        <w:rPr>
          <w:rFonts w:ascii="SimHei" w:hAnsi="SimHei" w:cs="宋体" w:eastAsia="黑体"/>
          <w:color w:val="000000"/>
          <w:szCs w:val="21"/>
          <w:lang w:bidi="he-IL"/>
        </w:rPr>
        <w:t>；</w:t>
      </w:r>
    </w:p>
    <w:p>
      <w:pPr>
        <w:pStyle w:val="Normal"/>
        <w:numPr>
          <w:ilvl w:val="0"/>
          <w:numId w:val="17"/>
        </w:numPr>
        <w:tabs>
          <w:tab w:val="clear" w:pos="420"/>
          <w:tab w:val="left" w:pos="360" w:leader="none"/>
          <w:tab w:val="left" w:pos="126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正面的身体语言</w:t>
      </w:r>
      <w:r>
        <w:rPr>
          <w:rFonts w:ascii="SimHei" w:hAnsi="SimHei" w:cs="宋体" w:eastAsia="黑体"/>
          <w:color w:val="000000"/>
          <w:szCs w:val="21"/>
          <w:lang w:bidi="he-IL"/>
        </w:rPr>
        <w:t>——</w:t>
      </w:r>
      <w:r>
        <w:rPr>
          <w:rFonts w:ascii="SimHei" w:hAnsi="SimHei" w:cs="宋体" w:eastAsia="黑体"/>
          <w:color w:val="000000"/>
          <w:szCs w:val="21"/>
          <w:lang w:bidi="he-IL"/>
        </w:rPr>
        <w:t>非言语、沟通</w:t>
      </w:r>
      <w:r>
        <w:rPr>
          <w:rFonts w:ascii="SimHei" w:hAnsi="SimHei" w:cs="宋体" w:eastAsia="黑体"/>
          <w:color w:val="000000"/>
          <w:szCs w:val="21"/>
          <w:lang w:bidi="he-IL"/>
        </w:rPr>
        <w:t>（</w:t>
      </w:r>
      <w:r>
        <w:rPr>
          <w:rFonts w:ascii="SimHei" w:hAnsi="SimHei" w:cs="宋体" w:eastAsia="黑体"/>
          <w:color w:val="000000"/>
          <w:szCs w:val="21"/>
          <w:lang w:bidi="he-IL"/>
        </w:rPr>
        <w:t>包括姿势、眼神</w:t>
      </w:r>
      <w:r>
        <w:rPr>
          <w:rFonts w:ascii="SimHei" w:hAnsi="SimHei" w:cs="宋体" w:eastAsia="黑体"/>
          <w:color w:val="000000"/>
          <w:szCs w:val="21"/>
          <w:lang w:bidi="he-IL"/>
        </w:rPr>
        <w:t>、</w:t>
      </w:r>
      <w:r>
        <w:rPr>
          <w:rFonts w:ascii="SimHei" w:hAnsi="SimHei" w:cs="宋体" w:eastAsia="黑体"/>
          <w:color w:val="000000"/>
          <w:szCs w:val="21"/>
          <w:lang w:bidi="he-IL"/>
        </w:rPr>
        <w:t>面部表情、身体动作、</w:t>
      </w:r>
      <w:r>
        <w:rPr>
          <w:rFonts w:ascii="SimHei" w:hAnsi="SimHei" w:cs="宋体" w:eastAsia="黑体"/>
          <w:color w:val="000000"/>
          <w:szCs w:val="21"/>
          <w:lang w:bidi="he-IL"/>
        </w:rPr>
        <w:t xml:space="preserve">  </w:t>
      </w:r>
      <w:r>
        <w:rPr>
          <w:rFonts w:ascii="SimHei" w:hAnsi="SimHei" w:cs="宋体" w:eastAsia="黑体"/>
          <w:color w:val="000000"/>
          <w:szCs w:val="21"/>
          <w:lang w:bidi="he-IL"/>
        </w:rPr>
        <w:t>手部动作、触摸、语调</w:t>
      </w:r>
      <w:r>
        <w:rPr>
          <w:rFonts w:ascii="SimHei" w:hAnsi="SimHei" w:cs="宋体" w:eastAsia="黑体"/>
          <w:color w:val="000000"/>
          <w:szCs w:val="21"/>
          <w:lang w:bidi="he-IL"/>
        </w:rPr>
        <w:t>）；</w:t>
      </w:r>
    </w:p>
    <w:p>
      <w:pPr>
        <w:pStyle w:val="Normal"/>
        <w:numPr>
          <w:ilvl w:val="0"/>
          <w:numId w:val="17"/>
        </w:numPr>
        <w:tabs>
          <w:tab w:val="clear" w:pos="420"/>
          <w:tab w:val="left" w:pos="36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态度</w:t>
      </w:r>
      <w:r>
        <w:rPr>
          <w:rFonts w:cs="宋体" w:ascii="SimHei" w:hAnsi="SimHei" w:eastAsia="黑体"/>
          <w:color w:val="000000"/>
          <w:szCs w:val="21"/>
          <w:lang w:bidi="he-IL"/>
        </w:rPr>
        <w:t>:</w:t>
      </w:r>
      <w:r>
        <w:rPr>
          <w:rFonts w:ascii="SimHei" w:hAnsi="SimHei" w:cs="宋体" w:eastAsia="黑体"/>
          <w:color w:val="000000"/>
          <w:szCs w:val="21"/>
          <w:lang w:bidi="he-IL"/>
        </w:rPr>
        <w:t>不怕麻烦、耐心、友善而坚定解决问题</w:t>
      </w:r>
      <w:r>
        <w:rPr>
          <w:rFonts w:ascii="SimHei" w:hAnsi="SimHei" w:cs="宋体" w:eastAsia="黑体"/>
          <w:color w:val="000000"/>
          <w:szCs w:val="21"/>
          <w:lang w:bidi="he-IL"/>
        </w:rPr>
        <w:t>；</w:t>
      </w:r>
    </w:p>
    <w:p>
      <w:pPr>
        <w:pStyle w:val="Normal"/>
        <w:numPr>
          <w:ilvl w:val="0"/>
          <w:numId w:val="17"/>
        </w:numPr>
        <w:tabs>
          <w:tab w:val="clear" w:pos="420"/>
          <w:tab w:val="left" w:pos="36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发问</w:t>
      </w:r>
      <w:r>
        <w:rPr>
          <w:rFonts w:cs="宋体" w:ascii="SimHei" w:hAnsi="SimHei" w:eastAsia="黑体"/>
          <w:color w:val="000000"/>
          <w:szCs w:val="21"/>
          <w:lang w:bidi="he-IL"/>
        </w:rPr>
        <w:t>:</w:t>
      </w:r>
      <w:r>
        <w:rPr>
          <w:rFonts w:ascii="SimHei" w:hAnsi="SimHei" w:cs="宋体" w:eastAsia="黑体"/>
          <w:color w:val="000000"/>
          <w:szCs w:val="21"/>
          <w:lang w:bidi="he-IL"/>
        </w:rPr>
        <w:t>多用开放式的发问，少用封闭式的发问、语调、语气委婉</w:t>
      </w:r>
      <w:r>
        <w:rPr>
          <w:rFonts w:ascii="SimHei" w:hAnsi="SimHei" w:cs="宋体" w:eastAsia="黑体"/>
          <w:color w:val="000000"/>
          <w:szCs w:val="21"/>
          <w:lang w:bidi="he-IL"/>
        </w:rPr>
        <w:t>；</w:t>
      </w:r>
    </w:p>
    <w:p>
      <w:pPr>
        <w:pStyle w:val="Normal"/>
        <w:numPr>
          <w:ilvl w:val="0"/>
          <w:numId w:val="17"/>
        </w:numPr>
        <w:tabs>
          <w:tab w:val="clear" w:pos="420"/>
          <w:tab w:val="left" w:pos="36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做出分析</w:t>
      </w:r>
      <w:r>
        <w:rPr>
          <w:rFonts w:cs="宋体" w:ascii="SimHei" w:hAnsi="SimHei" w:eastAsia="黑体"/>
          <w:color w:val="000000"/>
          <w:szCs w:val="21"/>
          <w:lang w:bidi="he-IL"/>
        </w:rPr>
        <w:t>:</w:t>
      </w:r>
      <w:r>
        <w:rPr>
          <w:rFonts w:ascii="SimHei" w:hAnsi="SimHei" w:cs="宋体" w:eastAsia="黑体"/>
          <w:color w:val="000000"/>
          <w:szCs w:val="21"/>
          <w:lang w:bidi="he-IL"/>
        </w:rPr>
        <w:t>以收集的资料，详细分析事件事情的始末，分辩清楚顾客希望我们为他做些什么</w:t>
      </w:r>
      <w:r>
        <w:rPr>
          <w:rFonts w:cs="宋体" w:ascii="SimHei" w:hAnsi="SimHei" w:eastAsia="黑体"/>
          <w:color w:val="000000"/>
          <w:szCs w:val="21"/>
          <w:lang w:bidi="he-IL"/>
        </w:rPr>
        <w:t xml:space="preserve">: </w:t>
      </w:r>
      <w:r>
        <w:rPr>
          <w:rFonts w:ascii="SimHei" w:hAnsi="SimHei" w:cs="宋体" w:eastAsia="黑体"/>
          <w:color w:val="000000"/>
          <w:szCs w:val="21"/>
          <w:lang w:bidi="he-IL"/>
        </w:rPr>
        <w:t>正</w:t>
      </w:r>
      <w:r>
        <w:rPr>
          <w:rFonts w:ascii="SimHei" w:hAnsi="SimHei" w:cs="宋体" w:eastAsia="黑体"/>
          <w:color w:val="000000"/>
          <w:szCs w:val="21"/>
          <w:lang w:bidi="he-IL"/>
        </w:rPr>
        <w:t>面反应</w:t>
      </w:r>
      <w:r>
        <w:rPr>
          <w:rFonts w:cs="宋体" w:ascii="SimHei" w:hAnsi="SimHei" w:eastAsia="黑体"/>
          <w:color w:val="000000"/>
          <w:szCs w:val="21"/>
          <w:lang w:bidi="he-IL"/>
        </w:rPr>
        <w:t>:</w:t>
      </w:r>
      <w:r>
        <w:rPr>
          <w:rFonts w:ascii="SimHei" w:hAnsi="SimHei" w:cs="宋体" w:eastAsia="黑体"/>
          <w:color w:val="000000"/>
          <w:szCs w:val="21"/>
          <w:lang w:bidi="he-IL"/>
        </w:rPr>
        <w:t>道歉、解释行动</w:t>
      </w:r>
      <w:r>
        <w:rPr>
          <w:rFonts w:cs="宋体" w:ascii="SimHei" w:hAnsi="SimHei" w:eastAsia="黑体"/>
          <w:color w:val="000000"/>
          <w:szCs w:val="21"/>
          <w:lang w:bidi="he-IL"/>
        </w:rPr>
        <w:t>;</w:t>
      </w:r>
      <w:r>
        <w:rPr>
          <w:rFonts w:ascii="SimHei" w:hAnsi="SimHei" w:cs="宋体" w:eastAsia="黑体"/>
          <w:color w:val="000000"/>
          <w:szCs w:val="21"/>
          <w:lang w:bidi="he-IL"/>
        </w:rPr>
        <w:t>提供建议</w:t>
      </w:r>
      <w:r>
        <w:rPr>
          <w:rFonts w:cs="宋体" w:ascii="SimHei" w:hAnsi="SimHei" w:eastAsia="黑体"/>
          <w:color w:val="000000"/>
          <w:szCs w:val="21"/>
          <w:lang w:bidi="he-IL"/>
        </w:rPr>
        <w:t>/</w:t>
      </w:r>
      <w:r>
        <w:rPr>
          <w:rFonts w:ascii="SimHei" w:hAnsi="SimHei" w:cs="宋体" w:eastAsia="黑体"/>
          <w:color w:val="000000"/>
          <w:szCs w:val="21"/>
          <w:lang w:bidi="he-IL"/>
        </w:rPr>
        <w:t>提议解决方式</w:t>
      </w:r>
      <w:r>
        <w:rPr>
          <w:rFonts w:cs="宋体" w:ascii="SimHei" w:hAnsi="SimHei" w:eastAsia="黑体"/>
          <w:color w:val="000000"/>
          <w:szCs w:val="21"/>
          <w:lang w:bidi="he-IL"/>
        </w:rPr>
        <w:t>:</w:t>
      </w:r>
      <w:r>
        <w:rPr>
          <w:rFonts w:ascii="SimHei" w:hAnsi="SimHei" w:cs="宋体" w:eastAsia="黑体"/>
          <w:color w:val="000000"/>
          <w:szCs w:val="21"/>
          <w:lang w:bidi="he-IL"/>
        </w:rPr>
        <w:t>取得协访</w:t>
      </w:r>
      <w:r>
        <w:rPr>
          <w:rFonts w:ascii="SimHei" w:hAnsi="SimHei" w:cs="宋体" w:eastAsia="黑体"/>
          <w:color w:val="000000"/>
          <w:szCs w:val="21"/>
          <w:lang w:bidi="he-IL"/>
        </w:rPr>
        <w:t>，</w:t>
      </w:r>
      <w:r>
        <w:rPr>
          <w:rFonts w:ascii="SimHei" w:hAnsi="SimHei" w:cs="宋体" w:eastAsia="黑体"/>
          <w:color w:val="000000"/>
          <w:szCs w:val="21"/>
          <w:lang w:bidi="he-IL"/>
        </w:rPr>
        <w:t>确认行动</w:t>
      </w:r>
      <w:r>
        <w:rPr>
          <w:rFonts w:ascii="SimHei" w:hAnsi="SimHei" w:cs="宋体" w:eastAsia="黑体"/>
          <w:color w:val="000000"/>
          <w:szCs w:val="21"/>
          <w:lang w:bidi="he-IL"/>
        </w:rPr>
        <w:t>。</w:t>
      </w:r>
    </w:p>
    <w:p>
      <w:pPr>
        <w:pStyle w:val="Normal"/>
        <w:tabs>
          <w:tab w:val="clear" w:pos="420"/>
          <w:tab w:val="left" w:pos="0" w:leader="none"/>
        </w:tabs>
        <w:spacing w:lineRule="exact" w:line="300"/>
        <w:rPr>
          <w:rFonts w:ascii="宋体" w:hAnsi="宋体" w:cs="宋体"/>
          <w:color w:val="000000"/>
          <w:szCs w:val="21"/>
          <w:lang w:bidi="he-IL"/>
        </w:rPr>
      </w:pPr>
      <w:r>
        <w:rPr>
          <w:rFonts w:cs="宋体" w:ascii="SimHei" w:hAnsi="SimHei" w:eastAsia="黑体"/>
          <w:color w:val="000000"/>
          <w:szCs w:val="21"/>
          <w:lang w:bidi="he-IL"/>
        </w:rPr>
        <w:t>6</w:t>
      </w:r>
      <w:r>
        <w:rPr>
          <w:rFonts w:ascii="SimHei" w:hAnsi="SimHei" w:cs="宋体" w:eastAsia="黑体"/>
          <w:color w:val="000000"/>
          <w:szCs w:val="21"/>
          <w:lang w:bidi="he-IL"/>
        </w:rPr>
        <w:t>、</w:t>
      </w:r>
      <w:r>
        <w:rPr>
          <w:rFonts w:ascii="SimHei" w:hAnsi="SimHei" w:cs="宋体" w:eastAsia="黑体"/>
          <w:color w:val="000000"/>
          <w:szCs w:val="21"/>
          <w:lang w:bidi="he-IL"/>
        </w:rPr>
        <w:t>替顾客跟进及有效的回馈</w:t>
      </w:r>
      <w:r>
        <w:rPr>
          <w:rFonts w:ascii="SimHei" w:hAnsi="SimHei" w:cs="宋体" w:eastAsia="黑体"/>
          <w:color w:val="000000"/>
          <w:szCs w:val="21"/>
          <w:lang w:bidi="he-IL"/>
        </w:rPr>
        <w:t>；</w:t>
      </w:r>
    </w:p>
    <w:p>
      <w:pPr>
        <w:pStyle w:val="Normal"/>
        <w:numPr>
          <w:ilvl w:val="0"/>
          <w:numId w:val="19"/>
        </w:numPr>
        <w:tabs>
          <w:tab w:val="clear" w:pos="420"/>
          <w:tab w:val="left" w:pos="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针对行为而不是针对人</w:t>
      </w:r>
      <w:r>
        <w:rPr>
          <w:rFonts w:ascii="SimHei" w:hAnsi="SimHei" w:cs="宋体" w:eastAsia="黑体"/>
          <w:color w:val="000000"/>
          <w:szCs w:val="21"/>
          <w:lang w:bidi="he-IL"/>
        </w:rPr>
        <w:t>；</w:t>
      </w:r>
    </w:p>
    <w:p>
      <w:pPr>
        <w:pStyle w:val="Normal"/>
        <w:numPr>
          <w:ilvl w:val="0"/>
          <w:numId w:val="19"/>
        </w:numPr>
        <w:tabs>
          <w:tab w:val="left" w:pos="0" w:leader="none"/>
          <w:tab w:val="left" w:pos="420" w:leader="none"/>
          <w:tab w:val="left" w:pos="900" w:leader="none"/>
        </w:tabs>
        <w:spacing w:lineRule="exact" w:line="300"/>
        <w:ind w:start="0" w:hanging="0"/>
        <w:rPr>
          <w:rFonts w:ascii="宋体" w:hAnsi="宋体" w:cs="宋体"/>
          <w:color w:val="000000"/>
          <w:szCs w:val="21"/>
          <w:lang w:bidi="he-IL"/>
        </w:rPr>
      </w:pPr>
      <w:r>
        <w:rPr>
          <w:rFonts w:ascii="SimHei" w:hAnsi="SimHei" w:cs="宋体" w:eastAsia="黑体"/>
          <w:color w:val="000000"/>
          <w:szCs w:val="21"/>
          <w:lang w:bidi="he-IL"/>
        </w:rPr>
        <w:t>描述而非评价</w:t>
      </w:r>
      <w:r>
        <w:rPr>
          <w:rFonts w:ascii="SimHei" w:hAnsi="SimHei" w:cs="宋体" w:eastAsia="黑体"/>
          <w:color w:val="000000"/>
          <w:szCs w:val="21"/>
          <w:lang w:bidi="he-IL"/>
        </w:rPr>
        <w:t>；</w:t>
      </w:r>
    </w:p>
    <w:p>
      <w:pPr>
        <w:pStyle w:val="Style13"/>
        <w:numPr>
          <w:ilvl w:val="0"/>
          <w:numId w:val="19"/>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 xml:space="preserve">分享意念及时与合时 </w:t>
      </w:r>
      <w:r>
        <w:rPr>
          <w:rFonts w:ascii="SimHei" w:hAnsi="SimHei" w:cs="宋体" w:eastAsia="黑体"/>
          <w:color w:val="000000"/>
          <w:sz w:val="21"/>
          <w:szCs w:val="21"/>
          <w:lang w:bidi="he-IL"/>
        </w:rPr>
        <w:t>。</w:t>
      </w:r>
    </w:p>
    <w:p>
      <w:pPr>
        <w:pStyle w:val="Style13"/>
        <w:tabs>
          <w:tab w:val="clear" w:pos="420"/>
          <w:tab w:val="left" w:pos="0" w:leader="none"/>
        </w:tabs>
        <w:spacing w:lineRule="exact" w:line="300"/>
        <w:rPr>
          <w:rFonts w:ascii="宋体" w:hAnsi="宋体" w:cs="宋体"/>
          <w:color w:val="000000"/>
          <w:sz w:val="21"/>
          <w:szCs w:val="21"/>
          <w:lang w:bidi="he-IL"/>
        </w:rPr>
      </w:pPr>
      <w:r>
        <w:rPr>
          <w:rFonts w:cs="宋体" w:ascii="SimHei" w:hAnsi="SimHei" w:eastAsia="黑体"/>
          <w:color w:val="000000"/>
          <w:sz w:val="21"/>
          <w:szCs w:val="21"/>
          <w:lang w:bidi="he-IL"/>
        </w:rPr>
        <w:t>7</w:t>
      </w:r>
      <w:r>
        <w:rPr>
          <w:rFonts w:ascii="SimHei" w:hAnsi="SimHei" w:cs="宋体" w:eastAsia="黑体"/>
          <w:color w:val="000000"/>
          <w:sz w:val="21"/>
          <w:szCs w:val="21"/>
          <w:lang w:bidi="he-IL"/>
        </w:rPr>
        <w:t>、</w:t>
      </w:r>
      <w:r>
        <w:rPr>
          <w:rFonts w:ascii="SimHei" w:hAnsi="SimHei" w:cs="宋体" w:eastAsia="黑体"/>
          <w:color w:val="000000"/>
          <w:sz w:val="21"/>
          <w:szCs w:val="21"/>
          <w:lang w:bidi="he-IL"/>
        </w:rPr>
        <w:t>处理投诉的要决</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负责任</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 xml:space="preserve">事实行动 </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保持镇定</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感同身受</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乐意帮助</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聆听，复述及澄清，保持目光的接触</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多谢意见</w:t>
      </w:r>
      <w:r>
        <w:rPr>
          <w:rFonts w:ascii="SimHei" w:hAnsi="SimHei" w:cs="宋体" w:eastAsia="黑体"/>
          <w:color w:val="000000"/>
          <w:sz w:val="21"/>
          <w:szCs w:val="21"/>
          <w:lang w:bidi="he-IL"/>
        </w:rPr>
        <w:t>；</w:t>
      </w:r>
    </w:p>
    <w:p>
      <w:pPr>
        <w:pStyle w:val="Style13"/>
        <w:numPr>
          <w:ilvl w:val="0"/>
          <w:numId w:val="61"/>
        </w:numPr>
        <w:tabs>
          <w:tab w:val="left" w:pos="0" w:leader="none"/>
          <w:tab w:val="left" w:pos="420" w:leader="none"/>
          <w:tab w:val="left" w:pos="900" w:leader="none"/>
        </w:tabs>
        <w:spacing w:lineRule="exact" w:line="300"/>
        <w:ind w:start="0" w:hanging="0"/>
        <w:rPr>
          <w:rFonts w:ascii="宋体" w:hAnsi="宋体" w:cs="宋体"/>
          <w:color w:val="000000"/>
          <w:sz w:val="21"/>
          <w:szCs w:val="21"/>
          <w:lang w:bidi="he-IL"/>
        </w:rPr>
      </w:pPr>
      <w:r>
        <w:rPr>
          <w:rFonts w:ascii="SimHei" w:hAnsi="SimHei" w:cs="宋体" w:eastAsia="黑体"/>
          <w:color w:val="000000"/>
          <w:sz w:val="21"/>
          <w:szCs w:val="21"/>
          <w:lang w:bidi="he-IL"/>
        </w:rPr>
        <w:t>道歉引起顾客的不便</w:t>
      </w:r>
      <w:r>
        <w:rPr>
          <w:rFonts w:ascii="SimHei" w:hAnsi="SimHei" w:cs="宋体" w:eastAsia="黑体"/>
          <w:color w:val="000000"/>
          <w:sz w:val="21"/>
          <w:szCs w:val="21"/>
          <w:lang w:bidi="he-IL"/>
        </w:rPr>
        <w:t>。</w:t>
      </w:r>
    </w:p>
    <w:p>
      <w:pPr>
        <w:pStyle w:val="Style13"/>
        <w:tabs>
          <w:tab w:val="clear" w:pos="420"/>
          <w:tab w:val="left" w:pos="0" w:leader="none"/>
        </w:tabs>
        <w:spacing w:lineRule="exact" w:line="300"/>
        <w:rPr>
          <w:rFonts w:ascii="宋体" w:hAnsi="宋体" w:cs="宋体"/>
          <w:color w:val="000000"/>
          <w:sz w:val="21"/>
          <w:szCs w:val="21"/>
          <w:lang w:bidi="he-IL"/>
        </w:rPr>
      </w:pPr>
      <w:r>
        <w:rPr>
          <w:rFonts w:cs="宋体" w:ascii="SimHei" w:hAnsi="SimHei" w:eastAsia="黑体"/>
          <w:sz w:val="21"/>
          <w:szCs w:val="21"/>
          <w:lang w:bidi="he-IL"/>
        </w:rPr>
        <w:t>8</w:t>
      </w:r>
      <w:r>
        <w:rPr>
          <w:rFonts w:ascii="SimHei" w:hAnsi="SimHei" w:cs="宋体" w:eastAsia="黑体"/>
          <w:sz w:val="21"/>
          <w:szCs w:val="21"/>
          <w:lang w:bidi="he-IL"/>
        </w:rPr>
        <w:t>、</w:t>
      </w:r>
      <w:r>
        <w:rPr>
          <w:rFonts w:ascii="SimHei" w:hAnsi="SimHei" w:cs="宋体" w:eastAsia="黑体"/>
          <w:sz w:val="21"/>
          <w:szCs w:val="21"/>
          <w:lang w:bidi="he-IL"/>
        </w:rPr>
        <w:t>转介投诉、替顾客跟进、附加推销、必要时与管理</w:t>
      </w:r>
      <w:r>
        <w:rPr>
          <w:rFonts w:ascii="SimHei" w:hAnsi="SimHei" w:cs="宋体" w:eastAsia="黑体"/>
          <w:sz w:val="21"/>
          <w:szCs w:val="21"/>
          <w:lang w:bidi="he-IL"/>
        </w:rPr>
        <w:t>人员</w:t>
      </w:r>
      <w:r>
        <w:rPr>
          <w:rFonts w:ascii="SimHei" w:hAnsi="SimHei" w:cs="宋体" w:eastAsia="黑体"/>
          <w:sz w:val="21"/>
          <w:szCs w:val="21"/>
          <w:lang w:bidi="he-IL"/>
        </w:rPr>
        <w:t>同时沟通</w:t>
      </w:r>
      <w:r>
        <w:rPr>
          <w:rFonts w:ascii="SimHei" w:hAnsi="SimHei" w:cs="宋体" w:eastAsia="黑体"/>
          <w:sz w:val="21"/>
          <w:szCs w:val="21"/>
          <w:lang w:bidi="he-IL"/>
        </w:rPr>
        <w:t>。</w:t>
      </w:r>
    </w:p>
    <w:p>
      <w:pPr>
        <w:pStyle w:val="Normal"/>
        <w:spacing w:lineRule="exact" w:line="300"/>
        <w:rPr>
          <w:rFonts w:ascii="宋体" w:hAnsi="宋体" w:cs="宋体"/>
          <w:b/>
          <w:b/>
          <w:color w:val="000000"/>
          <w:szCs w:val="21"/>
        </w:rPr>
      </w:pPr>
      <w:r>
        <w:rPr>
          <w:rFonts w:ascii="SimHei" w:hAnsi="SimHei" w:cs="宋体" w:eastAsia="黑体"/>
          <w:b/>
          <w:color w:val="000000"/>
          <w:szCs w:val="21"/>
        </w:rPr>
        <w:t>第二节、突发事件处理标准</w:t>
      </w:r>
    </w:p>
    <w:p>
      <w:pPr>
        <w:pStyle w:val="Normal"/>
        <w:spacing w:lineRule="exact" w:line="300"/>
        <w:rPr>
          <w:rFonts w:ascii="宋体" w:hAnsi="宋体" w:cs="宋体"/>
          <w:b/>
          <w:b/>
          <w:color w:val="000000"/>
          <w:szCs w:val="21"/>
        </w:rPr>
      </w:pPr>
      <w:r>
        <w:rPr>
          <w:rFonts w:ascii="SimHei" w:hAnsi="SimHei" w:cs="宋体" w:eastAsia="黑体"/>
          <w:b/>
          <w:color w:val="000000"/>
          <w:szCs w:val="21"/>
        </w:rPr>
        <w:t>一、顾客冲突时的处理</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、一般性争吵</w:t>
      </w:r>
    </w:p>
    <w:p>
      <w:pPr>
        <w:pStyle w:val="Normal"/>
        <w:spacing w:lineRule="exact" w:line="300"/>
        <w:rPr>
          <w:rFonts w:ascii="宋体" w:hAnsi="宋体" w:cs="宋体"/>
          <w:color w:val="000000"/>
          <w:szCs w:val="21"/>
        </w:rPr>
      </w:pPr>
      <w:r>
        <w:rPr>
          <w:rFonts w:ascii="SimHei" w:hAnsi="SimHei" w:cs="宋体" w:eastAsia="黑体"/>
          <w:color w:val="000000"/>
          <w:szCs w:val="21"/>
        </w:rPr>
        <w:t>目击员工或管理层立即上前询问原因。</w:t>
      </w:r>
    </w:p>
    <w:p>
      <w:pPr>
        <w:pStyle w:val="Normal"/>
        <w:spacing w:lineRule="exact" w:line="300"/>
        <w:ind w:start="630" w:hanging="628"/>
        <w:rPr>
          <w:rFonts w:ascii="宋体" w:hAnsi="宋体" w:cs="宋体"/>
          <w:color w:val="000000"/>
          <w:szCs w:val="21"/>
        </w:rPr>
      </w:pPr>
      <w:r>
        <w:rPr>
          <w:rFonts w:ascii="SimHei" w:hAnsi="SimHei" w:cs="宋体" w:eastAsia="黑体"/>
          <w:color w:val="000000"/>
          <w:szCs w:val="21"/>
        </w:rPr>
        <w:t>根据当时实际情况，做出灵活处理，合理劝解顾客。</w:t>
      </w:r>
    </w:p>
    <w:p>
      <w:pPr>
        <w:pStyle w:val="Normal"/>
        <w:spacing w:lineRule="exact" w:line="300"/>
        <w:ind w:start="630" w:hanging="628"/>
        <w:rPr>
          <w:rFonts w:ascii="宋体" w:hAnsi="宋体" w:cs="宋体"/>
          <w:color w:val="000000"/>
          <w:szCs w:val="21"/>
        </w:rPr>
      </w:pPr>
      <w:r>
        <w:rPr>
          <w:rFonts w:ascii="SimHei" w:hAnsi="SimHei" w:cs="宋体" w:eastAsia="黑体"/>
          <w:color w:val="000000"/>
          <w:szCs w:val="21"/>
        </w:rPr>
        <w:t>不评论孰是孰非，不可偏袒。</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、发生动手事件时</w:t>
      </w:r>
    </w:p>
    <w:p>
      <w:pPr>
        <w:pStyle w:val="Normal"/>
        <w:spacing w:lineRule="exact" w:line="300"/>
        <w:rPr>
          <w:rFonts w:ascii="宋体" w:hAnsi="宋体" w:cs="宋体"/>
          <w:color w:val="000000"/>
          <w:szCs w:val="21"/>
        </w:rPr>
      </w:pPr>
      <w:r>
        <w:rPr>
          <w:rFonts w:ascii="SimHei" w:hAnsi="SimHei" w:cs="宋体" w:eastAsia="黑体"/>
          <w:color w:val="000000"/>
          <w:szCs w:val="21"/>
        </w:rPr>
        <w:t>目击员工应第一时间通知防损部和管理层，不应袖手旁观。</w:t>
      </w:r>
    </w:p>
    <w:p>
      <w:pPr>
        <w:pStyle w:val="Normal"/>
        <w:spacing w:lineRule="exact" w:line="300"/>
        <w:rPr>
          <w:rFonts w:ascii="宋体" w:hAnsi="宋体" w:cs="宋体"/>
          <w:color w:val="000000"/>
          <w:szCs w:val="21"/>
        </w:rPr>
      </w:pPr>
      <w:r>
        <w:rPr>
          <w:rFonts w:ascii="SimHei" w:hAnsi="SimHei" w:cs="宋体" w:eastAsia="黑体"/>
          <w:color w:val="000000"/>
          <w:szCs w:val="21"/>
        </w:rPr>
        <w:t>将冲突双方劝开，在此过程中，不可评论孰是孰非，不可褊袒。</w:t>
      </w:r>
    </w:p>
    <w:p>
      <w:pPr>
        <w:pStyle w:val="Normal"/>
        <w:spacing w:lineRule="exact" w:line="300"/>
        <w:rPr>
          <w:rFonts w:ascii="宋体" w:hAnsi="宋体" w:cs="宋体"/>
          <w:color w:val="000000"/>
          <w:szCs w:val="21"/>
        </w:rPr>
      </w:pPr>
      <w:r>
        <w:rPr>
          <w:rFonts w:ascii="SimHei" w:hAnsi="SimHei" w:cs="宋体" w:eastAsia="黑体"/>
          <w:color w:val="000000"/>
          <w:szCs w:val="21"/>
        </w:rPr>
        <w:t>注意自身安全，两名以上同事一同上前劝阻，尽可能将对方分开，并疏散围观顾客。</w:t>
      </w:r>
    </w:p>
    <w:p>
      <w:pPr>
        <w:pStyle w:val="Normal"/>
        <w:spacing w:lineRule="exact" w:line="300"/>
        <w:rPr>
          <w:rFonts w:ascii="宋体" w:hAnsi="宋体" w:cs="宋体"/>
          <w:color w:val="000000"/>
          <w:szCs w:val="21"/>
        </w:rPr>
      </w:pPr>
      <w:r>
        <w:rPr>
          <w:rFonts w:ascii="SimHei" w:hAnsi="SimHei" w:cs="宋体" w:eastAsia="黑体"/>
          <w:color w:val="000000"/>
          <w:szCs w:val="21"/>
        </w:rPr>
        <w:t>尽量留住双方顾客，平息怒气，尤其当有一方受伤时，更不可让另一方顾客离开。</w:t>
      </w:r>
    </w:p>
    <w:p>
      <w:pPr>
        <w:pStyle w:val="Normal"/>
        <w:spacing w:lineRule="exact" w:line="300"/>
        <w:rPr>
          <w:rFonts w:ascii="宋体" w:hAnsi="宋体" w:cs="宋体"/>
          <w:color w:val="000000"/>
          <w:szCs w:val="21"/>
        </w:rPr>
      </w:pPr>
      <w:r>
        <w:rPr>
          <w:rFonts w:ascii="SimHei" w:hAnsi="SimHei" w:cs="宋体" w:eastAsia="黑体"/>
          <w:color w:val="000000"/>
          <w:szCs w:val="21"/>
        </w:rPr>
        <w:t>防损到场进行处理。（在可能情况下将冲突双方带回防损办公室或最近的办公室）</w:t>
      </w:r>
    </w:p>
    <w:p>
      <w:pPr>
        <w:pStyle w:val="Normal"/>
        <w:spacing w:lineRule="exact" w:line="300"/>
        <w:rPr>
          <w:rFonts w:ascii="宋体" w:hAnsi="宋体" w:cs="宋体"/>
          <w:b/>
          <w:b/>
          <w:color w:val="000000"/>
          <w:szCs w:val="21"/>
        </w:rPr>
      </w:pPr>
      <w:r>
        <w:rPr>
          <w:rFonts w:ascii="SimHei" w:hAnsi="SimHei" w:cs="宋体" w:eastAsia="黑体"/>
          <w:b/>
          <w:color w:val="000000"/>
          <w:szCs w:val="21"/>
        </w:rPr>
        <w:t>二、抢劫事件的处理</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目击者听到顾客喊抢劫时，员工立即询问情况，记录抢劫者的身高、年龄、肤色、衣服样式、颜色、头发、眼睛颜色，协助顾客拦截抢劫者（注意人身安全）。</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用对讲机呼叫或跑到出／入口请求防损员／迎宾协助。</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防损会在商场区域范围内进行拦截，并在可能的情况下，尽力在商场区域进行拦截。</w:t>
      </w:r>
    </w:p>
    <w:p>
      <w:pPr>
        <w:pStyle w:val="Normal"/>
        <w:spacing w:lineRule="exact" w:line="300"/>
        <w:rPr>
          <w:rFonts w:ascii="宋体" w:hAnsi="宋体" w:cs="宋体"/>
          <w:color w:val="000000"/>
          <w:szCs w:val="21"/>
        </w:rPr>
      </w:pPr>
      <w:r>
        <w:rPr>
          <w:rFonts w:ascii="SimHei" w:hAnsi="SimHei" w:cs="宋体" w:eastAsia="黑体"/>
          <w:color w:val="000000"/>
          <w:szCs w:val="21"/>
        </w:rPr>
        <w:t>如拦截失败，防损可协助顾客到派出所报案。</w:t>
      </w:r>
    </w:p>
    <w:p>
      <w:pPr>
        <w:pStyle w:val="Normal"/>
        <w:spacing w:lineRule="exact" w:line="300"/>
        <w:rPr>
          <w:rFonts w:ascii="宋体" w:hAnsi="宋体" w:cs="宋体"/>
          <w:color w:val="000000"/>
          <w:szCs w:val="21"/>
        </w:rPr>
      </w:pPr>
      <w:r>
        <w:rPr>
          <w:rFonts w:ascii="SimHei" w:hAnsi="SimHei" w:cs="宋体" w:eastAsia="黑体"/>
          <w:color w:val="000000"/>
          <w:szCs w:val="21"/>
        </w:rPr>
        <w:t>注意事项：</w:t>
      </w:r>
    </w:p>
    <w:p>
      <w:pPr>
        <w:pStyle w:val="Normal"/>
        <w:spacing w:lineRule="exact" w:line="300"/>
        <w:rPr>
          <w:rFonts w:ascii="宋体" w:hAnsi="宋体" w:cs="宋体"/>
          <w:color w:val="000000"/>
          <w:szCs w:val="21"/>
        </w:rPr>
      </w:pPr>
      <w:r>
        <w:rPr>
          <w:rFonts w:ascii="SimHei" w:hAnsi="SimHei" w:cs="宋体" w:eastAsia="黑体"/>
          <w:color w:val="000000"/>
          <w:szCs w:val="21"/>
        </w:rPr>
        <w:t>我们应表现出积极协助的态度。</w:t>
      </w:r>
    </w:p>
    <w:p>
      <w:pPr>
        <w:pStyle w:val="Normal"/>
        <w:spacing w:lineRule="exact" w:line="300"/>
        <w:rPr>
          <w:rFonts w:ascii="宋体" w:hAnsi="宋体" w:cs="宋体"/>
          <w:color w:val="000000"/>
          <w:szCs w:val="21"/>
        </w:rPr>
      </w:pPr>
      <w:r>
        <w:rPr>
          <w:rFonts w:ascii="SimHei" w:hAnsi="SimHei" w:cs="宋体" w:eastAsia="黑体"/>
          <w:color w:val="000000"/>
          <w:szCs w:val="21"/>
        </w:rPr>
        <w:t>不能给予顾客任何承诺，如查看录像、经济赔偿等，更不允许提供任何书面证明。</w:t>
      </w:r>
    </w:p>
    <w:p>
      <w:pPr>
        <w:pStyle w:val="Normal"/>
        <w:spacing w:lineRule="exact" w:line="300"/>
        <w:rPr>
          <w:rFonts w:ascii="宋体" w:hAnsi="宋体" w:cs="宋体"/>
          <w:color w:val="000000"/>
          <w:szCs w:val="21"/>
        </w:rPr>
      </w:pPr>
      <w:r>
        <w:rPr>
          <w:rFonts w:ascii="SimHei" w:hAnsi="SimHei" w:cs="宋体" w:eastAsia="黑体"/>
          <w:color w:val="000000"/>
          <w:szCs w:val="21"/>
        </w:rPr>
        <w:t>如顾客提出索赔，报告店内管理层。</w:t>
      </w:r>
    </w:p>
    <w:p>
      <w:pPr>
        <w:pStyle w:val="Normal"/>
        <w:spacing w:lineRule="exact" w:line="300"/>
        <w:rPr>
          <w:rFonts w:ascii="宋体" w:hAnsi="宋体" w:cs="宋体"/>
          <w:color w:val="000000"/>
          <w:szCs w:val="21"/>
        </w:rPr>
      </w:pPr>
      <w:r>
        <w:rPr>
          <w:rFonts w:ascii="SimHei" w:hAnsi="SimHei" w:cs="宋体" w:eastAsia="黑体"/>
          <w:color w:val="000000"/>
          <w:szCs w:val="21"/>
        </w:rPr>
        <w:t>如顾客的物品被抢劫者拿去利用可能造成更大的损失。应提醒顾客尽快采取相应的补救措施，以防损失扩大。如：信用卡和证件、汽车钥匙和行驶证、住宅钥匙等。</w:t>
      </w:r>
    </w:p>
    <w:p>
      <w:pPr>
        <w:pStyle w:val="Normal"/>
        <w:spacing w:lineRule="exact" w:line="300"/>
        <w:rPr>
          <w:rFonts w:ascii="宋体" w:hAnsi="宋体" w:cs="宋体"/>
          <w:b/>
          <w:b/>
          <w:color w:val="000000"/>
          <w:szCs w:val="21"/>
        </w:rPr>
      </w:pPr>
      <w:r>
        <w:rPr>
          <w:rFonts w:ascii="SimHei" w:hAnsi="SimHei" w:cs="宋体" w:eastAsia="黑体"/>
          <w:b/>
          <w:color w:val="000000"/>
          <w:szCs w:val="21"/>
        </w:rPr>
        <w:t>三、丢失事件发生的处理</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 顾客当时发现财物被偷窃，且清楚记得行窃之人。</w:t>
      </w:r>
    </w:p>
    <w:p>
      <w:pPr>
        <w:pStyle w:val="Normal"/>
        <w:numPr>
          <w:ilvl w:val="0"/>
          <w:numId w:val="44"/>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最近处的员工应及时上前询问清楚偷窃者详细特征。</w:t>
      </w:r>
    </w:p>
    <w:p>
      <w:pPr>
        <w:pStyle w:val="Normal"/>
        <w:numPr>
          <w:ilvl w:val="0"/>
          <w:numId w:val="44"/>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根据顾客确切描述，带顾客到出口处找防损员，协助顾客在出口拦截可疑之人。</w:t>
      </w:r>
    </w:p>
    <w:p>
      <w:pPr>
        <w:pStyle w:val="Normal"/>
        <w:numPr>
          <w:ilvl w:val="0"/>
          <w:numId w:val="44"/>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防损部会根据当时情况做出相应处理：如拦截到可疑人，有顾客指证，应立即报警；否则应到服务台登记，并到派出所报警。</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、顾客不知何时丢失财物。</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员工可安抚、询问顾客“物品放在何处，有无留意到周围可疑之人？”</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带他／她到服务台登记。</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防损联系清洁公司员工帮助寻找，并且为该顾客作相应的登记。</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服务台用广播告顾客和员工，帮助该顾客寻找失物。</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如有员工在商场内发现无人认领的包，应立即送到服务台，并且不单独翻看。</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如有必要根据顾客要求协助他／她到派出所拍案。</w:t>
      </w:r>
    </w:p>
    <w:p>
      <w:pPr>
        <w:pStyle w:val="Normal"/>
        <w:numPr>
          <w:ilvl w:val="0"/>
          <w:numId w:val="2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顾客索要赔偿，商场员工不可做出任何赔偿承诺，如有任何疑问可联系公司管理人员。</w:t>
      </w:r>
    </w:p>
    <w:p>
      <w:pPr>
        <w:pStyle w:val="Normal"/>
        <w:spacing w:lineRule="exact" w:line="300"/>
        <w:ind w:start="359" w:hanging="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、目击小偷偷窃顾客财物。</w:t>
      </w:r>
    </w:p>
    <w:p>
      <w:pPr>
        <w:pStyle w:val="Normal"/>
        <w:numPr>
          <w:ilvl w:val="0"/>
          <w:numId w:val="1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第一时间告诉受害者，以挽回损失。</w:t>
      </w:r>
    </w:p>
    <w:p>
      <w:pPr>
        <w:pStyle w:val="Normal"/>
        <w:numPr>
          <w:ilvl w:val="0"/>
          <w:numId w:val="1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协助抓小偷，注意自身安全，抓小偷时应大声制止，争取周围员工和顾客的帮助和支援。</w:t>
      </w:r>
    </w:p>
    <w:p>
      <w:pPr>
        <w:pStyle w:val="Normal"/>
        <w:numPr>
          <w:ilvl w:val="0"/>
          <w:numId w:val="1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处理同时通知防损主管／领班及管理层。</w:t>
      </w:r>
    </w:p>
    <w:p>
      <w:pPr>
        <w:pStyle w:val="Normal"/>
        <w:numPr>
          <w:ilvl w:val="0"/>
          <w:numId w:val="1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抓住小偷后一定要留住顾客作为证人，否则我们会很被动。如果顾客不愿做证，我们将不必采取行动。</w:t>
      </w:r>
    </w:p>
    <w:p>
      <w:pPr>
        <w:pStyle w:val="Normal"/>
        <w:numPr>
          <w:ilvl w:val="0"/>
          <w:numId w:val="1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证据充足，把小偷送往公安机关。</w:t>
      </w:r>
    </w:p>
    <w:p>
      <w:pPr>
        <w:pStyle w:val="Normal"/>
        <w:spacing w:lineRule="exact" w:line="300"/>
        <w:rPr>
          <w:rFonts w:ascii="宋体" w:hAnsi="宋体" w:cs="宋体"/>
          <w:color w:val="000000"/>
          <w:szCs w:val="21"/>
        </w:rPr>
      </w:pPr>
      <w:r>
        <w:rPr>
          <w:rFonts w:ascii="SimHei" w:hAnsi="SimHei" w:cs="宋体" w:eastAsia="黑体"/>
          <w:color w:val="000000"/>
          <w:szCs w:val="21"/>
        </w:rPr>
        <w:t>注意事项：</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我们应表现出积极协助的态度。</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不能给予顾客任何承诺，如查看录像带、经济赔偿等，更不允许提供任何书面的证明。</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如有金额索赔，报告商场管理层。</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如果顾客的物品被小偷拿去利用可能造成更大的损失，应提醒顾客尽快采取相应的补救措施，以防损失扩大。如：信用卡和证件、汽车钥匙和行驶证、住宅钥匙等。</w:t>
      </w:r>
    </w:p>
    <w:p>
      <w:pPr>
        <w:pStyle w:val="Normal"/>
        <w:spacing w:lineRule="exact" w:line="300"/>
        <w:ind w:start="2" w:firstLine="420"/>
        <w:rPr>
          <w:rFonts w:ascii="宋体" w:hAnsi="宋体" w:cs="宋体"/>
          <w:color w:val="000000"/>
          <w:szCs w:val="21"/>
        </w:rPr>
      </w:pPr>
      <w:r>
        <w:rPr>
          <w:rFonts w:ascii="SimHei" w:hAnsi="SimHei" w:cs="宋体" w:eastAsia="黑体"/>
          <w:color w:val="000000"/>
          <w:szCs w:val="21"/>
        </w:rPr>
        <w:t>对于广场上自行车、汽车丢失，也适用于以上程序。</w:t>
      </w:r>
    </w:p>
    <w:p>
      <w:pPr>
        <w:pStyle w:val="Normal"/>
        <w:spacing w:lineRule="exact" w:line="300"/>
        <w:rPr>
          <w:rFonts w:ascii="宋体" w:hAnsi="宋体" w:cs="宋体"/>
          <w:b/>
          <w:b/>
          <w:color w:val="000000"/>
          <w:szCs w:val="21"/>
        </w:rPr>
      </w:pPr>
      <w:r>
        <w:rPr>
          <w:rFonts w:ascii="SimHei" w:hAnsi="SimHei" w:cs="宋体" w:eastAsia="黑体"/>
          <w:b/>
          <w:color w:val="000000"/>
          <w:szCs w:val="21"/>
        </w:rPr>
        <w:t>四、发现顾客偷窃商品时的处理</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对小偷及形迹可疑的人（如看到顾客撕拆包装，将商品放到身上、藏匿商品等），实施三米微笑，如：我可以帮忙吗“请把商品放入购物车内，好吗？</w:t>
      </w:r>
    </w:p>
    <w:p>
      <w:pPr>
        <w:pStyle w:val="Normal"/>
        <w:spacing w:lineRule="exact" w:line="300"/>
        <w:rPr>
          <w:rFonts w:ascii="宋体" w:hAnsi="宋体" w:cs="宋体"/>
          <w:color w:val="000000"/>
          <w:szCs w:val="21"/>
        </w:rPr>
      </w:pPr>
      <w:r>
        <w:rPr>
          <w:rFonts w:ascii="SimHei" w:hAnsi="SimHei" w:cs="宋体" w:eastAsia="黑体"/>
          <w:color w:val="000000"/>
          <w:szCs w:val="21"/>
        </w:rPr>
        <w:t>记住其特征，立即报管理人员，进行跟踪。</w:t>
      </w:r>
    </w:p>
    <w:p>
      <w:pPr>
        <w:pStyle w:val="Normal"/>
        <w:spacing w:lineRule="exact" w:line="300"/>
        <w:rPr>
          <w:rFonts w:ascii="宋体" w:hAnsi="宋体" w:cs="宋体"/>
          <w:color w:val="000000"/>
          <w:szCs w:val="21"/>
        </w:rPr>
      </w:pPr>
      <w:r>
        <w:rPr>
          <w:rFonts w:ascii="SimHei" w:hAnsi="SimHei" w:cs="宋体" w:eastAsia="黑体"/>
          <w:color w:val="000000"/>
          <w:szCs w:val="21"/>
        </w:rPr>
        <w:t>对在商场内吃喝的顾客礼貌劝告，提示该顾客先到收银台买单。</w:t>
      </w:r>
    </w:p>
    <w:p>
      <w:pPr>
        <w:pStyle w:val="Normal"/>
        <w:spacing w:lineRule="exact" w:line="300"/>
        <w:rPr>
          <w:rFonts w:ascii="宋体" w:hAnsi="宋体" w:cs="宋体"/>
          <w:color w:val="000000"/>
          <w:szCs w:val="21"/>
        </w:rPr>
      </w:pPr>
      <w:r>
        <w:rPr>
          <w:rFonts w:ascii="SimHei" w:hAnsi="SimHei" w:cs="宋体" w:eastAsia="黑体"/>
          <w:color w:val="000000"/>
          <w:szCs w:val="21"/>
        </w:rPr>
        <w:t>收银台扫描如发现该商品价格有问题如认为价格过低等，应巧妙告知值班经理核查，确认是否被换了条形码。</w:t>
      </w:r>
    </w:p>
    <w:p>
      <w:pPr>
        <w:pStyle w:val="Normal"/>
        <w:spacing w:lineRule="exact" w:line="300"/>
        <w:ind w:firstLine="359"/>
        <w:rPr>
          <w:rFonts w:ascii="宋体" w:hAnsi="宋体" w:cs="宋体"/>
          <w:color w:val="000000"/>
          <w:szCs w:val="21"/>
        </w:rPr>
      </w:pPr>
      <w:r>
        <w:rPr>
          <w:rFonts w:ascii="SimHei" w:hAnsi="SimHei" w:cs="宋体" w:eastAsia="黑体"/>
          <w:color w:val="000000"/>
          <w:szCs w:val="21"/>
        </w:rPr>
        <w:t>注意事项：</w:t>
      </w:r>
    </w:p>
    <w:p>
      <w:pPr>
        <w:pStyle w:val="Normal"/>
        <w:spacing w:lineRule="exact" w:line="300"/>
        <w:rPr>
          <w:rFonts w:ascii="宋体" w:hAnsi="宋体" w:cs="宋体"/>
          <w:color w:val="000000"/>
          <w:szCs w:val="21"/>
        </w:rPr>
      </w:pPr>
      <w:r>
        <w:rPr>
          <w:rFonts w:ascii="SimHei" w:hAnsi="SimHei" w:cs="宋体" w:eastAsia="黑体"/>
          <w:color w:val="000000"/>
          <w:szCs w:val="21"/>
        </w:rPr>
        <w:t>１）有确实的证据；</w:t>
      </w:r>
    </w:p>
    <w:p>
      <w:pPr>
        <w:pStyle w:val="Normal"/>
        <w:spacing w:lineRule="exact" w:line="300"/>
        <w:rPr>
          <w:rFonts w:ascii="宋体" w:hAnsi="宋体" w:cs="宋体"/>
          <w:color w:val="000000"/>
          <w:szCs w:val="21"/>
        </w:rPr>
      </w:pPr>
      <w:r>
        <w:rPr>
          <w:rFonts w:ascii="SimHei" w:hAnsi="SimHei" w:cs="宋体" w:eastAsia="黑体"/>
          <w:color w:val="000000"/>
          <w:szCs w:val="21"/>
        </w:rPr>
        <w:t>２）当顾客（小偷）已走出收银区时</w:t>
      </w:r>
    </w:p>
    <w:p>
      <w:pPr>
        <w:pStyle w:val="Normal"/>
        <w:spacing w:lineRule="exact" w:line="300"/>
        <w:rPr>
          <w:rFonts w:ascii="宋体" w:hAnsi="宋体" w:cs="宋体"/>
          <w:b/>
          <w:b/>
          <w:color w:val="000000"/>
          <w:szCs w:val="21"/>
        </w:rPr>
      </w:pPr>
      <w:r>
        <w:rPr>
          <w:rFonts w:ascii="SimHei" w:hAnsi="SimHei" w:cs="宋体" w:eastAsia="黑体"/>
          <w:b/>
          <w:color w:val="000000"/>
          <w:szCs w:val="21"/>
        </w:rPr>
        <w:t>五、顾客病发时的处理</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、顾客在商场内晕倒</w:t>
      </w:r>
    </w:p>
    <w:p>
      <w:pPr>
        <w:pStyle w:val="Normal"/>
        <w:spacing w:lineRule="exact" w:line="300"/>
        <w:rPr>
          <w:rFonts w:ascii="宋体" w:hAnsi="宋体" w:cs="宋体"/>
          <w:color w:val="000000"/>
          <w:szCs w:val="21"/>
        </w:rPr>
      </w:pPr>
      <w:r>
        <w:rPr>
          <w:rFonts w:ascii="SimHei" w:hAnsi="SimHei" w:cs="宋体" w:eastAsia="黑体"/>
          <w:color w:val="000000"/>
          <w:szCs w:val="21"/>
        </w:rPr>
        <w:t>目击员工不可移动病人，守护现场，第一时间通知商场管理层、防损部。</w:t>
      </w:r>
    </w:p>
    <w:p>
      <w:pPr>
        <w:pStyle w:val="Normal"/>
        <w:spacing w:lineRule="exact" w:line="300"/>
        <w:rPr>
          <w:rFonts w:ascii="宋体" w:hAnsi="宋体" w:cs="宋体"/>
          <w:color w:val="000000"/>
          <w:szCs w:val="21"/>
        </w:rPr>
      </w:pPr>
      <w:r>
        <w:rPr>
          <w:rFonts w:ascii="SimHei" w:hAnsi="SimHei" w:cs="宋体" w:eastAsia="黑体"/>
          <w:color w:val="000000"/>
          <w:szCs w:val="21"/>
        </w:rPr>
        <w:t>管理层根据实际情况，拔打</w:t>
      </w:r>
      <w:r>
        <w:rPr>
          <w:rFonts w:cs="宋体" w:ascii="SimHei" w:hAnsi="SimHei" w:eastAsia="黑体"/>
          <w:color w:val="000000"/>
          <w:szCs w:val="21"/>
        </w:rPr>
        <w:t>120</w:t>
      </w:r>
      <w:r>
        <w:rPr>
          <w:rFonts w:ascii="SimHei" w:hAnsi="SimHei" w:cs="宋体" w:eastAsia="黑体"/>
          <w:color w:val="000000"/>
          <w:szCs w:val="21"/>
        </w:rPr>
        <w:t>联系医院进行紧急求援，在可以的情况下联系其家人。</w:t>
      </w:r>
    </w:p>
    <w:p>
      <w:pPr>
        <w:pStyle w:val="Normal"/>
        <w:spacing w:lineRule="exact" w:line="300"/>
        <w:rPr>
          <w:rFonts w:ascii="宋体" w:hAnsi="宋体" w:cs="宋体"/>
          <w:color w:val="000000"/>
          <w:szCs w:val="21"/>
        </w:rPr>
      </w:pPr>
      <w:r>
        <w:rPr>
          <w:rFonts w:ascii="SimHei" w:hAnsi="SimHei" w:cs="宋体" w:eastAsia="黑体"/>
          <w:color w:val="000000"/>
          <w:szCs w:val="21"/>
        </w:rPr>
        <w:t>单身购物（或有人陪同），有清醒意识。</w:t>
      </w:r>
    </w:p>
    <w:p>
      <w:pPr>
        <w:pStyle w:val="Normal"/>
        <w:spacing w:lineRule="exact" w:line="300"/>
        <w:rPr>
          <w:rFonts w:ascii="宋体" w:hAnsi="宋体" w:cs="宋体"/>
          <w:color w:val="000000"/>
          <w:szCs w:val="21"/>
        </w:rPr>
      </w:pPr>
      <w:r>
        <w:rPr>
          <w:rFonts w:ascii="SimHei" w:hAnsi="SimHei" w:cs="宋体" w:eastAsia="黑体"/>
          <w:color w:val="000000"/>
          <w:szCs w:val="21"/>
        </w:rPr>
        <w:t>目击员工第一时间通知商场管理层、防损部。</w:t>
      </w:r>
    </w:p>
    <w:p>
      <w:pPr>
        <w:pStyle w:val="Normal"/>
        <w:spacing w:lineRule="exact" w:line="300"/>
        <w:rPr>
          <w:rFonts w:ascii="宋体" w:hAnsi="宋体" w:cs="宋体"/>
          <w:color w:val="000000"/>
          <w:szCs w:val="21"/>
        </w:rPr>
      </w:pPr>
      <w:r>
        <w:rPr>
          <w:rFonts w:ascii="SimHei" w:hAnsi="SimHei" w:cs="宋体" w:eastAsia="黑体"/>
          <w:color w:val="000000"/>
          <w:szCs w:val="21"/>
        </w:rPr>
        <w:t>将顾客妥善处理，并提供相应帮助。</w:t>
      </w:r>
    </w:p>
    <w:p>
      <w:pPr>
        <w:pStyle w:val="Normal"/>
        <w:spacing w:lineRule="exact" w:line="300"/>
        <w:rPr>
          <w:rFonts w:ascii="宋体" w:hAnsi="宋体" w:cs="宋体"/>
          <w:color w:val="000000"/>
          <w:szCs w:val="21"/>
        </w:rPr>
      </w:pPr>
      <w:r>
        <w:rPr>
          <w:rFonts w:ascii="SimHei" w:hAnsi="SimHei" w:cs="宋体" w:eastAsia="黑体"/>
          <w:color w:val="000000"/>
          <w:szCs w:val="21"/>
        </w:rPr>
        <w:t>询问顾客是否需要联系其家人，或到医院治疗。</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、顾客在商场内受伤</w:t>
      </w:r>
    </w:p>
    <w:p>
      <w:pPr>
        <w:pStyle w:val="Normal"/>
        <w:spacing w:lineRule="exact" w:line="300"/>
        <w:rPr>
          <w:rFonts w:ascii="宋体" w:hAnsi="宋体" w:cs="宋体"/>
          <w:color w:val="000000"/>
          <w:szCs w:val="21"/>
        </w:rPr>
      </w:pPr>
      <w:r>
        <w:rPr>
          <w:rFonts w:ascii="SimHei" w:hAnsi="SimHei" w:cs="宋体" w:eastAsia="黑体"/>
          <w:color w:val="000000"/>
          <w:szCs w:val="21"/>
        </w:rPr>
        <w:t>环境和设备导致：</w:t>
      </w:r>
    </w:p>
    <w:p>
      <w:pPr>
        <w:pStyle w:val="Normal"/>
        <w:spacing w:lineRule="exact" w:line="300"/>
        <w:rPr>
          <w:rFonts w:ascii="宋体" w:hAnsi="宋体" w:cs="宋体"/>
          <w:color w:val="000000"/>
          <w:szCs w:val="21"/>
        </w:rPr>
      </w:pPr>
      <w:r>
        <w:rPr>
          <w:rFonts w:ascii="SimHei" w:hAnsi="SimHei" w:cs="宋体" w:eastAsia="黑体"/>
          <w:color w:val="000000"/>
          <w:szCs w:val="21"/>
        </w:rPr>
        <w:t>目击员工应立即通知商场管理层和防损员。</w:t>
      </w:r>
    </w:p>
    <w:p>
      <w:pPr>
        <w:pStyle w:val="Normal"/>
        <w:spacing w:lineRule="exact" w:line="300"/>
        <w:rPr>
          <w:rFonts w:ascii="宋体" w:hAnsi="宋体" w:cs="宋体"/>
          <w:color w:val="000000"/>
          <w:szCs w:val="21"/>
        </w:rPr>
      </w:pPr>
      <w:r>
        <w:rPr>
          <w:rFonts w:ascii="SimHei" w:hAnsi="SimHei" w:cs="宋体" w:eastAsia="黑体"/>
          <w:color w:val="000000"/>
          <w:szCs w:val="21"/>
        </w:rPr>
        <w:t>询问顾客受伤经过，作好妥善处理，肇事方应立即赔礼道歉，表示极其关注的态度。</w:t>
      </w:r>
    </w:p>
    <w:p>
      <w:pPr>
        <w:pStyle w:val="Normal"/>
        <w:spacing w:lineRule="exact" w:line="300"/>
        <w:rPr>
          <w:rFonts w:ascii="宋体" w:hAnsi="宋体" w:cs="宋体"/>
          <w:color w:val="000000"/>
          <w:szCs w:val="21"/>
        </w:rPr>
      </w:pPr>
      <w:r>
        <w:rPr>
          <w:rFonts w:ascii="SimHei" w:hAnsi="SimHei" w:cs="宋体" w:eastAsia="黑体"/>
          <w:color w:val="000000"/>
          <w:szCs w:val="21"/>
        </w:rPr>
        <w:t>进行一些简单的包扎，上药处理，作好安慰工作。</w:t>
      </w:r>
    </w:p>
    <w:p>
      <w:pPr>
        <w:pStyle w:val="Normal"/>
        <w:spacing w:lineRule="exact" w:line="300"/>
        <w:rPr>
          <w:rFonts w:ascii="宋体" w:hAnsi="宋体" w:cs="宋体"/>
          <w:color w:val="000000"/>
          <w:szCs w:val="21"/>
        </w:rPr>
      </w:pPr>
      <w:r>
        <w:rPr>
          <w:rFonts w:ascii="SimHei" w:hAnsi="SimHei" w:cs="宋体" w:eastAsia="黑体"/>
          <w:color w:val="000000"/>
          <w:szCs w:val="21"/>
        </w:rPr>
        <w:t>伤势严重或应顾客要求就医的，由管理安排员工陪同就医。</w:t>
      </w:r>
    </w:p>
    <w:p>
      <w:pPr>
        <w:pStyle w:val="Normal"/>
        <w:spacing w:lineRule="exact" w:line="300"/>
        <w:rPr>
          <w:rFonts w:ascii="宋体" w:hAnsi="宋体" w:cs="宋体"/>
          <w:color w:val="000000"/>
          <w:szCs w:val="21"/>
        </w:rPr>
      </w:pPr>
      <w:r>
        <w:rPr>
          <w:rFonts w:ascii="SimHei" w:hAnsi="SimHei" w:cs="宋体" w:eastAsia="黑体"/>
          <w:color w:val="000000"/>
          <w:szCs w:val="21"/>
        </w:rPr>
        <w:t>同时填写员工</w:t>
      </w:r>
      <w:r>
        <w:rPr>
          <w:rFonts w:cs="宋体" w:ascii="SimHei" w:hAnsi="SimHei" w:eastAsia="黑体"/>
          <w:color w:val="000000"/>
          <w:szCs w:val="21"/>
        </w:rPr>
        <w:t>/</w:t>
      </w:r>
      <w:r>
        <w:rPr>
          <w:rFonts w:ascii="SimHei" w:hAnsi="SimHei" w:cs="宋体" w:eastAsia="黑体"/>
          <w:color w:val="000000"/>
          <w:szCs w:val="21"/>
        </w:rPr>
        <w:t>顾客伤病意外事故第一时间报告。</w:t>
      </w:r>
    </w:p>
    <w:p>
      <w:pPr>
        <w:pStyle w:val="Normal"/>
        <w:spacing w:lineRule="exact" w:line="300"/>
        <w:rPr>
          <w:rFonts w:ascii="宋体" w:hAnsi="宋体" w:cs="宋体"/>
          <w:color w:val="000000"/>
          <w:szCs w:val="21"/>
        </w:rPr>
      </w:pPr>
      <w:r>
        <w:rPr>
          <w:rFonts w:ascii="SimHei" w:hAnsi="SimHei" w:cs="宋体" w:eastAsia="黑体"/>
          <w:color w:val="000000"/>
          <w:szCs w:val="21"/>
        </w:rPr>
        <w:t>顾客要求医疗费用或其他赔偿，则告诉顾客我们会尽快派专人与他</w:t>
      </w:r>
      <w:r>
        <w:rPr>
          <w:rFonts w:cs="宋体" w:ascii="SimHei" w:hAnsi="SimHei" w:eastAsia="黑体"/>
          <w:color w:val="000000"/>
          <w:szCs w:val="21"/>
        </w:rPr>
        <w:t>/</w:t>
      </w:r>
      <w:r>
        <w:rPr>
          <w:rFonts w:ascii="SimHei" w:hAnsi="SimHei" w:cs="宋体" w:eastAsia="黑体"/>
          <w:color w:val="000000"/>
          <w:szCs w:val="21"/>
        </w:rPr>
        <w:t>她联系。</w:t>
      </w:r>
    </w:p>
    <w:p>
      <w:pPr>
        <w:pStyle w:val="Normal"/>
        <w:spacing w:lineRule="exact" w:line="300"/>
        <w:rPr>
          <w:rFonts w:ascii="宋体" w:hAnsi="宋体" w:cs="宋体"/>
          <w:color w:val="000000"/>
          <w:szCs w:val="21"/>
        </w:rPr>
      </w:pPr>
      <w:r>
        <w:rPr>
          <w:rFonts w:ascii="SimHei" w:hAnsi="SimHei" w:cs="宋体" w:eastAsia="黑体"/>
          <w:color w:val="000000"/>
          <w:szCs w:val="21"/>
        </w:rPr>
        <w:t>服务台应于</w:t>
      </w:r>
      <w:r>
        <w:rPr>
          <w:rFonts w:cs="宋体" w:ascii="SimHei" w:hAnsi="SimHei" w:eastAsia="黑体"/>
          <w:color w:val="000000"/>
          <w:szCs w:val="21"/>
        </w:rPr>
        <w:t>24</w:t>
      </w:r>
      <w:r>
        <w:rPr>
          <w:rFonts w:ascii="SimHei" w:hAnsi="SimHei" w:cs="宋体" w:eastAsia="黑体"/>
          <w:color w:val="000000"/>
          <w:szCs w:val="21"/>
        </w:rPr>
        <w:t>小时内再与受伤顾客联系以查询其病情，表示我们的关心。</w:t>
      </w:r>
      <w:r>
        <w:rPr>
          <w:rFonts w:cs="宋体" w:ascii="SimHei" w:hAnsi="SimHei" w:eastAsia="黑体"/>
          <w:color w:val="000000"/>
          <w:szCs w:val="21"/>
        </w:rPr>
        <w:br/>
      </w:r>
    </w:p>
    <w:p>
      <w:pPr>
        <w:pStyle w:val="Normal"/>
        <w:spacing w:lineRule="exact" w:line="300"/>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第十章  工资待遇及福利</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一、工资政策</w:t>
      </w:r>
    </w:p>
    <w:p>
      <w:pPr>
        <w:pStyle w:val="Normal"/>
        <w:spacing w:lineRule="exact" w:line="300"/>
        <w:rPr>
          <w:rFonts w:ascii="宋体" w:hAnsi="宋体" w:cs="宋体"/>
          <w:color w:val="000000"/>
          <w:spacing w:val="-4"/>
          <w:szCs w:val="21"/>
        </w:rPr>
      </w:pPr>
      <w:r>
        <w:rPr>
          <w:rFonts w:ascii="SimHei" w:hAnsi="SimHei" w:cs="宋体" w:eastAsia="黑体"/>
          <w:color w:val="000000"/>
          <w:spacing w:val="-4"/>
          <w:szCs w:val="21"/>
        </w:rPr>
        <w:t>生活购物广场员工的劳动制度与其他同行大致相同。公司将提供与同行具有竞争力的工资。</w:t>
      </w:r>
    </w:p>
    <w:p>
      <w:pPr>
        <w:pStyle w:val="Normal"/>
        <w:spacing w:lineRule="exact" w:line="300"/>
        <w:rPr>
          <w:rFonts w:ascii="宋体" w:hAnsi="宋体" w:cs="宋体"/>
          <w:color w:val="000000"/>
          <w:spacing w:val="-4"/>
          <w:szCs w:val="21"/>
        </w:rPr>
      </w:pPr>
      <w:r>
        <w:rPr>
          <w:rFonts w:ascii="SimHei" w:hAnsi="SimHei" w:cs="宋体" w:eastAsia="黑体"/>
          <w:color w:val="000000"/>
          <w:spacing w:val="-4"/>
          <w:szCs w:val="21"/>
        </w:rPr>
        <w:t>公司里的每个职位都有相应的工资等级，每个等级分为不同的级别。员工的工资及级别由其上司决定。</w:t>
      </w:r>
    </w:p>
    <w:p>
      <w:pPr>
        <w:pStyle w:val="Normal"/>
        <w:spacing w:lineRule="exact" w:line="300"/>
        <w:rPr>
          <w:rFonts w:ascii="宋体" w:hAnsi="宋体" w:cs="宋体"/>
          <w:color w:val="000000"/>
          <w:spacing w:val="-4"/>
          <w:szCs w:val="21"/>
        </w:rPr>
      </w:pPr>
      <w:r>
        <w:rPr>
          <w:rFonts w:ascii="SimHei" w:hAnsi="SimHei" w:cs="宋体" w:eastAsia="黑体"/>
          <w:color w:val="000000"/>
          <w:spacing w:val="-4"/>
          <w:szCs w:val="21"/>
        </w:rPr>
        <w:t>我们将定期进行工资调查，确保员工的工资待遇与我们增长的利润保持一致，并具有竞争力。</w:t>
      </w:r>
    </w:p>
    <w:p>
      <w:pPr>
        <w:pStyle w:val="Normal"/>
        <w:spacing w:lineRule="exact" w:line="300"/>
        <w:rPr>
          <w:rFonts w:ascii="宋体" w:hAnsi="宋体" w:cs="宋体"/>
          <w:color w:val="000000"/>
          <w:spacing w:val="-4"/>
          <w:szCs w:val="21"/>
        </w:rPr>
      </w:pPr>
      <w:r>
        <w:rPr>
          <w:rFonts w:ascii="SimHei" w:hAnsi="SimHei" w:cs="宋体" w:eastAsia="黑体"/>
          <w:color w:val="000000"/>
          <w:spacing w:val="-4"/>
          <w:szCs w:val="21"/>
        </w:rPr>
        <w:t>员工的工资发放日为每月</w:t>
      </w:r>
      <w:r>
        <w:rPr>
          <w:rFonts w:cs="宋体" w:ascii="SimHei" w:hAnsi="SimHei" w:eastAsia="黑体"/>
          <w:color w:val="000000"/>
          <w:spacing w:val="-4"/>
          <w:szCs w:val="21"/>
          <w:u w:val="single"/>
        </w:rPr>
        <w:t>15</w:t>
      </w:r>
      <w:r>
        <w:rPr>
          <w:rFonts w:ascii="SimHei" w:hAnsi="SimHei" w:cs="宋体" w:eastAsia="黑体"/>
          <w:color w:val="000000"/>
          <w:spacing w:val="-4"/>
          <w:szCs w:val="21"/>
        </w:rPr>
        <w:t>日。如发薪日为假期，则在假期前或后一个工作日发薪。</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二、个人所得税</w:t>
      </w:r>
    </w:p>
    <w:p>
      <w:pPr>
        <w:pStyle w:val="Normal"/>
        <w:spacing w:lineRule="exact" w:line="300"/>
        <w:rPr>
          <w:rFonts w:ascii="宋体" w:hAnsi="宋体" w:cs="宋体"/>
          <w:color w:val="000000"/>
          <w:szCs w:val="21"/>
        </w:rPr>
      </w:pPr>
      <w:r>
        <w:rPr>
          <w:rFonts w:ascii="SimHei" w:hAnsi="SimHei" w:cs="宋体" w:eastAsia="黑体"/>
          <w:color w:val="000000"/>
          <w:spacing w:val="-4"/>
          <w:szCs w:val="21"/>
        </w:rPr>
        <w:t>如果员工的应付税收入经当地税务部门确定为高于标准付税条件，就要按规定征收个人收入所得税。遵照当地税务部门的要求，公司将代扣代缴个人所得税，应交税款将从个人工资中扣除。</w:t>
      </w:r>
    </w:p>
    <w:p>
      <w:pPr>
        <w:pStyle w:val="Normal"/>
        <w:spacing w:lineRule="exact" w:line="300"/>
        <w:rPr>
          <w:rFonts w:ascii="宋体" w:hAnsi="宋体" w:cs="宋体"/>
          <w:spacing w:val="-4"/>
          <w:szCs w:val="21"/>
        </w:rPr>
      </w:pPr>
      <w:r>
        <w:rPr>
          <w:rFonts w:ascii="SimHei" w:hAnsi="SimHei" w:cs="宋体" w:eastAsia="黑体"/>
          <w:b/>
          <w:color w:val="333333"/>
          <w:szCs w:val="21"/>
        </w:rPr>
        <w:t>三、年节福利</w:t>
      </w:r>
      <w:r>
        <w:rPr>
          <w:rFonts w:cs="宋体" w:ascii="SimHei" w:hAnsi="SimHei" w:eastAsia="黑体"/>
          <w:color w:val="333333"/>
          <w:szCs w:val="21"/>
        </w:rPr>
        <w:br/>
      </w:r>
      <w:r>
        <w:rPr>
          <w:rFonts w:ascii="SimHei" w:hAnsi="SimHei" w:cs="宋体" w:eastAsia="黑体"/>
          <w:color w:val="333333"/>
          <w:szCs w:val="21"/>
        </w:rPr>
        <w:t>春节，超市将视情况向员工发放一定的福利。</w:t>
      </w:r>
    </w:p>
    <w:p>
      <w:pPr>
        <w:pStyle w:val="Normal"/>
        <w:numPr>
          <w:ilvl w:val="1"/>
          <w:numId w:val="27"/>
        </w:numPr>
        <w:tabs>
          <w:tab w:val="clear" w:pos="420"/>
          <w:tab w:val="left" w:pos="-180" w:leader="none"/>
        </w:tabs>
        <w:spacing w:lineRule="exact" w:line="300"/>
        <w:ind w:start="356" w:hanging="358"/>
        <w:rPr>
          <w:rFonts w:ascii="宋体" w:hAnsi="宋体" w:cs="宋体"/>
          <w:color w:val="000000"/>
          <w:szCs w:val="21"/>
        </w:rPr>
      </w:pPr>
      <w:r>
        <w:rPr>
          <w:rFonts w:ascii="SimHei" w:hAnsi="SimHei" w:cs="宋体" w:eastAsia="黑体"/>
          <w:b/>
          <w:color w:val="000000"/>
          <w:szCs w:val="21"/>
        </w:rPr>
        <w:t>工卡工服</w:t>
      </w:r>
    </w:p>
    <w:p>
      <w:pPr>
        <w:pStyle w:val="Normal"/>
        <w:tabs>
          <w:tab w:val="clear" w:pos="420"/>
          <w:tab w:val="left" w:pos="0" w:leader="none"/>
        </w:tabs>
        <w:spacing w:lineRule="exact" w:line="300"/>
        <w:ind w:firstLine="315"/>
        <w:rPr>
          <w:rFonts w:ascii="宋体" w:hAnsi="宋体" w:cs="宋体"/>
          <w:color w:val="000000"/>
          <w:szCs w:val="21"/>
        </w:rPr>
      </w:pPr>
      <w:r>
        <w:rPr>
          <w:rFonts w:ascii="SimHei" w:hAnsi="SimHei" w:cs="宋体" w:eastAsia="黑体"/>
          <w:color w:val="000000"/>
          <w:szCs w:val="21"/>
        </w:rPr>
        <w:t>超市将根据员工岗位和职务，配发工服、工卡（需交押金）；</w:t>
      </w:r>
    </w:p>
    <w:p>
      <w:pPr>
        <w:pStyle w:val="Normal"/>
        <w:spacing w:lineRule="exact" w:line="300"/>
        <w:ind w:firstLine="315"/>
        <w:rPr>
          <w:rFonts w:ascii="宋体" w:hAnsi="宋体" w:cs="宋体"/>
          <w:color w:val="000000"/>
          <w:szCs w:val="21"/>
        </w:rPr>
      </w:pPr>
      <w:r>
        <w:rPr>
          <w:rFonts w:ascii="SimHei" w:hAnsi="SimHei" w:cs="宋体" w:eastAsia="黑体"/>
          <w:color w:val="000000"/>
          <w:szCs w:val="21"/>
        </w:rPr>
        <w:t>公司所有员工上班时间必须按照公司规定穿着工作服，包括衣、裤、围裙、鞋、帽等，未穿着工作服人员不得进入工作场地；制服必须保持清洁，熨烫平整。</w:t>
      </w:r>
    </w:p>
    <w:p>
      <w:pPr>
        <w:pStyle w:val="Normal"/>
        <w:numPr>
          <w:ilvl w:val="2"/>
          <w:numId w:val="1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员工入职时需每人每次交纳工卡工本费</w:t>
      </w:r>
      <w:r>
        <w:rPr>
          <w:rFonts w:cs="宋体" w:ascii="SimHei" w:hAnsi="SimHei" w:eastAsia="黑体"/>
          <w:color w:val="000000"/>
          <w:szCs w:val="21"/>
        </w:rPr>
        <w:t>10</w:t>
      </w:r>
      <w:r>
        <w:rPr>
          <w:rFonts w:ascii="SimHei" w:hAnsi="SimHei" w:cs="宋体" w:eastAsia="黑体"/>
          <w:color w:val="000000"/>
          <w:szCs w:val="21"/>
        </w:rPr>
        <w:t>元。</w:t>
      </w:r>
    </w:p>
    <w:p>
      <w:pPr>
        <w:pStyle w:val="Normal"/>
        <w:tabs>
          <w:tab w:val="clear" w:pos="420"/>
          <w:tab w:val="left" w:pos="0" w:leader="none"/>
        </w:tabs>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、员工上班时间必须佩戴工作证，按公司规定佩戴在制服固定统一位置上。</w:t>
      </w:r>
    </w:p>
    <w:p>
      <w:pPr>
        <w:pStyle w:val="Normal"/>
        <w:tabs>
          <w:tab w:val="clear" w:pos="420"/>
          <w:tab w:val="left" w:pos="0" w:leader="none"/>
        </w:tabs>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、员工工作证损坏或遗失，必须立即到人事行政部作补办处理，并收取工本费</w:t>
      </w:r>
      <w:r>
        <w:rPr>
          <w:rFonts w:cs="宋体" w:ascii="SimHei" w:hAnsi="SimHei" w:eastAsia="黑体"/>
          <w:color w:val="000000"/>
          <w:szCs w:val="21"/>
        </w:rPr>
        <w:t>10</w:t>
      </w:r>
      <w:r>
        <w:rPr>
          <w:rFonts w:ascii="SimHei" w:hAnsi="SimHei" w:cs="宋体" w:eastAsia="黑体"/>
          <w:color w:val="000000"/>
          <w:szCs w:val="21"/>
        </w:rPr>
        <w:t>元</w:t>
      </w:r>
      <w:r>
        <w:rPr>
          <w:rFonts w:cs="宋体" w:ascii="SimHei" w:hAnsi="SimHei" w:eastAsia="黑体"/>
          <w:color w:val="000000"/>
          <w:szCs w:val="21"/>
        </w:rPr>
        <w:t>/</w:t>
      </w:r>
      <w:r>
        <w:rPr>
          <w:rFonts w:ascii="SimHei" w:hAnsi="SimHei" w:cs="宋体" w:eastAsia="黑体"/>
          <w:color w:val="000000"/>
          <w:szCs w:val="21"/>
        </w:rPr>
        <w:t>张；工卡破损可以旧换新，无需交工卡工本费。</w:t>
      </w:r>
    </w:p>
    <w:p>
      <w:pPr>
        <w:pStyle w:val="Normal"/>
        <w:tabs>
          <w:tab w:val="clear" w:pos="420"/>
          <w:tab w:val="left" w:pos="0" w:leader="none"/>
        </w:tabs>
        <w:spacing w:lineRule="exact" w:line="30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、员工不得佩戴他人的工作证，违者以违纪处分；</w:t>
      </w:r>
    </w:p>
    <w:p>
      <w:pPr>
        <w:pStyle w:val="Normal"/>
        <w:tabs>
          <w:tab w:val="clear" w:pos="420"/>
          <w:tab w:val="left" w:pos="0" w:leader="none"/>
        </w:tabs>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、工作表面不得张贴小标签或图案，保持胸卡的整洁完好。</w:t>
      </w:r>
    </w:p>
    <w:p>
      <w:pPr>
        <w:pStyle w:val="Normal"/>
        <w:tabs>
          <w:tab w:val="clear" w:pos="420"/>
          <w:tab w:val="left" w:pos="0" w:leader="none"/>
        </w:tabs>
        <w:spacing w:lineRule="exact" w:line="300"/>
        <w:rPr>
          <w:rFonts w:ascii="宋体" w:hAnsi="宋体" w:cs="宋体"/>
          <w:color w:val="000000"/>
          <w:szCs w:val="21"/>
        </w:rPr>
      </w:pPr>
      <w:r>
        <w:rPr>
          <w:rFonts w:cs="宋体" w:ascii="SimHei" w:hAnsi="SimHei" w:eastAsia="黑体"/>
          <w:color w:val="000000"/>
          <w:szCs w:val="21"/>
        </w:rPr>
        <w:t>6</w:t>
      </w:r>
      <w:r>
        <w:rPr>
          <w:rFonts w:ascii="SimHei" w:hAnsi="SimHei" w:cs="宋体" w:eastAsia="黑体"/>
          <w:color w:val="000000"/>
          <w:szCs w:val="21"/>
        </w:rPr>
        <w:t>、工作证是公司的财产，员工应时刻爱护。离职前必须交还到人事行政部，未交人员将赔偿</w:t>
      </w:r>
      <w:r>
        <w:rPr>
          <w:rFonts w:cs="宋体" w:ascii="SimHei" w:hAnsi="SimHei" w:eastAsia="黑体"/>
          <w:color w:val="000000"/>
          <w:szCs w:val="21"/>
        </w:rPr>
        <w:t>30</w:t>
      </w:r>
      <w:r>
        <w:rPr>
          <w:rFonts w:ascii="SimHei" w:hAnsi="SimHei" w:cs="宋体" w:eastAsia="黑体"/>
          <w:color w:val="000000"/>
          <w:szCs w:val="21"/>
        </w:rPr>
        <w:t>元。</w:t>
      </w:r>
    </w:p>
    <w:p>
      <w:pPr>
        <w:pStyle w:val="Normal"/>
        <w:numPr>
          <w:ilvl w:val="1"/>
          <w:numId w:val="47"/>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工衣</w:t>
      </w:r>
      <w:r>
        <w:rPr>
          <w:rFonts w:cs="宋体" w:ascii="SimHei" w:hAnsi="SimHei" w:eastAsia="黑体"/>
          <w:color w:val="000000"/>
          <w:szCs w:val="21"/>
        </w:rPr>
        <w:t>80</w:t>
      </w:r>
      <w:r>
        <w:rPr>
          <w:rFonts w:ascii="SimHei" w:hAnsi="SimHei" w:cs="宋体" w:eastAsia="黑体"/>
          <w:color w:val="000000"/>
          <w:szCs w:val="21"/>
        </w:rPr>
        <w:t>元；生鲜工衣</w:t>
      </w:r>
      <w:r>
        <w:rPr>
          <w:rFonts w:cs="宋体" w:ascii="SimHei" w:hAnsi="SimHei" w:eastAsia="黑体"/>
          <w:color w:val="000000"/>
          <w:szCs w:val="21"/>
        </w:rPr>
        <w:t>90</w:t>
      </w:r>
      <w:r>
        <w:rPr>
          <w:rFonts w:ascii="SimHei" w:hAnsi="SimHei" w:cs="宋体" w:eastAsia="黑体"/>
          <w:color w:val="000000"/>
          <w:szCs w:val="21"/>
        </w:rPr>
        <w:t>元；防损服</w:t>
      </w:r>
      <w:r>
        <w:rPr>
          <w:rFonts w:cs="宋体" w:ascii="SimHei" w:hAnsi="SimHei" w:eastAsia="黑体"/>
          <w:color w:val="000000"/>
          <w:szCs w:val="21"/>
        </w:rPr>
        <w:t>280</w:t>
      </w:r>
      <w:r>
        <w:rPr>
          <w:rFonts w:ascii="SimHei" w:hAnsi="SimHei" w:cs="宋体" w:eastAsia="黑体"/>
          <w:color w:val="000000"/>
          <w:szCs w:val="21"/>
        </w:rPr>
        <w:t>元；</w:t>
      </w:r>
    </w:p>
    <w:p>
      <w:pPr>
        <w:pStyle w:val="Normal"/>
        <w:spacing w:lineRule="exact" w:line="300"/>
        <w:rPr>
          <w:rFonts w:ascii="宋体" w:hAnsi="宋体" w:cs="宋体"/>
          <w:color w:val="000000"/>
          <w:szCs w:val="21"/>
        </w:rPr>
      </w:pPr>
      <w:r>
        <w:rPr>
          <w:rFonts w:cs="宋体" w:ascii="SimHei" w:hAnsi="SimHei" w:eastAsia="黑体"/>
          <w:color w:val="000000"/>
          <w:szCs w:val="21"/>
        </w:rPr>
        <w:t>8</w:t>
      </w:r>
      <w:r>
        <w:rPr>
          <w:rFonts w:ascii="SimHei" w:hAnsi="SimHei" w:cs="宋体" w:eastAsia="黑体"/>
          <w:color w:val="000000"/>
          <w:szCs w:val="21"/>
        </w:rPr>
        <w:t>、工作服须妥善保管，在员工离职时必须将工作服交还公司，不交还工作服者将在其最后的薪金中扣款工作服成本费全额；</w:t>
      </w:r>
    </w:p>
    <w:p>
      <w:pPr>
        <w:pStyle w:val="Normal"/>
        <w:spacing w:lineRule="exact" w:line="300"/>
        <w:rPr>
          <w:rFonts w:ascii="宋体" w:hAnsi="宋体" w:cs="宋体"/>
          <w:color w:val="000000"/>
          <w:szCs w:val="21"/>
        </w:rPr>
      </w:pPr>
      <w:r>
        <w:rPr>
          <w:rFonts w:cs="宋体" w:ascii="SimHei" w:hAnsi="SimHei" w:eastAsia="黑体"/>
          <w:color w:val="000000"/>
          <w:szCs w:val="21"/>
        </w:rPr>
      </w:r>
    </w:p>
    <w:p>
      <w:pPr>
        <w:pStyle w:val="Normal"/>
        <w:spacing w:lineRule="exact" w:line="500"/>
        <w:jc w:val="center"/>
        <w:rPr>
          <w:rFonts w:ascii="宋体" w:hAnsi="宋体" w:cs="宋体"/>
          <w:b/>
          <w:b/>
          <w:color w:val="000000"/>
          <w:sz w:val="32"/>
          <w:szCs w:val="32"/>
        </w:rPr>
      </w:pPr>
      <w:r>
        <w:rPr>
          <w:rFonts w:ascii="SimHei" w:hAnsi="SimHei" w:cs="宋体" w:eastAsia="黑体"/>
          <w:b/>
          <w:color w:val="000000"/>
          <w:sz w:val="32"/>
          <w:szCs w:val="32"/>
        </w:rPr>
        <w:t>第十一章  公司奖惩制度</w:t>
      </w:r>
    </w:p>
    <w:p>
      <w:pPr>
        <w:pStyle w:val="Normal"/>
        <w:spacing w:lineRule="exact" w:line="300"/>
        <w:ind w:start="840" w:hanging="0"/>
        <w:jc w:val="center"/>
        <w:rPr>
          <w:rFonts w:ascii="宋体" w:hAnsi="宋体" w:cs="宋体"/>
          <w:b/>
          <w:b/>
          <w:color w:val="000000"/>
          <w:sz w:val="32"/>
          <w:szCs w:val="21"/>
        </w:rPr>
      </w:pPr>
      <w:r>
        <w:rPr>
          <w:rFonts w:cs="宋体" w:ascii="SimHei" w:hAnsi="SimHei" w:eastAsia="黑体"/>
          <w:b/>
          <w:color w:val="000000"/>
          <w:sz w:val="32"/>
          <w:szCs w:val="21"/>
        </w:rPr>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生活购物广场为使员工勤于职务，提高工作效率，特制定本办法，</w:t>
      </w:r>
      <w:r>
        <w:rPr>
          <w:rFonts w:ascii="SimHei" w:hAnsi="SimHei" w:cs="Arial" w:eastAsia="黑体"/>
          <w:color w:val="000000"/>
          <w:szCs w:val="21"/>
          <w:lang w:eastAsia="zh-CN"/>
        </w:rPr>
        <w:t>以</w:t>
      </w:r>
      <w:r>
        <w:rPr>
          <w:rFonts w:ascii="SimHei" w:hAnsi="SimHei" w:cs="Arial" w:eastAsia="黑体"/>
          <w:color w:val="000000"/>
          <w:szCs w:val="21"/>
        </w:rPr>
        <w:t>下</w:t>
      </w:r>
      <w:r>
        <w:rPr>
          <w:rFonts w:ascii="SimHei" w:hAnsi="SimHei" w:cs="Arial" w:eastAsia="黑体"/>
          <w:color w:val="000000"/>
          <w:szCs w:val="21"/>
          <w:lang w:eastAsia="zh-CN"/>
        </w:rPr>
        <w:t>条理希望各员工严格遵守，由</w:t>
      </w:r>
      <w:r>
        <w:rPr>
          <w:rFonts w:ascii="SimHei" w:hAnsi="SimHei" w:cs="Arial" w:eastAsia="黑体"/>
          <w:color w:val="000000"/>
          <w:szCs w:val="21"/>
        </w:rPr>
        <w:t>总经理</w:t>
      </w:r>
      <w:r>
        <w:rPr>
          <w:rFonts w:ascii="SimHei" w:hAnsi="SimHei" w:cs="Arial" w:eastAsia="黑体"/>
          <w:color w:val="000000"/>
          <w:szCs w:val="21"/>
          <w:lang w:eastAsia="zh-CN"/>
        </w:rPr>
        <w:t>统一公开考核</w:t>
      </w:r>
      <w:r>
        <w:rPr>
          <w:rFonts w:ascii="SimHei" w:hAnsi="SimHei" w:cs="Arial" w:eastAsia="黑体"/>
          <w:color w:val="000000"/>
          <w:szCs w:val="21"/>
        </w:rPr>
        <w:t>。</w:t>
      </w:r>
    </w:p>
    <w:p>
      <w:pPr>
        <w:pStyle w:val="Normal"/>
        <w:numPr>
          <w:ilvl w:val="0"/>
          <w:numId w:val="73"/>
        </w:numPr>
        <w:spacing w:lineRule="exact" w:line="300"/>
        <w:ind w:start="0" w:hanging="0"/>
        <w:rPr>
          <w:rFonts w:ascii="宋体" w:hAnsi="宋体" w:cs="宋体"/>
          <w:b/>
          <w:b/>
          <w:color w:val="000000"/>
          <w:szCs w:val="21"/>
        </w:rPr>
      </w:pPr>
      <w:r>
        <w:rPr>
          <w:rFonts w:ascii="SimHei" w:hAnsi="SimHei" w:cs="宋体" w:eastAsia="黑体"/>
          <w:b/>
          <w:color w:val="000000"/>
          <w:szCs w:val="21"/>
        </w:rPr>
        <w:t>奖励</w:t>
      </w:r>
    </w:p>
    <w:p>
      <w:pPr>
        <w:pStyle w:val="Normal"/>
        <w:spacing w:lineRule="exact" w:line="300"/>
        <w:ind w:firstLine="420"/>
        <w:rPr>
          <w:rFonts w:ascii="宋体" w:hAnsi="宋体" w:cs="宋体"/>
          <w:color w:val="000000"/>
          <w:szCs w:val="21"/>
        </w:rPr>
      </w:pPr>
      <w:r>
        <w:rPr>
          <w:rFonts w:ascii="SimHei" w:hAnsi="SimHei" w:cs="宋体" w:eastAsia="黑体"/>
          <w:color w:val="000000"/>
          <w:szCs w:val="21"/>
        </w:rPr>
        <w:t>凡公司员工在岗位上做出显著成绩者予以口头或通报表扬，授予荣誉奖，并给予物质奖或奖金。对做出突出贡献者给予加薪、发放奖金、晋级和升职等奖励。</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对以下人员予以口头或通报表扬。</w:t>
      </w:r>
    </w:p>
    <w:p>
      <w:pPr>
        <w:pStyle w:val="Normal"/>
        <w:spacing w:lineRule="exact" w:line="300"/>
        <w:ind w:firstLine="21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拾金不昧上交者；</w:t>
      </w:r>
    </w:p>
    <w:p>
      <w:pPr>
        <w:pStyle w:val="Normal"/>
        <w:spacing w:lineRule="exact" w:line="300"/>
        <w:ind w:firstLine="21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认真负责，大公无私者；</w:t>
      </w:r>
    </w:p>
    <w:p>
      <w:pPr>
        <w:pStyle w:val="Normal"/>
        <w:spacing w:lineRule="exact" w:line="300"/>
        <w:ind w:firstLine="21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积极带头起模范作用者。</w:t>
      </w:r>
    </w:p>
    <w:p>
      <w:pPr>
        <w:pStyle w:val="Normal"/>
        <w:spacing w:lineRule="exact" w:line="30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对以下人员授予荣誉奖，并给予物质奖或按以下标准给予特别奖励。</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1</w:t>
      </w:r>
      <w:r>
        <w:rPr>
          <w:rFonts w:ascii="SimHei" w:hAnsi="SimHei" w:cs="宋体" w:eastAsia="黑体"/>
          <w:color w:val="000000"/>
          <w:szCs w:val="21"/>
        </w:rPr>
        <w:t>）对公司的经营管理提出合理化建议并被采纳，有显著成效者奖励</w:t>
      </w:r>
      <w:r>
        <w:rPr>
          <w:rFonts w:cs="宋体" w:ascii="SimHei" w:hAnsi="SimHei" w:eastAsia="黑体"/>
          <w:color w:val="000000"/>
          <w:szCs w:val="21"/>
        </w:rPr>
        <w:t>50</w:t>
      </w:r>
      <w:r>
        <w:rPr>
          <w:rFonts w:ascii="SimHei" w:hAnsi="SimHei" w:cs="宋体" w:eastAsia="黑体"/>
          <w:color w:val="000000"/>
          <w:szCs w:val="21"/>
        </w:rPr>
        <w:t>元；；</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2</w:t>
      </w:r>
      <w:r>
        <w:rPr>
          <w:rFonts w:ascii="SimHei" w:hAnsi="SimHei" w:cs="宋体" w:eastAsia="黑体"/>
          <w:color w:val="000000"/>
          <w:szCs w:val="21"/>
        </w:rPr>
        <w:t>）保护公司财产，排除重大隐患，防止或挽救事故者，给予奖励</w:t>
      </w:r>
      <w:r>
        <w:rPr>
          <w:rFonts w:cs="宋体" w:ascii="SimHei" w:hAnsi="SimHei" w:eastAsia="黑体"/>
          <w:color w:val="000000"/>
          <w:szCs w:val="21"/>
        </w:rPr>
        <w:t>100</w:t>
      </w:r>
      <w:r>
        <w:rPr>
          <w:rFonts w:ascii="SimHei" w:hAnsi="SimHei" w:cs="宋体" w:eastAsia="黑体"/>
          <w:color w:val="000000"/>
          <w:szCs w:val="21"/>
        </w:rPr>
        <w:t>元；</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3</w:t>
      </w:r>
      <w:r>
        <w:rPr>
          <w:rFonts w:ascii="SimHei" w:hAnsi="SimHei" w:cs="宋体" w:eastAsia="黑体"/>
          <w:color w:val="000000"/>
          <w:szCs w:val="21"/>
        </w:rPr>
        <w:t>）每月末评选出一名服务、纪律标兵，每人奖励</w:t>
      </w:r>
      <w:r>
        <w:rPr>
          <w:rFonts w:cs="宋体" w:ascii="SimHei" w:hAnsi="SimHei" w:eastAsia="黑体"/>
          <w:color w:val="000000"/>
          <w:szCs w:val="21"/>
        </w:rPr>
        <w:t>20</w:t>
      </w:r>
      <w:r>
        <w:rPr>
          <w:rFonts w:ascii="SimHei" w:hAnsi="SimHei" w:cs="宋体" w:eastAsia="黑体"/>
          <w:color w:val="000000"/>
          <w:szCs w:val="21"/>
        </w:rPr>
        <w:t>元；</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4</w:t>
      </w:r>
      <w:r>
        <w:rPr>
          <w:rFonts w:ascii="SimHei" w:hAnsi="SimHei" w:cs="宋体" w:eastAsia="黑体"/>
          <w:color w:val="000000"/>
          <w:szCs w:val="21"/>
        </w:rPr>
        <w:t>）每月末评选出一个班组为销售标兵组，每人奖励</w:t>
      </w:r>
      <w:r>
        <w:rPr>
          <w:rFonts w:cs="宋体" w:ascii="SimHei" w:hAnsi="SimHei" w:eastAsia="黑体"/>
          <w:color w:val="000000"/>
          <w:szCs w:val="21"/>
        </w:rPr>
        <w:t>10</w:t>
      </w:r>
      <w:r>
        <w:rPr>
          <w:rFonts w:ascii="SimHei" w:hAnsi="SimHei" w:cs="宋体" w:eastAsia="黑体"/>
          <w:color w:val="000000"/>
          <w:szCs w:val="21"/>
        </w:rPr>
        <w:t>元；</w:t>
      </w:r>
    </w:p>
    <w:p>
      <w:pPr>
        <w:pStyle w:val="Normal"/>
        <w:spacing w:lineRule="exact" w:line="300"/>
        <w:ind w:firstLine="105"/>
        <w:jc w:val="start"/>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5</w:t>
      </w:r>
      <w:r>
        <w:rPr>
          <w:rFonts w:ascii="SimHei" w:hAnsi="SimHei" w:cs="宋体" w:eastAsia="黑体"/>
          <w:color w:val="000000"/>
          <w:szCs w:val="21"/>
        </w:rPr>
        <w:t>）凡是服务好，助人为乐得到顾客认可受到顾客书面表扬者，经调查情况属实的，通报表扬，一个月内超过三次以上者，经核实结合实际表现，给予特别奖励</w:t>
      </w:r>
      <w:r>
        <w:rPr>
          <w:rFonts w:cs="宋体" w:ascii="SimHei" w:hAnsi="SimHei" w:eastAsia="黑体"/>
          <w:color w:val="000000"/>
          <w:szCs w:val="21"/>
        </w:rPr>
        <w:t>20</w:t>
      </w:r>
      <w:r>
        <w:rPr>
          <w:rFonts w:ascii="SimHei" w:hAnsi="SimHei" w:cs="宋体" w:eastAsia="黑体"/>
          <w:color w:val="000000"/>
          <w:szCs w:val="21"/>
        </w:rPr>
        <w:t>元；</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6</w:t>
      </w:r>
      <w:r>
        <w:rPr>
          <w:rFonts w:ascii="SimHei" w:hAnsi="SimHei" w:cs="宋体" w:eastAsia="黑体"/>
          <w:color w:val="000000"/>
          <w:szCs w:val="21"/>
        </w:rPr>
        <w:t>）有重大事故出现时，及时消除安全事故隐患</w:t>
      </w:r>
      <w:r>
        <w:rPr>
          <w:rFonts w:cs="宋体" w:ascii="SimHei" w:hAnsi="SimHei" w:eastAsia="黑体"/>
          <w:color w:val="000000"/>
          <w:szCs w:val="21"/>
        </w:rPr>
        <w:t>,</w:t>
      </w:r>
      <w:r>
        <w:rPr>
          <w:rFonts w:ascii="SimHei" w:hAnsi="SimHei" w:cs="宋体" w:eastAsia="黑体"/>
          <w:color w:val="000000"/>
          <w:szCs w:val="21"/>
        </w:rPr>
        <w:t>能积极抢救集体财产，挽回重大经济损失</w:t>
      </w:r>
      <w:r>
        <w:rPr>
          <w:rFonts w:cs="宋体" w:ascii="SimHei" w:hAnsi="SimHei" w:eastAsia="黑体"/>
          <w:color w:val="000000"/>
          <w:szCs w:val="21"/>
        </w:rPr>
        <w:t>,</w:t>
      </w:r>
      <w:r>
        <w:rPr>
          <w:rFonts w:ascii="SimHei" w:hAnsi="SimHei" w:cs="宋体" w:eastAsia="黑体"/>
          <w:color w:val="000000"/>
          <w:szCs w:val="21"/>
        </w:rPr>
        <w:t>保护顾客安全者，给予特别奖励</w:t>
      </w:r>
      <w:r>
        <w:rPr>
          <w:rFonts w:cs="宋体" w:ascii="SimHei" w:hAnsi="SimHei" w:eastAsia="黑体"/>
          <w:color w:val="000000"/>
          <w:szCs w:val="21"/>
        </w:rPr>
        <w:t>100</w:t>
      </w:r>
      <w:r>
        <w:rPr>
          <w:rFonts w:ascii="SimHei" w:hAnsi="SimHei" w:cs="宋体" w:eastAsia="黑体"/>
          <w:color w:val="000000"/>
          <w:szCs w:val="21"/>
        </w:rPr>
        <w:t>元，对负责人现场指挥有功者，奖励</w:t>
      </w:r>
      <w:r>
        <w:rPr>
          <w:rFonts w:cs="宋体" w:ascii="SimHei" w:hAnsi="SimHei" w:eastAsia="黑体"/>
          <w:color w:val="000000"/>
          <w:szCs w:val="21"/>
        </w:rPr>
        <w:t>200</w:t>
      </w:r>
      <w:r>
        <w:rPr>
          <w:rFonts w:ascii="SimHei" w:hAnsi="SimHei" w:cs="宋体" w:eastAsia="黑体"/>
          <w:color w:val="000000"/>
          <w:szCs w:val="21"/>
        </w:rPr>
        <w:t>元。</w:t>
      </w:r>
    </w:p>
    <w:p>
      <w:pPr>
        <w:pStyle w:val="Normal"/>
        <w:spacing w:lineRule="exact" w:line="300"/>
        <w:ind w:firstLine="105"/>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9</w:t>
      </w:r>
      <w:r>
        <w:rPr>
          <w:rFonts w:ascii="SimHei" w:hAnsi="SimHei" w:cs="宋体" w:eastAsia="黑体"/>
          <w:color w:val="000000"/>
          <w:szCs w:val="21"/>
        </w:rPr>
        <w:t>）工作成绩突出</w:t>
      </w:r>
      <w:r>
        <w:rPr>
          <w:rFonts w:cs="宋体" w:ascii="SimHei" w:hAnsi="SimHei" w:eastAsia="黑体"/>
          <w:color w:val="000000"/>
          <w:szCs w:val="21"/>
        </w:rPr>
        <w:t>,</w:t>
      </w:r>
      <w:r>
        <w:rPr>
          <w:rFonts w:ascii="SimHei" w:hAnsi="SimHei" w:cs="宋体" w:eastAsia="黑体"/>
          <w:color w:val="000000"/>
          <w:szCs w:val="21"/>
        </w:rPr>
        <w:t>被评为优秀员工</w:t>
      </w:r>
      <w:r>
        <w:rPr>
          <w:rFonts w:cs="宋体" w:ascii="SimHei" w:hAnsi="SimHei" w:eastAsia="黑体"/>
          <w:color w:val="000000"/>
          <w:szCs w:val="21"/>
        </w:rPr>
        <w:t>,</w:t>
      </w:r>
      <w:r>
        <w:rPr>
          <w:rFonts w:ascii="SimHei" w:hAnsi="SimHei" w:cs="宋体" w:eastAsia="黑体"/>
          <w:color w:val="000000"/>
          <w:szCs w:val="21"/>
        </w:rPr>
        <w:t>奖励</w:t>
      </w:r>
      <w:r>
        <w:rPr>
          <w:rFonts w:cs="宋体" w:ascii="SimHei" w:hAnsi="SimHei" w:eastAsia="黑体"/>
          <w:color w:val="000000"/>
          <w:szCs w:val="21"/>
        </w:rPr>
        <w:t>50</w:t>
      </w:r>
      <w:r>
        <w:rPr>
          <w:rFonts w:ascii="SimHei" w:hAnsi="SimHei" w:cs="宋体" w:eastAsia="黑体"/>
          <w:color w:val="000000"/>
          <w:szCs w:val="21"/>
        </w:rPr>
        <w:t>元；</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需要予以加薪或晋级、升职者，必须经部门经理主管人员提议，经总经理批准后方可实施。</w:t>
      </w:r>
    </w:p>
    <w:p>
      <w:pPr>
        <w:pStyle w:val="Normal"/>
        <w:spacing w:lineRule="exact" w:line="300"/>
        <w:rPr>
          <w:b/>
          <w:b/>
          <w:szCs w:val="21"/>
        </w:rPr>
      </w:pPr>
      <w:r>
        <w:rPr>
          <w:rFonts w:ascii="SimHei" w:hAnsi="SimHei" w:eastAsia="黑体"/>
          <w:b/>
          <w:szCs w:val="21"/>
        </w:rPr>
        <w:t>二、营业员处罚制度</w:t>
      </w:r>
    </w:p>
    <w:tbl>
      <w:tblPr>
        <w:tblW w:w="9468" w:type="dxa"/>
        <w:jc w:val="center"/>
        <w:tblInd w:w="0" w:type="dxa"/>
        <w:tblLayout w:type="fixed"/>
        <w:tblCellMar>
          <w:top w:w="0" w:type="dxa"/>
          <w:start w:w="108" w:type="dxa"/>
          <w:bottom w:w="0" w:type="dxa"/>
          <w:end w:w="108" w:type="dxa"/>
        </w:tblCellMar>
      </w:tblPr>
      <w:tblGrid>
        <w:gridCol w:w="429"/>
        <w:gridCol w:w="541"/>
        <w:gridCol w:w="5222"/>
        <w:gridCol w:w="1080"/>
        <w:gridCol w:w="2196"/>
      </w:tblGrid>
      <w:tr>
        <w:trPr/>
        <w:tc>
          <w:tcPr>
            <w:tcW w:w="4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类别</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序号</w:t>
            </w:r>
          </w:p>
        </w:tc>
        <w:tc>
          <w:tcPr>
            <w:tcW w:w="5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具体表现</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处罚金额</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重复犯错处罚</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柜台纪律</w:t>
            </w:r>
          </w:p>
          <w:p>
            <w:pPr>
              <w:pStyle w:val="Normal"/>
              <w:spacing w:lineRule="exact" w:line="300"/>
              <w:jc w:val="center"/>
              <w:rPr>
                <w:rFonts w:ascii="宋体" w:hAnsi="宋体" w:cs="宋体"/>
                <w:sz w:val="18"/>
                <w:szCs w:val="18"/>
              </w:rPr>
            </w:pPr>
            <w:r>
              <w:rPr>
                <w:rFonts w:cs="宋体" w:ascii="SimHei" w:hAnsi="SimHei" w:eastAsia="黑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带外人或小孩进入柜台。</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站姿不规范（坐着售货、托腮抱臂、叉腰、抄手、手插口袋、背向顾客、脚踏货箱、前趴后靠等）</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未按定位点站立。</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未按定位点站位。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私人物品带入柜台。</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上班时间干私活、吃东西。</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聚堆聊天，嘻笑打闹。</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岗位上会客长谈。</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9</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串柜台。</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私自调班。</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30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上错班经联络到岗的。</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因上错班而造成柜台空岗的。</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酒后上班。</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100-200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在公司范围内吵架。</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100-200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在公司范围内打架斗殴。（承担法律责任）</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迟到早退、擅离岗位，按时间长短扣分：</w:t>
            </w:r>
          </w:p>
          <w:p>
            <w:pPr>
              <w:pStyle w:val="Normal"/>
              <w:numPr>
                <w:ilvl w:val="2"/>
                <w:numId w:val="37"/>
              </w:numPr>
              <w:tabs>
                <w:tab w:val="clear" w:pos="420"/>
                <w:tab w:val="left" w:pos="0" w:leader="none"/>
              </w:tabs>
              <w:spacing w:lineRule="exact" w:line="300"/>
              <w:ind w:start="0" w:hanging="0"/>
              <w:jc w:val="start"/>
              <w:textAlignment w:val="baseline"/>
              <w:rPr>
                <w:rFonts w:ascii="宋体" w:hAnsi="宋体" w:cs="宋体"/>
                <w:sz w:val="18"/>
                <w:szCs w:val="18"/>
              </w:rPr>
            </w:pPr>
            <w:r>
              <w:rPr>
                <w:rFonts w:cs="宋体" w:ascii="SimHei" w:hAnsi="SimHei" w:eastAsia="黑体"/>
                <w:sz w:val="18"/>
                <w:szCs w:val="18"/>
              </w:rPr>
              <w:t>T≤10</w:t>
            </w:r>
            <w:r>
              <w:rPr>
                <w:rFonts w:ascii="SimHei" w:hAnsi="SimHei" w:cs="宋体" w:eastAsia="黑体"/>
                <w:sz w:val="18"/>
                <w:szCs w:val="18"/>
              </w:rPr>
              <w:t>分钟；</w:t>
            </w:r>
          </w:p>
          <w:p>
            <w:pPr>
              <w:pStyle w:val="Normal"/>
              <w:numPr>
                <w:ilvl w:val="2"/>
                <w:numId w:val="37"/>
              </w:numPr>
              <w:tabs>
                <w:tab w:val="clear" w:pos="420"/>
                <w:tab w:val="left" w:pos="254" w:leader="none"/>
              </w:tabs>
              <w:spacing w:lineRule="exact" w:line="300"/>
              <w:ind w:start="1200" w:hanging="1200"/>
              <w:jc w:val="start"/>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分钟＜</w:t>
            </w:r>
            <w:r>
              <w:rPr>
                <w:rFonts w:cs="宋体" w:ascii="SimHei" w:hAnsi="SimHei" w:eastAsia="黑体"/>
                <w:sz w:val="18"/>
                <w:szCs w:val="18"/>
              </w:rPr>
              <w:t>T</w:t>
            </w:r>
            <w:r>
              <w:rPr>
                <w:rFonts w:ascii="SimHei" w:hAnsi="SimHei" w:cs="宋体" w:eastAsia="黑体"/>
                <w:sz w:val="18"/>
                <w:szCs w:val="18"/>
              </w:rPr>
              <w:t>＜</w:t>
            </w:r>
            <w:r>
              <w:rPr>
                <w:rFonts w:cs="宋体" w:ascii="SimHei" w:hAnsi="SimHei" w:eastAsia="黑体"/>
                <w:sz w:val="18"/>
                <w:szCs w:val="18"/>
              </w:rPr>
              <w:t>30</w:t>
            </w:r>
            <w:r>
              <w:rPr>
                <w:rFonts w:ascii="SimHei" w:hAnsi="SimHei" w:cs="宋体" w:eastAsia="黑体"/>
                <w:sz w:val="18"/>
                <w:szCs w:val="18"/>
              </w:rPr>
              <w:t>分钟；</w:t>
            </w:r>
          </w:p>
          <w:p>
            <w:pPr>
              <w:pStyle w:val="Normal"/>
              <w:numPr>
                <w:ilvl w:val="2"/>
                <w:numId w:val="37"/>
              </w:numPr>
              <w:tabs>
                <w:tab w:val="clear" w:pos="420"/>
                <w:tab w:val="left" w:pos="254" w:leader="none"/>
              </w:tabs>
              <w:spacing w:lineRule="exact" w:line="300"/>
              <w:ind w:start="1200" w:hanging="1200"/>
              <w:jc w:val="start"/>
              <w:textAlignment w:val="baseline"/>
              <w:rPr>
                <w:rFonts w:ascii="宋体" w:hAnsi="宋体" w:cs="宋体"/>
                <w:sz w:val="18"/>
                <w:szCs w:val="18"/>
              </w:rPr>
            </w:pPr>
            <w:r>
              <w:rPr>
                <w:rFonts w:cs="宋体" w:ascii="SimHei" w:hAnsi="SimHei" w:eastAsia="黑体"/>
                <w:sz w:val="18"/>
                <w:szCs w:val="18"/>
              </w:rPr>
              <w:t>30</w:t>
            </w:r>
            <w:r>
              <w:rPr>
                <w:rFonts w:ascii="SimHei" w:hAnsi="SimHei" w:cs="宋体" w:eastAsia="黑体"/>
                <w:sz w:val="18"/>
                <w:szCs w:val="18"/>
              </w:rPr>
              <w:t>分钟≤</w:t>
            </w:r>
            <w:r>
              <w:rPr>
                <w:rFonts w:cs="宋体" w:ascii="SimHei" w:hAnsi="SimHei" w:eastAsia="黑体"/>
                <w:sz w:val="18"/>
                <w:szCs w:val="18"/>
              </w:rPr>
              <w:t>T</w:t>
            </w:r>
            <w:r>
              <w:rPr>
                <w:rFonts w:ascii="SimHei" w:hAnsi="SimHei" w:cs="宋体" w:eastAsia="黑体"/>
                <w:sz w:val="18"/>
                <w:szCs w:val="18"/>
              </w:rPr>
              <w:t>＜</w:t>
            </w:r>
            <w:r>
              <w:rPr>
                <w:rFonts w:cs="宋体" w:ascii="SimHei" w:hAnsi="SimHei" w:eastAsia="黑体"/>
                <w:sz w:val="18"/>
                <w:szCs w:val="18"/>
              </w:rPr>
              <w:t>60</w:t>
            </w:r>
            <w:r>
              <w:rPr>
                <w:rFonts w:ascii="SimHei" w:hAnsi="SimHei" w:cs="宋体" w:eastAsia="黑体"/>
                <w:sz w:val="18"/>
                <w:szCs w:val="18"/>
              </w:rPr>
              <w:t>分钟；</w:t>
            </w:r>
          </w:p>
          <w:p>
            <w:pPr>
              <w:pStyle w:val="Normal"/>
              <w:numPr>
                <w:ilvl w:val="2"/>
                <w:numId w:val="37"/>
              </w:numPr>
              <w:tabs>
                <w:tab w:val="clear" w:pos="420"/>
                <w:tab w:val="left" w:pos="254" w:leader="none"/>
              </w:tabs>
              <w:spacing w:lineRule="exact" w:line="300"/>
              <w:ind w:start="1200" w:hanging="1200"/>
              <w:jc w:val="start"/>
              <w:textAlignment w:val="baseline"/>
              <w:rPr>
                <w:rFonts w:ascii="宋体" w:hAnsi="宋体" w:cs="宋体"/>
                <w:sz w:val="18"/>
                <w:szCs w:val="18"/>
              </w:rPr>
            </w:pPr>
            <w:r>
              <w:rPr>
                <w:rFonts w:cs="宋体" w:ascii="SimHei" w:hAnsi="SimHei" w:eastAsia="黑体"/>
                <w:sz w:val="18"/>
                <w:szCs w:val="18"/>
              </w:rPr>
              <w:t>1</w:t>
            </w:r>
            <w:r>
              <w:rPr>
                <w:rFonts w:ascii="SimHei" w:hAnsi="SimHei" w:cs="宋体" w:eastAsia="黑体"/>
                <w:sz w:val="18"/>
                <w:szCs w:val="18"/>
              </w:rPr>
              <w:t>小时≤</w:t>
            </w:r>
            <w:r>
              <w:rPr>
                <w:rFonts w:cs="宋体" w:ascii="SimHei" w:hAnsi="SimHei" w:eastAsia="黑体"/>
                <w:sz w:val="18"/>
                <w:szCs w:val="18"/>
              </w:rPr>
              <w:t>T</w:t>
            </w:r>
            <w:r>
              <w:rPr>
                <w:rFonts w:ascii="SimHei" w:hAnsi="SimHei" w:cs="宋体" w:eastAsia="黑体"/>
                <w:sz w:val="18"/>
                <w:szCs w:val="18"/>
              </w:rPr>
              <w:t>＜</w:t>
            </w:r>
            <w:r>
              <w:rPr>
                <w:rFonts w:cs="宋体" w:ascii="SimHei" w:hAnsi="SimHei" w:eastAsia="黑体"/>
                <w:sz w:val="18"/>
                <w:szCs w:val="18"/>
              </w:rPr>
              <w:t>3</w:t>
            </w:r>
            <w:r>
              <w:rPr>
                <w:rFonts w:ascii="SimHei" w:hAnsi="SimHei" w:cs="宋体" w:eastAsia="黑体"/>
                <w:sz w:val="18"/>
                <w:szCs w:val="18"/>
              </w:rPr>
              <w:t>小时；</w:t>
            </w:r>
          </w:p>
          <w:p>
            <w:pPr>
              <w:pStyle w:val="Normal"/>
              <w:numPr>
                <w:ilvl w:val="2"/>
                <w:numId w:val="37"/>
              </w:numPr>
              <w:tabs>
                <w:tab w:val="clear" w:pos="420"/>
                <w:tab w:val="left" w:pos="254" w:leader="none"/>
              </w:tabs>
              <w:spacing w:lineRule="exact" w:line="300"/>
              <w:ind w:start="1200" w:hanging="1200"/>
              <w:jc w:val="start"/>
              <w:textAlignment w:val="baseline"/>
              <w:rPr>
                <w:rFonts w:ascii="宋体" w:hAnsi="宋体" w:cs="宋体"/>
                <w:sz w:val="18"/>
                <w:szCs w:val="18"/>
              </w:rPr>
            </w:pPr>
            <w:r>
              <w:rPr>
                <w:rFonts w:cs="宋体" w:ascii="SimHei" w:hAnsi="SimHei" w:eastAsia="黑体"/>
                <w:sz w:val="18"/>
                <w:szCs w:val="18"/>
              </w:rPr>
              <w:t>3</w:t>
            </w:r>
            <w:r>
              <w:rPr>
                <w:rFonts w:ascii="SimHei" w:hAnsi="SimHei" w:cs="宋体" w:eastAsia="黑体"/>
                <w:sz w:val="18"/>
                <w:szCs w:val="18"/>
              </w:rPr>
              <w:t>小时≤</w:t>
            </w:r>
            <w:r>
              <w:rPr>
                <w:rFonts w:cs="宋体" w:ascii="SimHei" w:hAnsi="SimHei" w:eastAsia="黑体"/>
                <w:sz w:val="18"/>
                <w:szCs w:val="18"/>
              </w:rPr>
              <w:t>T</w:t>
            </w:r>
            <w:r>
              <w:rPr>
                <w:rFonts w:ascii="SimHei" w:hAnsi="SimHei" w:cs="宋体" w:eastAsia="黑体"/>
                <w:sz w:val="18"/>
                <w:szCs w:val="18"/>
              </w:rPr>
              <w:t>＜</w:t>
            </w:r>
            <w:r>
              <w:rPr>
                <w:rFonts w:cs="宋体" w:ascii="SimHei" w:hAnsi="SimHei" w:eastAsia="黑体"/>
                <w:sz w:val="18"/>
                <w:szCs w:val="18"/>
              </w:rPr>
              <w:t>6</w:t>
            </w:r>
            <w:r>
              <w:rPr>
                <w:rFonts w:ascii="SimHei" w:hAnsi="SimHei" w:cs="宋体" w:eastAsia="黑体"/>
                <w:sz w:val="18"/>
                <w:szCs w:val="18"/>
              </w:rPr>
              <w:t>小时；</w:t>
            </w:r>
          </w:p>
          <w:p>
            <w:pPr>
              <w:pStyle w:val="Normal"/>
              <w:numPr>
                <w:ilvl w:val="2"/>
                <w:numId w:val="37"/>
              </w:numPr>
              <w:tabs>
                <w:tab w:val="clear" w:pos="420"/>
                <w:tab w:val="left" w:pos="254" w:leader="none"/>
              </w:tabs>
              <w:spacing w:lineRule="exact" w:line="300"/>
              <w:ind w:start="1200" w:hanging="1200"/>
              <w:jc w:val="start"/>
              <w:textAlignment w:val="baseline"/>
              <w:rPr>
                <w:rFonts w:ascii="宋体" w:hAnsi="宋体" w:cs="宋体"/>
                <w:sz w:val="18"/>
                <w:szCs w:val="18"/>
              </w:rPr>
            </w:pPr>
            <w:r>
              <w:rPr>
                <w:rFonts w:cs="宋体" w:ascii="SimHei" w:hAnsi="SimHei" w:eastAsia="黑体"/>
                <w:sz w:val="18"/>
                <w:szCs w:val="18"/>
              </w:rPr>
              <w:t>T≥6</w:t>
            </w:r>
            <w:r>
              <w:rPr>
                <w:rFonts w:ascii="SimHei" w:hAnsi="SimHei" w:cs="宋体" w:eastAsia="黑体"/>
                <w:sz w:val="18"/>
                <w:szCs w:val="18"/>
              </w:rPr>
              <w:t>小时。</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jc w:val="center"/>
              <w:textAlignment w:val="baseline"/>
              <w:rPr>
                <w:rFonts w:ascii="宋体" w:hAnsi="宋体" w:cs="宋体"/>
                <w:sz w:val="18"/>
                <w:szCs w:val="18"/>
              </w:rPr>
            </w:pPr>
            <w:r>
              <w:rPr>
                <w:rFonts w:cs="宋体" w:ascii="SimHei" w:hAnsi="SimHei" w:eastAsia="黑体"/>
                <w:sz w:val="18"/>
                <w:szCs w:val="18"/>
              </w:rPr>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30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70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jc w:val="center"/>
              <w:rPr>
                <w:rFonts w:ascii="宋体" w:hAnsi="宋体" w:cs="宋体"/>
                <w:sz w:val="18"/>
                <w:szCs w:val="18"/>
              </w:rPr>
            </w:pPr>
            <w:r>
              <w:rPr>
                <w:rFonts w:cs="宋体" w:ascii="SimHei" w:hAnsi="SimHei" w:eastAsia="黑体"/>
                <w:sz w:val="18"/>
                <w:szCs w:val="18"/>
              </w:rPr>
            </w:r>
          </w:p>
          <w:p>
            <w:pPr>
              <w:pStyle w:val="Normal"/>
              <w:spacing w:lineRule="exact" w:line="300"/>
              <w:jc w:val="center"/>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p>
            <w:pPr>
              <w:pStyle w:val="Normal"/>
              <w:spacing w:lineRule="exact" w:line="300"/>
              <w:jc w:val="center"/>
              <w:rPr>
                <w:rFonts w:ascii="宋体" w:hAnsi="宋体" w:cs="宋体"/>
                <w:sz w:val="18"/>
                <w:szCs w:val="18"/>
              </w:rPr>
            </w:pPr>
            <w:r>
              <w:rPr>
                <w:rFonts w:cs="宋体" w:ascii="SimHei" w:hAnsi="SimHei" w:eastAsia="黑体"/>
                <w:sz w:val="18"/>
                <w:szCs w:val="18"/>
              </w:rPr>
              <w:t>60</w:t>
            </w:r>
            <w:r>
              <w:rPr>
                <w:rFonts w:ascii="SimHei" w:hAnsi="SimHei" w:cs="宋体" w:eastAsia="黑体"/>
                <w:sz w:val="18"/>
                <w:szCs w:val="18"/>
              </w:rPr>
              <w:t>元</w:t>
            </w:r>
          </w:p>
          <w:p>
            <w:pPr>
              <w:pStyle w:val="Normal"/>
              <w:spacing w:lineRule="exact" w:line="300"/>
              <w:jc w:val="center"/>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p>
            <w:pPr>
              <w:pStyle w:val="Normal"/>
              <w:spacing w:lineRule="exact" w:line="300"/>
              <w:jc w:val="center"/>
              <w:rPr>
                <w:rFonts w:ascii="宋体" w:hAnsi="宋体" w:cs="宋体"/>
                <w:sz w:val="18"/>
                <w:szCs w:val="18"/>
              </w:rPr>
            </w:pPr>
            <w:r>
              <w:rPr>
                <w:rFonts w:cs="宋体" w:ascii="SimHei" w:hAnsi="SimHei" w:eastAsia="黑体"/>
                <w:sz w:val="18"/>
                <w:szCs w:val="18"/>
              </w:rPr>
              <w:t>150</w:t>
            </w:r>
            <w:r>
              <w:rPr>
                <w:rFonts w:ascii="SimHei" w:hAnsi="SimHei" w:cs="宋体" w:eastAsia="黑体"/>
                <w:sz w:val="18"/>
                <w:szCs w:val="18"/>
              </w:rPr>
              <w:t>元</w:t>
            </w:r>
          </w:p>
          <w:p>
            <w:pPr>
              <w:pStyle w:val="Normal"/>
              <w:spacing w:lineRule="exact" w:line="300"/>
              <w:jc w:val="center"/>
              <w:rPr>
                <w:rFonts w:ascii="宋体" w:hAnsi="宋体" w:cs="宋体"/>
                <w:sz w:val="18"/>
                <w:szCs w:val="18"/>
              </w:rPr>
            </w:pPr>
            <w:r>
              <w:rPr>
                <w:rFonts w:cs="宋体" w:ascii="SimHei" w:hAnsi="SimHei" w:eastAsia="黑体"/>
                <w:sz w:val="18"/>
                <w:szCs w:val="18"/>
              </w:rPr>
              <w:t>200</w:t>
            </w:r>
            <w:r>
              <w:rPr>
                <w:rFonts w:ascii="SimHei" w:hAnsi="SimHei" w:cs="宋体" w:eastAsia="黑体"/>
                <w:sz w:val="18"/>
                <w:szCs w:val="18"/>
              </w:rPr>
              <w:t>元</w:t>
            </w:r>
          </w:p>
          <w:p>
            <w:pPr>
              <w:pStyle w:val="Normal"/>
              <w:spacing w:lineRule="exact" w:line="300"/>
              <w:jc w:val="center"/>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旷工一天</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jc w:val="start"/>
              <w:textAlignment w:val="baseline"/>
              <w:rPr>
                <w:rFonts w:ascii="宋体" w:hAnsi="宋体" w:cs="宋体"/>
                <w:sz w:val="18"/>
                <w:szCs w:val="18"/>
              </w:rPr>
            </w:pPr>
            <w:r>
              <w:rPr>
                <w:rFonts w:ascii="SimHei" w:hAnsi="SimHei" w:cs="宋体" w:eastAsia="黑体"/>
                <w:sz w:val="18"/>
                <w:szCs w:val="18"/>
              </w:rPr>
              <w:t>在商场非就餐区用餐或在洗手间清洗餐具倾倒剩饭。</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接待服务</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顾客有效投诉根据以下情节处理：</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语言使用不当或接待过程不完整。</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冷落怠慢顾客。</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顶撞顾客，与顾客吵架。</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不唱收唱付。</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顾客询问商品一问三不知。</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称量不准确。</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对顾客来访，要求退、换、修商品故意推诿、刁难。</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漏发或错发商品、配件；未及时给顾客备货或送货。</w:t>
            </w:r>
          </w:p>
          <w:p>
            <w:pPr>
              <w:pStyle w:val="Normal"/>
              <w:numPr>
                <w:ilvl w:val="0"/>
                <w:numId w:val="28"/>
              </w:numPr>
              <w:spacing w:lineRule="exact" w:line="300"/>
              <w:rPr>
                <w:rFonts w:ascii="宋体" w:hAnsi="宋体" w:cs="宋体"/>
                <w:sz w:val="18"/>
                <w:szCs w:val="18"/>
              </w:rPr>
            </w:pPr>
            <w:r>
              <w:rPr>
                <w:rFonts w:ascii="SimHei" w:hAnsi="SimHei" w:cs="宋体" w:eastAsia="黑体"/>
                <w:sz w:val="18"/>
                <w:szCs w:val="18"/>
              </w:rPr>
              <w:t>其他方面的投诉。</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jc w:val="center"/>
              <w:textAlignment w:val="baseline"/>
              <w:rPr>
                <w:rFonts w:ascii="宋体" w:hAnsi="宋体" w:cs="宋体"/>
                <w:sz w:val="18"/>
                <w:szCs w:val="18"/>
              </w:rPr>
            </w:pPr>
            <w:r>
              <w:rPr>
                <w:rFonts w:cs="宋体" w:ascii="SimHei" w:hAnsi="SimHei" w:eastAsia="黑体"/>
                <w:sz w:val="18"/>
                <w:szCs w:val="18"/>
              </w:rPr>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10-20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jc w:val="center"/>
              <w:textAlignment w:val="baseline"/>
              <w:rPr>
                <w:rFonts w:ascii="宋体" w:hAnsi="宋体" w:cs="宋体"/>
                <w:sz w:val="18"/>
                <w:szCs w:val="18"/>
              </w:rPr>
            </w:pPr>
            <w:r>
              <w:rPr>
                <w:rFonts w:cs="宋体" w:ascii="SimHei" w:hAnsi="SimHei" w:eastAsia="黑体"/>
                <w:sz w:val="18"/>
                <w:szCs w:val="18"/>
              </w:rPr>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20-40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干扰顾客选购商品，引起顾客反感。</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强买强卖，夸大介绍，贬低竞争对手等不正当行为。</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商品管理</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打错价格或条码，或商品上有其他商场的价格签等</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货签不对位。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写错价格牌或商品无价格牌。</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开错售货小票；交接班不清楚；质量记录不规范等。</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未按要求检查商品质量。</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未办理促销手续进行促销（对供应商罚款</w:t>
            </w:r>
            <w:r>
              <w:rPr>
                <w:rFonts w:cs="宋体" w:ascii="SimHei" w:hAnsi="SimHei" w:eastAsia="黑体"/>
                <w:sz w:val="18"/>
                <w:szCs w:val="18"/>
              </w:rPr>
              <w:t>500</w:t>
            </w:r>
            <w:r>
              <w:rPr>
                <w:rFonts w:ascii="SimHei" w:hAnsi="SimHei" w:cs="宋体" w:eastAsia="黑体"/>
                <w:sz w:val="18"/>
                <w:szCs w:val="18"/>
              </w:rPr>
              <w:t>元以上）</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30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50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商品管理</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价格调整未经商场备案。（对供应商罚款</w:t>
            </w:r>
            <w:r>
              <w:rPr>
                <w:rFonts w:cs="宋体" w:ascii="SimHei" w:hAnsi="SimHei" w:eastAsia="黑体"/>
                <w:sz w:val="18"/>
                <w:szCs w:val="18"/>
              </w:rPr>
              <w:t>1000</w:t>
            </w:r>
            <w:r>
              <w:rPr>
                <w:rFonts w:ascii="SimHei" w:hAnsi="SimHei" w:cs="宋体" w:eastAsia="黑体"/>
                <w:sz w:val="18"/>
                <w:szCs w:val="18"/>
              </w:rPr>
              <w:t>元以上）</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100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商品未经审批私自上柜，包括已通知撤柜的商品私自上柜。（对供应商罚款</w:t>
            </w:r>
            <w:r>
              <w:rPr>
                <w:rFonts w:cs="宋体" w:ascii="SimHei" w:hAnsi="SimHei" w:eastAsia="黑体"/>
                <w:sz w:val="18"/>
                <w:szCs w:val="18"/>
              </w:rPr>
              <w:t>1000</w:t>
            </w:r>
            <w:r>
              <w:rPr>
                <w:rFonts w:ascii="SimHei" w:hAnsi="SimHei" w:cs="宋体" w:eastAsia="黑体"/>
                <w:sz w:val="18"/>
                <w:szCs w:val="18"/>
              </w:rPr>
              <w:t>元以上）。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员工</w:t>
            </w:r>
            <w:r>
              <w:rPr>
                <w:rFonts w:cs="宋体" w:ascii="SimHei" w:hAnsi="SimHei" w:eastAsia="黑体"/>
                <w:sz w:val="18"/>
                <w:szCs w:val="18"/>
              </w:rPr>
              <w:t>100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商品陈列</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商品陈列不整齐。</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商品陈列不丰满或太拥挤。</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商品空位一处。</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商品卫生</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不用指定工具销售散装食品。</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售货工具不整洁。</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无包装食品裸露出售。</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商品上有灰尘。</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应包装食品无包装出售。</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环境卫生</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乱张贴；</w:t>
            </w:r>
            <w:r>
              <w:rPr>
                <w:rFonts w:cs="宋体" w:ascii="SimHei" w:hAnsi="SimHei" w:eastAsia="黑体"/>
                <w:sz w:val="18"/>
                <w:szCs w:val="18"/>
              </w:rPr>
              <w:t>POP</w:t>
            </w:r>
            <w:r>
              <w:rPr>
                <w:rFonts w:ascii="SimHei" w:hAnsi="SimHei" w:cs="宋体" w:eastAsia="黑体"/>
                <w:sz w:val="18"/>
                <w:szCs w:val="18"/>
              </w:rPr>
              <w:t>未按指定位置摆放；未经批准使用自制的</w:t>
            </w:r>
            <w:r>
              <w:rPr>
                <w:rFonts w:cs="宋体" w:ascii="SimHei" w:hAnsi="SimHei" w:eastAsia="黑体"/>
                <w:sz w:val="18"/>
                <w:szCs w:val="18"/>
              </w:rPr>
              <w:t>POP</w:t>
            </w:r>
            <w:r>
              <w:rPr>
                <w:rFonts w:ascii="SimHei" w:hAnsi="SimHei" w:cs="宋体" w:eastAsia="黑体"/>
                <w:sz w:val="18"/>
                <w:szCs w:val="18"/>
              </w:rPr>
              <w:t>牌。</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现场擅自堆货。</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随意扔杂物。</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柜台、货架不整洁。</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地面有杂物。</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非商品上货架。</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无除四害的工具（食品柜）或未使用工具。</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周转仓内外不清洁。</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9*</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清洁工具不定位。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未按要求定期消毒。</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仪容仪表个人卫生</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未穿工作服务一次</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未佩戴工卡或丝巾一次。</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不化淡妆上岗。</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发型不规范（批肩发）。</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穿拖鞋、超短裙（膝上</w:t>
            </w:r>
            <w:r>
              <w:rPr>
                <w:rFonts w:cs="宋体" w:ascii="SimHei" w:hAnsi="SimHei" w:eastAsia="黑体"/>
                <w:sz w:val="18"/>
                <w:szCs w:val="18"/>
              </w:rPr>
              <w:t>10CM</w:t>
            </w:r>
            <w:r>
              <w:rPr>
                <w:rFonts w:ascii="SimHei" w:hAnsi="SimHei" w:cs="宋体" w:eastAsia="黑体"/>
                <w:sz w:val="18"/>
                <w:szCs w:val="18"/>
              </w:rPr>
              <w:t>以下）、短裤上班、未穿袜子。</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个人物品乱放。</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勤剪指甲、勤换衬衣、勤理发、勤洗澡，其中一项个人卫生未做到。</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10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sz w:val="18"/>
                <w:szCs w:val="18"/>
              </w:rPr>
            </w:pPr>
            <w:r>
              <w:rPr>
                <w:rFonts w:cs="宋体" w:ascii="SimHei" w:hAnsi="SimHei" w:eastAsia="黑体"/>
                <w:sz w:val="18"/>
                <w:szCs w:val="18"/>
              </w:rPr>
              <w:t>20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其他违反公司办公行为规范及营业员仪容仪表规范行为。</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20-40</w:t>
            </w:r>
            <w:r>
              <w:rPr>
                <w:rFonts w:ascii="SimHei" w:hAnsi="SimHei" w:cs="宋体" w:eastAsia="黑体"/>
                <w:sz w:val="18"/>
                <w:szCs w:val="18"/>
              </w:rPr>
              <w:t>元</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个人技能培训</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不参加培训或培训考试。</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部门考试补考不及格。</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业务不熟练，业务技能未在规定时间达到应有水平。</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工作拖拉，不按规定完成任务（造成重大影响或经济损失，处罚</w:t>
            </w:r>
            <w:r>
              <w:rPr>
                <w:rFonts w:cs="宋体" w:ascii="SimHei" w:hAnsi="SimHei" w:eastAsia="黑体"/>
                <w:sz w:val="18"/>
                <w:szCs w:val="18"/>
              </w:rPr>
              <w:t>100-500</w:t>
            </w:r>
            <w:r>
              <w:rPr>
                <w:rFonts w:ascii="SimHei" w:hAnsi="SimHei" w:cs="宋体" w:eastAsia="黑体"/>
                <w:sz w:val="18"/>
                <w:szCs w:val="18"/>
              </w:rPr>
              <w:t>元，并赔偿公司损失）。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cs="宋体" w:ascii="SimHei" w:hAnsi="SimHei" w:eastAsia="黑体"/>
                <w:sz w:val="18"/>
                <w:szCs w:val="18"/>
              </w:rPr>
              <w:t>100-500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tc>
      </w:tr>
      <w:tr>
        <w:trPr/>
        <w:tc>
          <w:tcPr>
            <w:tcW w:w="4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ascii="SimHei" w:hAnsi="SimHei" w:cs="宋体" w:eastAsia="黑体"/>
                <w:sz w:val="18"/>
                <w:szCs w:val="18"/>
              </w:rPr>
              <w:t>其他</w:t>
            </w:r>
          </w:p>
          <w:p>
            <w:pPr>
              <w:pStyle w:val="Normal"/>
              <w:spacing w:lineRule="exact" w:line="300"/>
              <w:rPr>
                <w:rFonts w:ascii="宋体" w:hAnsi="宋体" w:cs="宋体"/>
                <w:sz w:val="18"/>
                <w:szCs w:val="18"/>
              </w:rPr>
            </w:pPr>
            <w:r>
              <w:rPr>
                <w:rFonts w:cs="宋体" w:ascii="SimHei" w:hAnsi="SimHei" w:eastAsia="黑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团结协作较差。</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无故不参加集体活动。</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20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40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3</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弄虚作假。</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4</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不服从现场管理。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100-200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泄露公司机密。（承担法律责任）</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6</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侵占、挪用、盗窃、偷吃、偷用、破坏公司财务（商品）或顾客、供货商、自营及专柜员工财务。（十倍赔偿，辞退，并记入同行业从业人员不良记录，并承担法律责任）。</w:t>
            </w:r>
          </w:p>
        </w:tc>
        <w:tc>
          <w:tcPr>
            <w:tcW w:w="32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textAlignment w:val="baseline"/>
              <w:rPr>
                <w:rFonts w:ascii="宋体" w:hAnsi="宋体" w:cs="宋体"/>
                <w:sz w:val="18"/>
                <w:szCs w:val="18"/>
              </w:rPr>
            </w:pPr>
            <w:r>
              <w:rPr>
                <w:rFonts w:ascii="SimHei" w:hAnsi="SimHei" w:cs="宋体" w:eastAsia="黑体"/>
                <w:sz w:val="18"/>
                <w:szCs w:val="18"/>
              </w:rPr>
              <w:t>十倍赔偿，辞退，并记入同行业从业人员不良记录，并承担法律责任</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7</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利用自己或别人的优惠卡私自给顾客打折，给自己或别人的优惠卡积分。（差价十倍赔偿，并辞退）</w:t>
            </w:r>
          </w:p>
        </w:tc>
        <w:tc>
          <w:tcPr>
            <w:tcW w:w="32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差价十倍赔偿，并辞退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8</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公司通报批评。</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textAlignment w:val="baseline"/>
              <w:rPr>
                <w:rFonts w:ascii="宋体" w:hAnsi="宋体" w:cs="宋体"/>
                <w:sz w:val="18"/>
                <w:szCs w:val="18"/>
              </w:rPr>
            </w:pPr>
            <w:r>
              <w:rPr>
                <w:rFonts w:ascii="SimHei" w:hAnsi="SimHei" w:cs="宋体" w:eastAsia="黑体"/>
                <w:sz w:val="18"/>
                <w:szCs w:val="18"/>
              </w:rPr>
              <w:t>双倍处罚，再犯辞退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9</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通报批评。</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ascii="SimHei" w:hAnsi="SimHei" w:cs="宋体" w:eastAsia="黑体"/>
                <w:sz w:val="18"/>
                <w:szCs w:val="18"/>
              </w:rPr>
              <w:t>辞退</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有过错、失误或不良行为；表现一般，工作量不饱满或不积极主动。</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10-50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20-100</w:t>
            </w:r>
            <w:r>
              <w:rPr>
                <w:rFonts w:ascii="SimHei" w:hAnsi="SimHei" w:cs="宋体" w:eastAsia="黑体"/>
                <w:sz w:val="18"/>
                <w:szCs w:val="18"/>
              </w:rPr>
              <w:t>元</w:t>
            </w:r>
          </w:p>
        </w:tc>
      </w:tr>
      <w:tr>
        <w:trPr/>
        <w:tc>
          <w:tcPr>
            <w:tcW w:w="4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sz w:val="18"/>
                <w:szCs w:val="18"/>
              </w:rPr>
            </w:pPr>
            <w:r>
              <w:rPr>
                <w:rFonts w:cs="宋体" w:ascii="宋体" w:hAnsi="宋体"/>
                <w:sz w:val="18"/>
                <w:szCs w:val="18"/>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11</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有较大过错、失误、严重违纪，造成不良影响或经济损失。（赔偿公司损失）。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20-100</w:t>
            </w:r>
            <w:r>
              <w:rPr>
                <w:rFonts w:ascii="SimHei" w:hAnsi="SimHei" w:cs="宋体" w:eastAsia="黑体"/>
                <w:sz w:val="18"/>
                <w:szCs w:val="18"/>
              </w:rPr>
              <w:t>元</w:t>
            </w:r>
          </w:p>
        </w:tc>
      </w:tr>
      <w:tr>
        <w:trPr/>
        <w:tc>
          <w:tcPr>
            <w:tcW w:w="429"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其他</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exact" w:line="300"/>
              <w:jc w:val="center"/>
              <w:rPr>
                <w:rFonts w:ascii="宋体" w:hAnsi="宋体" w:cs="宋体"/>
                <w:sz w:val="18"/>
                <w:szCs w:val="18"/>
              </w:rPr>
            </w:pPr>
            <w:r>
              <w:rPr>
                <w:rFonts w:cs="宋体" w:ascii="SimHei" w:hAnsi="SimHei" w:eastAsia="黑体"/>
                <w:sz w:val="18"/>
                <w:szCs w:val="18"/>
              </w:rPr>
              <w:t>12</w:t>
            </w:r>
          </w:p>
        </w:tc>
        <w:tc>
          <w:tcPr>
            <w:tcW w:w="5222" w:type="dxa"/>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宋体" w:hAnsi="宋体" w:cs="宋体"/>
                <w:sz w:val="18"/>
                <w:szCs w:val="18"/>
              </w:rPr>
            </w:pPr>
            <w:r>
              <w:rPr>
                <w:rFonts w:ascii="SimHei" w:hAnsi="SimHei" w:cs="宋体" w:eastAsia="黑体"/>
                <w:sz w:val="18"/>
                <w:szCs w:val="18"/>
              </w:rPr>
              <w:t>有较大过错、失误，造成责任事故、较大影响及重大经济损失。（赔偿公司损失）。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 w:val="18"/>
                <w:szCs w:val="18"/>
              </w:rPr>
            </w:pPr>
            <w:r>
              <w:rPr>
                <w:rFonts w:cs="宋体" w:ascii="SimHei" w:hAnsi="SimHei" w:eastAsia="黑体"/>
                <w:sz w:val="18"/>
                <w:szCs w:val="18"/>
              </w:rPr>
              <w:t>50-100</w:t>
            </w:r>
            <w:r>
              <w:rPr>
                <w:rFonts w:ascii="SimHei" w:hAnsi="SimHei" w:cs="宋体" w:eastAsia="黑体"/>
                <w:sz w:val="18"/>
                <w:szCs w:val="18"/>
              </w:rPr>
              <w:t>元</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textAlignment w:val="baseline"/>
              <w:rPr>
                <w:rFonts w:ascii="宋体" w:hAnsi="宋体" w:cs="宋体"/>
                <w:sz w:val="18"/>
                <w:szCs w:val="18"/>
              </w:rPr>
            </w:pPr>
            <w:r>
              <w:rPr>
                <w:rFonts w:cs="宋体" w:ascii="SimHei" w:hAnsi="SimHei" w:eastAsia="黑体"/>
                <w:sz w:val="18"/>
                <w:szCs w:val="18"/>
              </w:rPr>
              <w:t>20-100</w:t>
            </w:r>
            <w:r>
              <w:rPr>
                <w:rFonts w:ascii="SimHei" w:hAnsi="SimHei" w:cs="宋体" w:eastAsia="黑体"/>
                <w:sz w:val="18"/>
                <w:szCs w:val="18"/>
              </w:rPr>
              <w:t>元</w:t>
            </w:r>
          </w:p>
        </w:tc>
      </w:tr>
    </w:tbl>
    <w:p>
      <w:pPr>
        <w:pStyle w:val="Normal"/>
        <w:spacing w:lineRule="exact" w:line="300"/>
        <w:rPr>
          <w:rFonts w:ascii="宋体" w:hAnsi="宋体" w:cs="宋体"/>
          <w:color w:val="000000"/>
          <w:szCs w:val="21"/>
        </w:rPr>
      </w:pPr>
      <w:r>
        <w:rPr>
          <w:rFonts w:cs="宋体" w:ascii="SimHei" w:hAnsi="SimHei" w:eastAsia="黑体"/>
          <w:color w:val="000000"/>
          <w:szCs w:val="21"/>
        </w:rPr>
      </w:r>
    </w:p>
    <w:p>
      <w:pPr>
        <w:pStyle w:val="Normal"/>
        <w:tabs>
          <w:tab w:val="clear" w:pos="420"/>
          <w:tab w:val="left" w:pos="315" w:leader="none"/>
          <w:tab w:val="left" w:pos="4140" w:leader="none"/>
        </w:tabs>
        <w:spacing w:lineRule="exact" w:line="300"/>
        <w:rPr>
          <w:rFonts w:ascii="宋体" w:hAnsi="宋体" w:cs="宋体"/>
          <w:b/>
          <w:b/>
          <w:color w:val="000000"/>
          <w:szCs w:val="21"/>
        </w:rPr>
      </w:pPr>
      <w:r>
        <w:rPr>
          <w:rFonts w:ascii="SimHei" w:hAnsi="SimHei" w:cs="宋体" w:eastAsia="黑体"/>
          <w:b/>
          <w:color w:val="000000"/>
          <w:szCs w:val="21"/>
        </w:rPr>
        <w:t>注：除因请假考勤引起的处罚通过工资代扣外，所有处罚均以现金形式处理，并立即交有关部门，当日未交者在工资中扣除罚款金额的两倍。使公司利益受到损失的，在处罚的同时还应承担赔偿责任，公司保留追究其法律责任的权利。</w:t>
      </w:r>
    </w:p>
    <w:p>
      <w:pPr>
        <w:pStyle w:val="Normal"/>
        <w:tabs>
          <w:tab w:val="clear" w:pos="420"/>
          <w:tab w:val="left" w:pos="315" w:leader="none"/>
          <w:tab w:val="left" w:pos="4140" w:leader="none"/>
        </w:tabs>
        <w:spacing w:lineRule="exact" w:line="300"/>
        <w:rPr>
          <w:rFonts w:ascii="宋体" w:hAnsi="宋体" w:cs="宋体"/>
          <w:b/>
          <w:b/>
          <w:color w:val="000000"/>
          <w:szCs w:val="21"/>
        </w:rPr>
      </w:pPr>
      <w:r>
        <w:rPr>
          <w:rFonts w:ascii="SimHei" w:hAnsi="SimHei" w:cs="宋体" w:eastAsia="黑体"/>
          <w:b/>
          <w:color w:val="000000"/>
          <w:szCs w:val="21"/>
        </w:rPr>
        <w:t>三、考勤管理制度</w:t>
      </w:r>
    </w:p>
    <w:p>
      <w:pPr>
        <w:pStyle w:val="Normal"/>
        <w:tabs>
          <w:tab w:val="clear" w:pos="420"/>
          <w:tab w:val="left" w:pos="315" w:leader="none"/>
          <w:tab w:val="left" w:pos="4140" w:leader="none"/>
        </w:tabs>
        <w:spacing w:lineRule="exact" w:line="300"/>
        <w:rPr>
          <w:rFonts w:ascii="宋体" w:hAnsi="宋体" w:cs="宋体"/>
          <w:color w:val="000000"/>
          <w:szCs w:val="21"/>
        </w:rPr>
      </w:pPr>
      <w:r>
        <w:rPr>
          <w:rFonts w:ascii="SimHei" w:hAnsi="SimHei" w:cs="宋体" w:eastAsia="黑体"/>
          <w:color w:val="000000"/>
          <w:szCs w:val="21"/>
        </w:rPr>
        <w:t>一、上下班通道</w:t>
      </w:r>
      <w:r>
        <w:rPr>
          <w:rFonts w:cs="宋体" w:ascii="SimHei" w:hAnsi="SimHei" w:eastAsia="黑体"/>
          <w:color w:val="000000"/>
          <w:szCs w:val="21"/>
        </w:rPr>
        <w:br/>
      </w:r>
      <w:r>
        <w:rPr>
          <w:rFonts w:ascii="SimHei" w:hAnsi="SimHei" w:cs="宋体" w:eastAsia="黑体"/>
          <w:color w:val="000000"/>
          <w:szCs w:val="21"/>
        </w:rPr>
        <w:t>员工上下班请走员工通道。</w:t>
      </w:r>
    </w:p>
    <w:p>
      <w:pPr>
        <w:pStyle w:val="Normal"/>
        <w:tabs>
          <w:tab w:val="clear" w:pos="420"/>
          <w:tab w:val="left" w:pos="315" w:leader="none"/>
          <w:tab w:val="left" w:pos="4140" w:leader="none"/>
        </w:tabs>
        <w:spacing w:lineRule="exact" w:line="300"/>
        <w:rPr>
          <w:rFonts w:ascii="宋体" w:hAnsi="宋体" w:cs="宋体"/>
          <w:b/>
          <w:b/>
          <w:color w:val="000000"/>
          <w:szCs w:val="21"/>
        </w:rPr>
      </w:pPr>
      <w:r>
        <w:rPr>
          <w:rFonts w:ascii="SimHei" w:hAnsi="SimHei" w:cs="宋体" w:eastAsia="黑体"/>
          <w:color w:val="000000"/>
          <w:szCs w:val="21"/>
        </w:rPr>
        <w:t>二、超市实行考勤机打卡制度。</w:t>
      </w:r>
      <w:r>
        <w:rPr>
          <w:rFonts w:cs="宋体" w:ascii="SimHei" w:hAnsi="SimHei" w:eastAsia="黑体"/>
          <w:color w:val="000000"/>
          <w:szCs w:val="21"/>
        </w:rPr>
        <w:br/>
      </w:r>
      <w:r>
        <w:rPr>
          <w:rFonts w:ascii="SimHei" w:hAnsi="SimHei" w:cs="宋体" w:eastAsia="黑体"/>
          <w:color w:val="000000"/>
          <w:szCs w:val="21"/>
        </w:rPr>
        <w:t>三、考勤记录作为发放工资的依据。</w:t>
      </w:r>
      <w:r>
        <w:rPr>
          <w:rFonts w:cs="宋体" w:ascii="SimHei" w:hAnsi="SimHei" w:eastAsia="黑体"/>
          <w:color w:val="000000"/>
          <w:szCs w:val="21"/>
        </w:rPr>
        <w:br/>
      </w:r>
      <w:r>
        <w:rPr>
          <w:rFonts w:ascii="SimHei" w:hAnsi="SimHei" w:cs="宋体" w:eastAsia="黑体"/>
          <w:color w:val="000000"/>
          <w:szCs w:val="21"/>
        </w:rPr>
        <w:t>四、委托他人打卡，委托人与代理人均按矿工一天处理；上班不打卡者，按旷工一天处理。</w:t>
      </w:r>
      <w:r>
        <w:rPr>
          <w:rFonts w:cs="宋体" w:ascii="SimHei" w:hAnsi="SimHei" w:eastAsia="黑体"/>
          <w:color w:val="000000"/>
          <w:szCs w:val="21"/>
        </w:rPr>
        <w:br/>
      </w:r>
      <w:r>
        <w:rPr>
          <w:rFonts w:ascii="SimHei" w:hAnsi="SimHei" w:cs="宋体" w:eastAsia="黑体"/>
          <w:color w:val="000000"/>
          <w:szCs w:val="21"/>
        </w:rPr>
        <w:t>四．员工应遵守上、下班时间，不得无故迟到早退。如有迟到、早退现象，按处罚制度标准扣罚；</w:t>
      </w:r>
      <w:r>
        <w:rPr>
          <w:rFonts w:ascii="SimHei" w:hAnsi="SimHei" w:cs="宋体" w:eastAsia="黑体"/>
          <w:color w:val="000000"/>
          <w:szCs w:val="21"/>
        </w:rPr>
        <w:t xml:space="preserve"> </w:t>
      </w:r>
      <w:r>
        <w:rPr>
          <w:rFonts w:cs="宋体" w:ascii="SimHei" w:hAnsi="SimHei" w:eastAsia="黑体"/>
          <w:color w:val="000000"/>
          <w:szCs w:val="21"/>
        </w:rPr>
        <w:br/>
      </w:r>
      <w:r>
        <w:rPr>
          <w:rFonts w:ascii="SimHei" w:hAnsi="SimHei" w:cs="宋体" w:eastAsia="黑体"/>
          <w:color w:val="000000"/>
          <w:szCs w:val="21"/>
        </w:rPr>
        <w:t>五．上班时间外出办私事者，一经发现，按旷工论。</w:t>
      </w:r>
      <w:r>
        <w:rPr>
          <w:rFonts w:cs="宋体" w:ascii="SimHei" w:hAnsi="SimHei" w:eastAsia="黑体"/>
          <w:color w:val="000000"/>
          <w:szCs w:val="21"/>
        </w:rPr>
        <w:br/>
      </w:r>
      <w:r>
        <w:rPr>
          <w:rFonts w:ascii="SimHei" w:hAnsi="SimHei" w:cs="宋体" w:eastAsia="黑体"/>
          <w:color w:val="000000"/>
          <w:szCs w:val="21"/>
        </w:rPr>
        <w:t>六．未按规定履行请假手续或请假期满未经续假，而擅自不到岗者，按旷工论。</w:t>
      </w:r>
    </w:p>
    <w:p>
      <w:pPr>
        <w:pStyle w:val="Normal"/>
        <w:tabs>
          <w:tab w:val="clear" w:pos="420"/>
          <w:tab w:val="left" w:pos="315" w:leader="none"/>
          <w:tab w:val="left" w:pos="4140" w:leader="none"/>
        </w:tabs>
        <w:spacing w:lineRule="exact" w:line="300"/>
        <w:rPr>
          <w:rFonts w:ascii="宋体" w:hAnsi="宋体" w:cs="宋体"/>
          <w:b/>
          <w:b/>
          <w:color w:val="000000"/>
          <w:szCs w:val="21"/>
        </w:rPr>
      </w:pPr>
      <w:r>
        <w:rPr>
          <w:rFonts w:ascii="SimHei" w:hAnsi="SimHei" w:cs="宋体" w:eastAsia="黑体"/>
          <w:b/>
          <w:color w:val="000000"/>
          <w:szCs w:val="21"/>
        </w:rPr>
        <w:t>（四）请假制度</w:t>
      </w:r>
    </w:p>
    <w:p>
      <w:pPr>
        <w:pStyle w:val="Normal"/>
        <w:tabs>
          <w:tab w:val="clear" w:pos="420"/>
          <w:tab w:val="left" w:pos="0" w:leader="none"/>
        </w:tabs>
        <w:spacing w:lineRule="exact" w:line="300"/>
        <w:ind w:firstLine="473"/>
        <w:rPr>
          <w:rFonts w:ascii="宋体" w:hAnsi="宋体" w:cs="宋体"/>
          <w:color w:val="000000"/>
          <w:szCs w:val="21"/>
        </w:rPr>
      </w:pPr>
      <w:r>
        <w:rPr>
          <w:rFonts w:ascii="SimHei" w:hAnsi="SimHei" w:cs="宋体" w:eastAsia="黑体"/>
          <w:color w:val="000000"/>
          <w:szCs w:val="21"/>
        </w:rPr>
        <w:t>员工请事假、病假等必须到人事部领取统一请假单，正确填写，报有关领导签字确认后方可离岗；</w:t>
      </w:r>
    </w:p>
    <w:p>
      <w:pPr>
        <w:pStyle w:val="Normal"/>
        <w:numPr>
          <w:ilvl w:val="0"/>
          <w:numId w:val="74"/>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病假</w:t>
      </w:r>
    </w:p>
    <w:p>
      <w:pPr>
        <w:pStyle w:val="Normal"/>
        <w:numPr>
          <w:ilvl w:val="0"/>
          <w:numId w:val="75"/>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员工因病请假，须持有医院出具的病休证明书，如病重不能到岗者，须托人带信或打电话通知部门领导说明病情，事后补交病休证明，报人事部考勤处；</w:t>
      </w:r>
    </w:p>
    <w:p>
      <w:pPr>
        <w:pStyle w:val="Normal"/>
        <w:numPr>
          <w:ilvl w:val="0"/>
          <w:numId w:val="12"/>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病假假期一个月累计不得超过三天，一年累计不能超过十五天，扣除当天工资，全勤奖照发；</w:t>
      </w:r>
    </w:p>
    <w:p>
      <w:pPr>
        <w:pStyle w:val="Normal"/>
        <w:numPr>
          <w:ilvl w:val="0"/>
          <w:numId w:val="21"/>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事假</w:t>
      </w:r>
    </w:p>
    <w:p>
      <w:pPr>
        <w:pStyle w:val="Normal"/>
        <w:numPr>
          <w:ilvl w:val="0"/>
          <w:numId w:val="76"/>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员工无特殊情况不得随意请假，如必须请假应先办理请假手续，得到批准后方可离开岗位；</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超市内员工请事假在一天以内由主管领导批准，三天以内由人事部经理批准，一周以内由总经理批准；</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部门经理请假必须报总经理批准；</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员工有急事不能上班，必须托人带信或打电话请假，经部门领导批准后，事后补办手续；</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员工请事假，必须在批准的期限内上班，特殊情况超假，应申述充分理由和出示证明，以补办续假手续，未经请假或请假未准便离开工作岗位，按旷工论处；</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事假期间遇有节假日、法定节日不予批准；</w:t>
      </w:r>
    </w:p>
    <w:p>
      <w:pPr>
        <w:pStyle w:val="Normal"/>
        <w:numPr>
          <w:ilvl w:val="0"/>
          <w:numId w:val="60"/>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事假一月累计最多不能超过三天，请事假一天另扣一天工资（即两天工资）；</w:t>
      </w:r>
    </w:p>
    <w:p>
      <w:pPr>
        <w:pStyle w:val="Normal"/>
        <w:numPr>
          <w:ilvl w:val="0"/>
          <w:numId w:val="21"/>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旷工</w:t>
      </w:r>
    </w:p>
    <w:p>
      <w:pPr>
        <w:pStyle w:val="Normal"/>
        <w:tabs>
          <w:tab w:val="clear" w:pos="420"/>
          <w:tab w:val="left" w:pos="0" w:leader="none"/>
        </w:tabs>
        <w:spacing w:lineRule="exact" w:line="300"/>
        <w:ind w:firstLine="470"/>
        <w:rPr>
          <w:rFonts w:ascii="宋体" w:hAnsi="宋体" w:cs="宋体"/>
          <w:color w:val="000000"/>
          <w:szCs w:val="21"/>
        </w:rPr>
      </w:pPr>
      <w:r>
        <w:rPr>
          <w:rFonts w:ascii="SimHei" w:hAnsi="SimHei" w:cs="宋体" w:eastAsia="黑体"/>
          <w:color w:val="000000"/>
          <w:szCs w:val="21"/>
        </w:rPr>
        <w:t>旷工按三倍日薪标准扣除薪资（即旷工一天另扣三天工资，共扣除四天工资），旷工连续</w:t>
      </w:r>
      <w:r>
        <w:rPr>
          <w:rFonts w:cs="宋体" w:ascii="SimHei" w:hAnsi="SimHei" w:eastAsia="黑体"/>
          <w:color w:val="000000"/>
          <w:szCs w:val="21"/>
        </w:rPr>
        <w:t>2</w:t>
      </w:r>
      <w:r>
        <w:rPr>
          <w:rFonts w:ascii="SimHei" w:hAnsi="SimHei" w:cs="宋体" w:eastAsia="黑体"/>
          <w:color w:val="000000"/>
          <w:szCs w:val="21"/>
        </w:rPr>
        <w:t>天或当月累计三天，一年内累计旷工达五天者，公司予以辞退；</w:t>
      </w:r>
    </w:p>
    <w:p>
      <w:pPr>
        <w:pStyle w:val="Normal"/>
        <w:spacing w:lineRule="exact" w:line="300"/>
        <w:jc w:val="center"/>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rPr>
          <w:rFonts w:ascii="宋体" w:hAnsi="宋体" w:cs="宋体"/>
          <w:b/>
          <w:b/>
          <w:bCs/>
          <w:color w:val="000000"/>
          <w:spacing w:val="-4"/>
          <w:sz w:val="32"/>
          <w:szCs w:val="32"/>
        </w:rPr>
      </w:pPr>
      <w:r>
        <w:rPr>
          <w:rFonts w:cs="宋体" w:ascii="SimHei" w:hAnsi="SimHei" w:eastAsia="黑体"/>
          <w:b/>
          <w:bCs/>
          <w:color w:val="000000"/>
          <w:spacing w:val="-4"/>
          <w:sz w:val="32"/>
          <w:szCs w:val="32"/>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第十二章  员工交流</w:t>
      </w:r>
    </w:p>
    <w:p>
      <w:pPr>
        <w:pStyle w:val="Normal"/>
        <w:spacing w:lineRule="exact" w:line="300"/>
        <w:jc w:val="center"/>
        <w:rPr>
          <w:rFonts w:ascii="宋体" w:hAnsi="宋体" w:cs="宋体"/>
          <w:b/>
          <w:b/>
          <w:bCs/>
          <w:color w:val="000000"/>
          <w:spacing w:val="-4"/>
          <w:sz w:val="32"/>
          <w:szCs w:val="21"/>
        </w:rPr>
      </w:pPr>
      <w:r>
        <w:rPr>
          <w:rFonts w:cs="宋体" w:ascii="SimHei" w:hAnsi="SimHei" w:eastAsia="黑体"/>
          <w:b/>
          <w:bCs/>
          <w:color w:val="000000"/>
          <w:spacing w:val="-4"/>
          <w:sz w:val="32"/>
          <w:szCs w:val="21"/>
        </w:rPr>
      </w:r>
    </w:p>
    <w:p>
      <w:pPr>
        <w:pStyle w:val="Normal"/>
        <w:spacing w:lineRule="exact" w:line="300"/>
        <w:ind w:firstLine="313"/>
        <w:rPr>
          <w:rFonts w:ascii="宋体" w:hAnsi="宋体" w:cs="宋体"/>
          <w:color w:val="000000"/>
          <w:spacing w:val="-4"/>
          <w:szCs w:val="21"/>
        </w:rPr>
      </w:pPr>
      <w:r>
        <w:rPr>
          <w:rFonts w:ascii="SimHei" w:hAnsi="SimHei" w:cs="宋体" w:eastAsia="黑体"/>
          <w:color w:val="000000"/>
          <w:spacing w:val="-4"/>
          <w:szCs w:val="21"/>
        </w:rPr>
        <w:t>生活购物广场重视服务、领导、集体协作及开诚布公，并以此处理日常业务的准则。作为这样一个富有生命力的组织成员，公司相信员工都能在各自的岗位上，为公司的成功做出应有的贡献，而只有保持及增进友好、真诚的人际关系，才能获得最大的成功。</w:t>
      </w:r>
    </w:p>
    <w:p>
      <w:pPr>
        <w:pStyle w:val="Normal"/>
        <w:spacing w:lineRule="exact" w:line="300"/>
        <w:ind w:firstLine="312"/>
        <w:rPr>
          <w:rFonts w:ascii="宋体" w:hAnsi="宋体" w:cs="宋体"/>
          <w:b/>
          <w:b/>
          <w:color w:val="000000"/>
          <w:spacing w:val="-4"/>
          <w:szCs w:val="21"/>
        </w:rPr>
      </w:pPr>
      <w:r>
        <w:rPr>
          <w:rFonts w:ascii="SimHei" w:hAnsi="SimHei" w:cs="宋体" w:eastAsia="黑体"/>
          <w:b/>
          <w:color w:val="000000"/>
          <w:spacing w:val="-4"/>
          <w:szCs w:val="21"/>
        </w:rPr>
        <w:t>一、员工与直接主管的沟通</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员工与管理者的沟通是公司最重要的沟通渠道。公司希望营造一个工作环境，使员工可以愉快、自由地就有关问题获得咨询和帮助。员工有任何与工作有关的问题，可直接咨询主管或领班</w:t>
      </w:r>
      <w:r>
        <w:rPr>
          <w:rFonts w:cs="宋体" w:ascii="SimHei" w:hAnsi="SimHei" w:eastAsia="黑体"/>
          <w:color w:val="000000"/>
          <w:spacing w:val="-4"/>
          <w:szCs w:val="21"/>
        </w:rPr>
        <w:t>,</w:t>
      </w:r>
      <w:r>
        <w:rPr>
          <w:rFonts w:ascii="SimHei" w:hAnsi="SimHei" w:cs="宋体" w:eastAsia="黑体"/>
          <w:color w:val="000000"/>
          <w:spacing w:val="-4"/>
          <w:szCs w:val="21"/>
        </w:rPr>
        <w:t>如得到的解答不满意</w:t>
      </w:r>
      <w:r>
        <w:rPr>
          <w:rFonts w:cs="宋体" w:ascii="SimHei" w:hAnsi="SimHei" w:eastAsia="黑体"/>
          <w:color w:val="000000"/>
          <w:spacing w:val="-4"/>
          <w:szCs w:val="21"/>
        </w:rPr>
        <w:t>,</w:t>
      </w:r>
      <w:r>
        <w:rPr>
          <w:rFonts w:ascii="SimHei" w:hAnsi="SimHei" w:cs="宋体" w:eastAsia="黑体"/>
          <w:color w:val="000000"/>
          <w:spacing w:val="-4"/>
          <w:szCs w:val="21"/>
        </w:rPr>
        <w:t>可咨询部门主管或领班。</w:t>
      </w:r>
    </w:p>
    <w:p>
      <w:pPr>
        <w:pStyle w:val="Normal"/>
        <w:spacing w:lineRule="exact" w:line="300"/>
        <w:ind w:firstLine="312"/>
        <w:rPr>
          <w:rFonts w:ascii="宋体" w:hAnsi="宋体" w:cs="宋体"/>
          <w:b/>
          <w:b/>
          <w:color w:val="000000"/>
          <w:spacing w:val="-4"/>
          <w:szCs w:val="21"/>
        </w:rPr>
      </w:pPr>
      <w:r>
        <w:rPr>
          <w:rFonts w:ascii="SimHei" w:hAnsi="SimHei" w:cs="宋体" w:eastAsia="黑体"/>
          <w:b/>
          <w:color w:val="000000"/>
          <w:spacing w:val="-4"/>
          <w:szCs w:val="21"/>
        </w:rPr>
        <w:t>二、开门讷谏</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开门讷谏是沟通渠道的一种。通过开门讷谏，员工可以将自己的问题反映给公司的高层管理者。</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开门讷谏适用于管理层对员工个人和生活影响的行为。开门讷谏适用于除公司政策决定、业务发展方向、基本的工资福利政策之外的所有问题。员工在使用开门讷谏之前，应先跟基层管理者讨论沟通，给管理者解决问题的机会。</w:t>
      </w:r>
    </w:p>
    <w:p>
      <w:pPr>
        <w:pStyle w:val="Normal"/>
        <w:spacing w:lineRule="exact" w:line="300"/>
        <w:ind w:firstLine="312"/>
        <w:rPr>
          <w:rFonts w:ascii="宋体" w:hAnsi="宋体" w:cs="宋体"/>
          <w:b/>
          <w:b/>
          <w:color w:val="000000"/>
          <w:spacing w:val="-4"/>
          <w:szCs w:val="21"/>
        </w:rPr>
      </w:pPr>
      <w:r>
        <w:rPr>
          <w:rFonts w:ascii="SimHei" w:hAnsi="SimHei" w:cs="宋体" w:eastAsia="黑体"/>
          <w:b/>
          <w:color w:val="000000"/>
          <w:spacing w:val="-4"/>
          <w:szCs w:val="21"/>
        </w:rPr>
        <w:t>三、直话直说</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公司在办公楼等地设有总经理信箱。在出现问题时，员工可以将自己的意见以书面的形式投进意见箱。总经办将每天开箱收集意见表。</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员工所反映的问题将由总经办统一安排整理打印，并提供给有关管理层处理。人事行政部将在</w:t>
      </w:r>
      <w:r>
        <w:rPr>
          <w:rFonts w:cs="宋体" w:ascii="SimHei" w:hAnsi="SimHei" w:eastAsia="黑体"/>
          <w:color w:val="000000"/>
          <w:spacing w:val="-4"/>
          <w:szCs w:val="21"/>
          <w:u w:val="single"/>
        </w:rPr>
        <w:t>3</w:t>
      </w:r>
      <w:r>
        <w:rPr>
          <w:rFonts w:ascii="SimHei" w:hAnsi="SimHei" w:cs="宋体" w:eastAsia="黑体"/>
          <w:color w:val="000000"/>
          <w:spacing w:val="-4"/>
          <w:szCs w:val="21"/>
        </w:rPr>
        <w:t>个工作日内将处理结果反馈给员工。除负责管理员工的意见的总经办负责人，提意见的员工的身份将一直对外保密。</w:t>
      </w:r>
    </w:p>
    <w:p>
      <w:pPr>
        <w:pStyle w:val="Normal"/>
        <w:spacing w:lineRule="exact" w:line="300"/>
        <w:ind w:firstLine="312"/>
        <w:rPr>
          <w:rFonts w:ascii="宋体" w:hAnsi="宋体" w:cs="宋体"/>
          <w:b/>
          <w:b/>
          <w:color w:val="000000"/>
          <w:spacing w:val="-4"/>
          <w:szCs w:val="21"/>
        </w:rPr>
      </w:pPr>
      <w:r>
        <w:rPr>
          <w:rFonts w:ascii="SimHei" w:hAnsi="SimHei" w:cs="宋体" w:eastAsia="黑体"/>
          <w:b/>
          <w:color w:val="000000"/>
          <w:spacing w:val="-4"/>
          <w:szCs w:val="21"/>
        </w:rPr>
        <w:t>四、信息栏</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信息栏固定设置在公司各处。员工可从信息栏上获悉公司的各方面的最新信息，如内部岗位招聘，大家关心的新闻，娱乐活动和安全事项，通知、指示、通告等。员工不得擅自更改信息栏内容。</w:t>
      </w:r>
    </w:p>
    <w:p>
      <w:pPr>
        <w:pStyle w:val="Normal"/>
        <w:spacing w:lineRule="exact" w:line="300"/>
        <w:ind w:firstLine="312"/>
        <w:rPr>
          <w:rFonts w:ascii="宋体" w:hAnsi="宋体" w:cs="宋体"/>
          <w:b/>
          <w:b/>
          <w:color w:val="000000"/>
          <w:spacing w:val="-4"/>
          <w:szCs w:val="21"/>
        </w:rPr>
      </w:pPr>
      <w:r>
        <w:rPr>
          <w:rFonts w:ascii="SimHei" w:hAnsi="SimHei" w:cs="宋体" w:eastAsia="黑体"/>
          <w:b/>
          <w:color w:val="000000"/>
          <w:spacing w:val="-4"/>
          <w:szCs w:val="21"/>
        </w:rPr>
        <w:t>五、个人资料修改</w:t>
      </w:r>
    </w:p>
    <w:p>
      <w:pPr>
        <w:pStyle w:val="Normal"/>
        <w:spacing w:lineRule="exact" w:line="300"/>
        <w:ind w:firstLine="311"/>
        <w:rPr>
          <w:rFonts w:ascii="宋体" w:hAnsi="宋体" w:cs="宋体"/>
          <w:color w:val="000000"/>
          <w:spacing w:val="-4"/>
          <w:szCs w:val="21"/>
        </w:rPr>
      </w:pPr>
      <w:r>
        <w:rPr>
          <w:rFonts w:ascii="SimHei" w:hAnsi="SimHei" w:cs="宋体" w:eastAsia="黑体"/>
          <w:color w:val="000000"/>
          <w:spacing w:val="-4"/>
          <w:szCs w:val="21"/>
        </w:rPr>
        <w:t>随着时间的推移，员工的个人资料可能会有所改变。为使公司更了解员工的情况，避免影响员工的收入及福利，员工应及时向人事行政部门上报个人资料变动情况。有关资料如：学历、家庭住址、电话号码、婚姻状况等。</w:t>
      </w:r>
    </w:p>
    <w:p>
      <w:pPr>
        <w:pStyle w:val="Normal"/>
        <w:spacing w:lineRule="exact" w:line="300"/>
        <w:jc w:val="center"/>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jc w:val="center"/>
        <w:rPr>
          <w:rFonts w:ascii="宋体" w:hAnsi="宋体" w:cs="宋体"/>
          <w:b/>
          <w:b/>
          <w:bCs/>
          <w:color w:val="000000"/>
          <w:spacing w:val="-4"/>
          <w:sz w:val="32"/>
          <w:szCs w:val="32"/>
        </w:rPr>
      </w:pPr>
      <w:r>
        <w:rPr>
          <w:rFonts w:cs="宋体" w:ascii="SimHei" w:hAnsi="SimHei" w:eastAsia="黑体"/>
          <w:b/>
          <w:bCs/>
          <w:color w:val="000000"/>
          <w:spacing w:val="-4"/>
          <w:sz w:val="32"/>
          <w:szCs w:val="32"/>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第十三章  培训与提高</w:t>
      </w:r>
    </w:p>
    <w:p>
      <w:pPr>
        <w:pStyle w:val="Normal"/>
        <w:spacing w:lineRule="exact" w:line="300"/>
        <w:jc w:val="center"/>
        <w:rPr>
          <w:rFonts w:ascii="宋体" w:hAnsi="宋体" w:cs="宋体"/>
          <w:b/>
          <w:b/>
          <w:bCs/>
          <w:color w:val="000000"/>
          <w:spacing w:val="-4"/>
          <w:sz w:val="32"/>
          <w:szCs w:val="21"/>
        </w:rPr>
      </w:pPr>
      <w:r>
        <w:rPr>
          <w:rFonts w:cs="宋体" w:ascii="SimHei" w:hAnsi="SimHei" w:eastAsia="黑体"/>
          <w:b/>
          <w:bCs/>
          <w:color w:val="000000"/>
          <w:spacing w:val="-4"/>
          <w:sz w:val="32"/>
          <w:szCs w:val="21"/>
        </w:rPr>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提供一流的服务，是向社会各界人士的承诺。只有在每位员工都致力于全面服务保证、都愿意最大限度地发挥自己潜能的前提下，公司所做出的承诺才能成为现实。而培训与提高计划的目的就是帮助员工发挥自身最大的潜能</w:t>
      </w:r>
      <w:r>
        <w:rPr>
          <w:rFonts w:cs="宋体" w:ascii="SimHei" w:hAnsi="SimHei" w:eastAsia="黑体"/>
          <w:color w:val="000000"/>
          <w:spacing w:val="-4"/>
          <w:szCs w:val="21"/>
        </w:rPr>
        <w:t>.</w:t>
      </w:r>
      <w:r>
        <w:rPr>
          <w:rFonts w:ascii="SimHei" w:hAnsi="SimHei" w:cs="宋体" w:eastAsia="黑体"/>
          <w:color w:val="000000"/>
          <w:spacing w:val="-4"/>
          <w:szCs w:val="21"/>
        </w:rPr>
        <w:t>以确保承诺的实现</w:t>
      </w:r>
      <w:r>
        <w:rPr>
          <w:rFonts w:cs="宋体" w:ascii="SimHei" w:hAnsi="SimHei" w:eastAsia="黑体"/>
          <w:color w:val="000000"/>
          <w:spacing w:val="-4"/>
          <w:szCs w:val="21"/>
        </w:rPr>
        <w:t>.</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一、公司内部培训</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公司经常性地组织员工进行内部培训。一旦订立计划，人事行政部会向各部门主管发送培训通知书。</w:t>
      </w:r>
    </w:p>
    <w:p>
      <w:pPr>
        <w:pStyle w:val="Normal"/>
        <w:spacing w:lineRule="exact" w:line="300"/>
        <w:ind w:firstLine="366"/>
        <w:rPr>
          <w:rFonts w:ascii="宋体" w:hAnsi="宋体" w:cs="宋体"/>
          <w:color w:val="000000"/>
          <w:spacing w:val="-4"/>
          <w:szCs w:val="21"/>
        </w:rPr>
      </w:pPr>
      <w:r>
        <w:rPr>
          <w:rFonts w:ascii="SimHei" w:hAnsi="SimHei" w:cs="宋体" w:eastAsia="黑体"/>
          <w:color w:val="000000"/>
          <w:spacing w:val="-4"/>
          <w:szCs w:val="21"/>
        </w:rPr>
        <w:t>各部门主管将决定该计划是否符合其部门要求；人事行政部安排培训地点，并通知受训人及有关部门主管或领班，培训计划要完整，明确培训的目的、内容、时间、地点、授课人等。</w:t>
      </w:r>
    </w:p>
    <w:p>
      <w:pPr>
        <w:pStyle w:val="Normal"/>
        <w:spacing w:lineRule="exact" w:line="300"/>
        <w:ind w:firstLine="366"/>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．入职培训</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新员工入职培训分为专业知识培训与管理制度培训。公司制度培训由人事行政部指定培训专员负责为其授课，内容包括公司情况简介，公司的管理制度、劳动纪律、礼仪道德等。</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专业知识培训由各部门主管或其它负责人为其授课，内容由各部门根据其工作性质和内容自行订制。入职员工的培训时间由人事行政部计划，或由部门负责人计划报人事行政部门，培训期间需培训专员监督和记录。</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培训以自训为主，请进来为辅。</w:t>
      </w:r>
    </w:p>
    <w:p>
      <w:pPr>
        <w:pStyle w:val="Normal"/>
        <w:spacing w:lineRule="exact" w:line="300"/>
        <w:ind w:firstLine="469"/>
        <w:rPr>
          <w:rFonts w:ascii="宋体" w:hAnsi="宋体" w:cs="宋体"/>
          <w:color w:val="000000"/>
          <w:spacing w:val="-4"/>
          <w:szCs w:val="21"/>
        </w:rPr>
      </w:pPr>
      <w:r>
        <w:rPr>
          <w:rFonts w:ascii="SimHei" w:hAnsi="SimHei" w:cs="宋体" w:eastAsia="黑体"/>
          <w:color w:val="000000"/>
          <w:spacing w:val="-4"/>
          <w:szCs w:val="21"/>
        </w:rPr>
        <w:t>入职培训，不收培训费。</w:t>
      </w:r>
    </w:p>
    <w:p>
      <w:pPr>
        <w:pStyle w:val="Normal"/>
        <w:spacing w:lineRule="exact" w:line="300"/>
        <w:ind w:firstLine="366"/>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．在职培训</w:t>
      </w:r>
    </w:p>
    <w:p>
      <w:pPr>
        <w:pStyle w:val="Normal"/>
        <w:numPr>
          <w:ilvl w:val="0"/>
          <w:numId w:val="34"/>
        </w:numPr>
        <w:tabs>
          <w:tab w:val="clear" w:pos="420"/>
          <w:tab w:val="left" w:pos="940" w:leader="none"/>
          <w:tab w:val="left" w:pos="1620" w:leader="none"/>
        </w:tabs>
        <w:spacing w:lineRule="exact" w:line="300"/>
        <w:ind w:start="0" w:firstLine="366"/>
        <w:rPr>
          <w:rFonts w:ascii="宋体" w:hAnsi="宋体" w:cs="宋体"/>
          <w:color w:val="000000"/>
          <w:spacing w:val="-4"/>
          <w:szCs w:val="21"/>
        </w:rPr>
      </w:pPr>
      <w:r>
        <w:rPr>
          <w:rFonts w:ascii="SimHei" w:hAnsi="SimHei" w:cs="宋体" w:eastAsia="黑体"/>
          <w:color w:val="000000"/>
          <w:spacing w:val="-4"/>
          <w:szCs w:val="21"/>
        </w:rPr>
        <w:t>岗位培训：为了丰富和更新专业知识，提高操作水平，发挥自身的潜能，根据需要定期或不定期组织进行。</w:t>
      </w:r>
    </w:p>
    <w:p>
      <w:pPr>
        <w:pStyle w:val="Normal"/>
        <w:numPr>
          <w:ilvl w:val="0"/>
          <w:numId w:val="34"/>
        </w:numPr>
        <w:tabs>
          <w:tab w:val="clear" w:pos="420"/>
          <w:tab w:val="left" w:pos="940" w:leader="none"/>
          <w:tab w:val="left" w:pos="1620" w:leader="none"/>
        </w:tabs>
        <w:spacing w:lineRule="exact" w:line="300"/>
        <w:ind w:start="0" w:firstLine="366"/>
        <w:rPr>
          <w:rFonts w:ascii="宋体" w:hAnsi="宋体" w:cs="宋体"/>
          <w:color w:val="000000"/>
          <w:spacing w:val="-4"/>
          <w:szCs w:val="21"/>
        </w:rPr>
      </w:pPr>
      <w:r>
        <w:rPr>
          <w:rFonts w:ascii="SimHei" w:hAnsi="SimHei" w:cs="宋体" w:eastAsia="黑体"/>
          <w:color w:val="000000"/>
          <w:spacing w:val="-4"/>
          <w:szCs w:val="21"/>
        </w:rPr>
        <w:t>转岗培训：员工在公司内调换工作或升职，一般应针对新岗位的要求进行短期的转岗培训，以补充新知识，熟悉新技术，适应新工作。转岗培训主要由部门主管或该岗位老员工进行实践培训，一般不需报人事行政部门，可随时进行。</w:t>
      </w:r>
    </w:p>
    <w:p>
      <w:pPr>
        <w:pStyle w:val="Normal"/>
        <w:numPr>
          <w:ilvl w:val="0"/>
          <w:numId w:val="34"/>
        </w:numPr>
        <w:tabs>
          <w:tab w:val="clear" w:pos="420"/>
          <w:tab w:val="left" w:pos="940" w:leader="none"/>
          <w:tab w:val="left" w:pos="1620" w:leader="none"/>
        </w:tabs>
        <w:spacing w:lineRule="exact" w:line="300"/>
        <w:ind w:start="0" w:firstLine="366"/>
        <w:rPr>
          <w:rFonts w:ascii="宋体" w:hAnsi="宋体" w:cs="宋体"/>
          <w:color w:val="000000"/>
          <w:spacing w:val="-4"/>
          <w:szCs w:val="21"/>
        </w:rPr>
      </w:pPr>
      <w:r>
        <w:rPr>
          <w:rFonts w:ascii="SimHei" w:hAnsi="SimHei" w:cs="宋体" w:eastAsia="黑体"/>
          <w:color w:val="000000"/>
          <w:spacing w:val="-4"/>
          <w:szCs w:val="21"/>
        </w:rPr>
        <w:t>下岗培训：因培训不合格或经综合考核不能胜任岗位工作的员工，需进行</w:t>
      </w:r>
      <w:r>
        <w:rPr>
          <w:rFonts w:cs="宋体" w:ascii="SimHei" w:hAnsi="SimHei" w:eastAsia="黑体"/>
          <w:color w:val="000000"/>
          <w:spacing w:val="-4"/>
          <w:szCs w:val="21"/>
        </w:rPr>
        <w:t>3—5</w:t>
      </w:r>
      <w:r>
        <w:rPr>
          <w:rFonts w:ascii="SimHei" w:hAnsi="SimHei" w:cs="宋体" w:eastAsia="黑体"/>
          <w:color w:val="000000"/>
          <w:spacing w:val="-4"/>
          <w:szCs w:val="21"/>
        </w:rPr>
        <w:t>天的停薪下岗培训，再酌情决定去留。</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二、公司外部培训</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公司会根据用人需求，定期或不定期的派人外出进修或接受相关培训，被培训人需自主自愿。培训计划由部门主管阐明培训需求，提出申请，交总经理审批。</w:t>
      </w:r>
    </w:p>
    <w:p>
      <w:pPr>
        <w:pStyle w:val="Normal"/>
        <w:spacing w:lineRule="exact" w:line="300"/>
        <w:ind w:start="404" w:hanging="404"/>
        <w:rPr>
          <w:rFonts w:ascii="宋体" w:hAnsi="宋体" w:cs="宋体"/>
          <w:color w:val="000000"/>
          <w:spacing w:val="-4"/>
          <w:szCs w:val="21"/>
        </w:rPr>
      </w:pPr>
      <w:r>
        <w:rPr>
          <w:rFonts w:cs="宋体" w:ascii="SimHei" w:hAnsi="SimHei" w:eastAsia="黑体"/>
          <w:color w:val="000000"/>
          <w:spacing w:val="-4"/>
          <w:szCs w:val="21"/>
        </w:rPr>
        <w:t xml:space="preserve">    </w:t>
      </w:r>
      <w:r>
        <w:rPr>
          <w:rFonts w:ascii="SimHei" w:hAnsi="SimHei" w:cs="宋体" w:eastAsia="黑体"/>
          <w:color w:val="000000"/>
          <w:spacing w:val="-4"/>
          <w:szCs w:val="21"/>
        </w:rPr>
        <w:t>外部培训所涉及到的费用基本上由公司承担，但是公司员工必须按照《劳动合同》工作期满，如果未满工作期辞职，应赔偿相应的培训费用。</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三、考核</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员工的考核分为试用考核和年度考核。试用考核：公司每个员工试用期满后将接受人事部门的公司制度考核和本部门主管的专业知识考核，本部门员工对其工作态度、服务意识、完成指标等各方面的评比考核，经评估合格后，报人事行政部，总经理批准予以转正。年度考核将作为员工升迁、调薪、核发年终发红及奖惩的依据，存入个人档案。</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．员工考核：</w:t>
      </w:r>
      <w:r>
        <w:rPr>
          <w:rFonts w:cs="宋体" w:ascii="SimHei" w:hAnsi="SimHei" w:eastAsia="黑体"/>
          <w:color w:val="000000"/>
          <w:spacing w:val="-4"/>
          <w:szCs w:val="21"/>
        </w:rPr>
        <w:t>a)</w:t>
      </w:r>
      <w:r>
        <w:rPr>
          <w:rFonts w:ascii="SimHei" w:hAnsi="SimHei" w:cs="宋体" w:eastAsia="黑体"/>
          <w:color w:val="000000"/>
          <w:spacing w:val="-4"/>
          <w:szCs w:val="21"/>
        </w:rPr>
        <w:t>考核内容包括员工的工作态度，、工作能力、工作绩效、团队精神、遵纪情况、专业知识考核等。</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．考核可分为以下等级：</w:t>
      </w:r>
    </w:p>
    <w:p>
      <w:pPr>
        <w:pStyle w:val="Normal"/>
        <w:spacing w:lineRule="exact" w:line="300"/>
        <w:ind w:start="359" w:hanging="0"/>
        <w:rPr>
          <w:rFonts w:ascii="宋体" w:hAnsi="宋体" w:cs="宋体"/>
          <w:color w:val="000000"/>
          <w:spacing w:val="-4"/>
          <w:szCs w:val="21"/>
        </w:rPr>
      </w:pPr>
      <w:r>
        <w:rPr>
          <w:rFonts w:cs="宋体" w:ascii="SimHei" w:hAnsi="SimHei" w:eastAsia="黑体"/>
          <w:color w:val="000000"/>
          <w:spacing w:val="-4"/>
          <w:szCs w:val="21"/>
        </w:rPr>
        <w:t>★</w:t>
      </w:r>
      <w:r>
        <w:rPr>
          <w:rFonts w:ascii="SimHei" w:hAnsi="SimHei" w:cs="宋体" w:eastAsia="黑体"/>
          <w:color w:val="000000"/>
          <w:spacing w:val="-4"/>
          <w:szCs w:val="21"/>
        </w:rPr>
        <w:t>胜任：</w:t>
      </w:r>
      <w:r>
        <w:rPr>
          <w:rFonts w:cs="宋体" w:ascii="SimHei" w:hAnsi="SimHei" w:eastAsia="黑体"/>
          <w:color w:val="000000"/>
          <w:spacing w:val="-4"/>
          <w:szCs w:val="21"/>
        </w:rPr>
        <w:t>1</w:t>
      </w:r>
      <w:r>
        <w:rPr>
          <w:rFonts w:ascii="SimHei" w:hAnsi="SimHei" w:cs="宋体" w:eastAsia="黑体"/>
          <w:color w:val="000000"/>
          <w:spacing w:val="-4"/>
          <w:szCs w:val="21"/>
        </w:rPr>
        <w:t>）全面完成工作，且成绩在大多方面超出标准；</w:t>
      </w:r>
      <w:r>
        <w:rPr>
          <w:rFonts w:cs="宋体" w:ascii="SimHei" w:hAnsi="SimHei" w:eastAsia="黑体"/>
          <w:color w:val="000000"/>
          <w:spacing w:val="-4"/>
          <w:szCs w:val="21"/>
        </w:rPr>
        <w:t>2</w:t>
      </w:r>
      <w:r>
        <w:rPr>
          <w:rFonts w:ascii="SimHei" w:hAnsi="SimHei" w:cs="宋体" w:eastAsia="黑体"/>
          <w:color w:val="000000"/>
          <w:spacing w:val="-4"/>
          <w:szCs w:val="21"/>
        </w:rPr>
        <w:t>）工作完全合乎要求，达到标准。★需改善</w:t>
      </w:r>
      <w:r>
        <w:rPr>
          <w:rFonts w:cs="宋体" w:ascii="SimHei" w:hAnsi="SimHei" w:eastAsia="黑体"/>
          <w:color w:val="000000"/>
          <w:spacing w:val="-4"/>
          <w:szCs w:val="21"/>
        </w:rPr>
        <w:t>:</w:t>
      </w:r>
      <w:r>
        <w:rPr>
          <w:rFonts w:ascii="SimHei" w:hAnsi="SimHei" w:cs="宋体" w:eastAsia="黑体"/>
          <w:color w:val="000000"/>
          <w:spacing w:val="-4"/>
          <w:szCs w:val="21"/>
        </w:rPr>
        <w:t>尚有未达标准方面</w:t>
      </w:r>
      <w:r>
        <w:rPr>
          <w:rFonts w:cs="宋体" w:ascii="SimHei" w:hAnsi="SimHei" w:eastAsia="黑体"/>
          <w:color w:val="000000"/>
          <w:spacing w:val="-4"/>
          <w:szCs w:val="21"/>
        </w:rPr>
        <w:t>,</w:t>
      </w:r>
      <w:r>
        <w:rPr>
          <w:rFonts w:ascii="SimHei" w:hAnsi="SimHei" w:cs="宋体" w:eastAsia="黑体"/>
          <w:color w:val="000000"/>
          <w:spacing w:val="-4"/>
          <w:szCs w:val="21"/>
        </w:rPr>
        <w:t>但经努力可改进</w:t>
      </w:r>
      <w:r>
        <w:rPr>
          <w:rFonts w:cs="宋体" w:ascii="SimHei" w:hAnsi="SimHei" w:eastAsia="黑体"/>
          <w:color w:val="000000"/>
          <w:spacing w:val="-4"/>
          <w:szCs w:val="21"/>
        </w:rPr>
        <w:t>; ★</w:t>
      </w:r>
      <w:r>
        <w:rPr>
          <w:rFonts w:ascii="SimHei" w:hAnsi="SimHei" w:cs="宋体" w:eastAsia="黑体"/>
          <w:color w:val="000000"/>
          <w:spacing w:val="-4"/>
          <w:szCs w:val="21"/>
        </w:rPr>
        <w:t>不合格、工作差等，考核结果为“需改善”或“不合格”的，均属“不能胜任工作”。</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四、晋升</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公司将根据员工的表现和能力的提高以及工作需要为员工提供晋升的机会。员工符合下列条件者，可以由直属主管推荐或自荐，经部门主管和人事行政部审核。报总办批准，予以晋升。</w:t>
      </w:r>
    </w:p>
    <w:p>
      <w:pPr>
        <w:pStyle w:val="Normal"/>
        <w:spacing w:lineRule="exact" w:line="300"/>
        <w:ind w:start="538" w:hanging="0"/>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．员工在原职位表现突出且有担任高级职位的能力与潜力；</w:t>
      </w:r>
    </w:p>
    <w:p>
      <w:pPr>
        <w:pStyle w:val="Normal"/>
        <w:spacing w:lineRule="exact" w:line="300"/>
        <w:ind w:start="538" w:hanging="0"/>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诚实、正直、态度积极、专业知识过关。晋升的员工将有三个月的晋升评估期，评估期间员工仍执行原职位的工资福利标准。晋升评估期表现合格者，由人事行政部颁发正式任命证书。工资福利从当月起按新职位标准执行。晋升评估表现不合格者，晋升将被取消，返回原职位。</w:t>
      </w:r>
    </w:p>
    <w:p>
      <w:pPr>
        <w:pStyle w:val="Normal"/>
        <w:spacing w:lineRule="exact" w:line="300"/>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jc w:val="center"/>
        <w:rPr>
          <w:rFonts w:ascii="宋体" w:hAnsi="宋体" w:cs="宋体"/>
          <w:b/>
          <w:b/>
          <w:bCs/>
          <w:color w:val="000000"/>
          <w:spacing w:val="-4"/>
          <w:sz w:val="36"/>
          <w:szCs w:val="36"/>
        </w:rPr>
      </w:pPr>
      <w:r>
        <w:rPr>
          <w:rFonts w:ascii="SimHei" w:hAnsi="SimHei" w:cs="宋体" w:eastAsia="黑体"/>
          <w:b/>
          <w:bCs/>
          <w:color w:val="000000"/>
          <w:spacing w:val="-4"/>
          <w:sz w:val="36"/>
          <w:szCs w:val="36"/>
        </w:rPr>
        <w:t>第十四章  保安制度</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所有员工都有责任严格遵循有关防损规定，以确保公司及个人财物安全。</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一、一般安全事宜</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防损人员在公司区域执勤，其工作职责是保护公司财物的安全。员工在离开公司区域时均有义务接受检查。防损员有权检查员工所携物品，请给予协助。员工若非法携带公司物品外出，将受到纪律处分。</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二、公司财物</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每个员工都必须爱护公司财物，避免丢失或损坏。公司财物包括：员工卡、工服、工时卡、办公桌钥匙、个人安全设备以及公司发放的其它物品。</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三、来访人士</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来访人员进入办公区域，必须在前台接待处办理登记手续，凭来访证进入公司。来访者须在接待员的引导下与有关职员接触，不得在没有工作人员陪同的情况下在办公室内活动。</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公司区域严禁参观。特殊情况须经总经理批准。未经许可，参观者严禁在公司区内拍摄照片。</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四、机密资料</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在职或离职后的员工均不得向外界泄露公司机密资料、进展状况、商务信息、事务等在工作中知晓的任何保密事宜。</w:t>
      </w:r>
    </w:p>
    <w:p>
      <w:pPr>
        <w:pStyle w:val="Normal"/>
        <w:spacing w:lineRule="exact" w:line="300"/>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jc w:val="center"/>
        <w:rPr>
          <w:rFonts w:ascii="宋体" w:hAnsi="宋体" w:cs="宋体"/>
          <w:b/>
          <w:b/>
          <w:bCs/>
          <w:color w:val="000000"/>
          <w:spacing w:val="-4"/>
          <w:sz w:val="32"/>
          <w:szCs w:val="32"/>
        </w:rPr>
      </w:pPr>
      <w:r>
        <w:rPr>
          <w:rFonts w:cs="宋体" w:ascii="SimHei" w:hAnsi="SimHei" w:eastAsia="黑体"/>
          <w:b/>
          <w:bCs/>
          <w:color w:val="000000"/>
          <w:spacing w:val="-4"/>
          <w:sz w:val="32"/>
          <w:szCs w:val="32"/>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第十五章  员工服务与设施</w:t>
      </w:r>
    </w:p>
    <w:p>
      <w:pPr>
        <w:pStyle w:val="Normal"/>
        <w:spacing w:lineRule="exact" w:line="300"/>
        <w:jc w:val="center"/>
        <w:rPr>
          <w:rFonts w:ascii="宋体" w:hAnsi="宋体" w:cs="宋体"/>
          <w:b/>
          <w:b/>
          <w:bCs/>
          <w:color w:val="000000"/>
          <w:spacing w:val="-4"/>
          <w:sz w:val="32"/>
          <w:szCs w:val="21"/>
        </w:rPr>
      </w:pPr>
      <w:r>
        <w:rPr>
          <w:rFonts w:cs="宋体" w:ascii="SimHei" w:hAnsi="SimHei" w:eastAsia="黑体"/>
          <w:b/>
          <w:bCs/>
          <w:color w:val="000000"/>
          <w:spacing w:val="-4"/>
          <w:sz w:val="32"/>
          <w:szCs w:val="21"/>
        </w:rPr>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员工福利是员工个人及公司运作的重要事项。公司会通过以下服务设施尽力提高员工福利。</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一、娱乐及社会活动</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公司将经常举办娱乐活动以加强员工的参与及合作意识。有关通知会在活动前贴在布告栏上。</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二、工服</w:t>
      </w:r>
    </w:p>
    <w:p>
      <w:pPr>
        <w:pStyle w:val="Normal"/>
        <w:spacing w:lineRule="exact" w:line="300"/>
        <w:ind w:start="357" w:hanging="0"/>
        <w:rPr>
          <w:rFonts w:ascii="宋体" w:hAnsi="宋体" w:cs="宋体"/>
          <w:color w:val="000000"/>
          <w:spacing w:val="-4"/>
          <w:szCs w:val="21"/>
        </w:rPr>
      </w:pPr>
      <w:r>
        <w:rPr>
          <w:rFonts w:ascii="SimHei" w:hAnsi="SimHei" w:cs="宋体" w:eastAsia="黑体"/>
          <w:color w:val="000000"/>
          <w:spacing w:val="-4"/>
          <w:szCs w:val="21"/>
        </w:rPr>
        <w:t>公司员工每人将发给至少一套工作服。为避免影响个人及公司形象，上岗时请穿着工装，保持个人清洁。属自然磨损的工服，公司会安排更换。如属丢失或非自然破损的工服，需交付工装更换费，一年以上免费换领，一年以内实行收费。</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三、洗手间</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为使员工更方便、舒适地使用洗手间，请保持其洁净，便后冲水，不要将垃圾等杂物扔入马桶内。</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四、电话</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公司电话仅供公务用途。将你的私人电话控制到最少，联系客户或业务联系时尽量简洁，讲重点；长途电话需先将重要事宜分点、整理再进行通话，以节省通话时间。</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五、供水器</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为增加员工的体质，公司设有纯净水供水器。请节约使用，严禁用于洗涮杯碗。</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六、办公设备</w:t>
      </w:r>
    </w:p>
    <w:p>
      <w:pPr>
        <w:pStyle w:val="Normal"/>
        <w:spacing w:lineRule="exact" w:line="300"/>
        <w:ind w:start="420" w:hanging="0"/>
        <w:rPr>
          <w:rFonts w:ascii="宋体" w:hAnsi="宋体" w:cs="宋体"/>
          <w:color w:val="000000"/>
          <w:spacing w:val="-4"/>
          <w:szCs w:val="21"/>
        </w:rPr>
      </w:pPr>
      <w:r>
        <w:rPr>
          <w:rFonts w:ascii="SimHei" w:hAnsi="SimHei" w:cs="宋体" w:eastAsia="黑体"/>
          <w:color w:val="000000"/>
          <w:spacing w:val="-4"/>
          <w:szCs w:val="21"/>
        </w:rPr>
        <w:t>办公设备仅为公务用途，员工须严格按照使用规定、操作规程使用办公设备。否则将会受到处分，甚至解雇。</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所述设备包括：传真机、投影仪、电脑、打印机等。</w:t>
      </w:r>
    </w:p>
    <w:p>
      <w:pPr>
        <w:pStyle w:val="Normal"/>
        <w:spacing w:lineRule="exact" w:line="300"/>
        <w:jc w:val="center"/>
        <w:rPr>
          <w:rFonts w:ascii="宋体" w:hAnsi="宋体" w:cs="宋体"/>
          <w:b/>
          <w:b/>
          <w:bCs/>
          <w:color w:val="000000"/>
          <w:spacing w:val="-4"/>
          <w:szCs w:val="21"/>
        </w:rPr>
      </w:pPr>
      <w:r>
        <w:rPr>
          <w:rFonts w:cs="宋体" w:ascii="SimHei" w:hAnsi="SimHei" w:eastAsia="黑体"/>
          <w:b/>
          <w:bCs/>
          <w:color w:val="000000"/>
          <w:spacing w:val="-4"/>
          <w:szCs w:val="21"/>
        </w:rPr>
      </w:r>
    </w:p>
    <w:p>
      <w:pPr>
        <w:pStyle w:val="Normal"/>
        <w:spacing w:lineRule="exact" w:line="500"/>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第十六章  安全知识</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员工是公司最宝贵的财富，公司将给员工提供一个具有安全与健康保障的环境。安全是至关重要的，它不仅可以让人在安全舒适的环境中身心愉悦，更可以提高工作效率、降低公司成本。因此请遵守以下安全指南：</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一、日常安全</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时刻注意安全，明确及遵守各种安全操作规程。如对有关规程的描述不理解，及时请都上司或同事 ；</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明确及注意一切警告标志；</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及时报告不安全情况；</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牢记急救箱位置；</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保持工作环境整洁，脏乱的环境会影响你的情绪；</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6.</w:t>
      </w:r>
      <w:r>
        <w:rPr>
          <w:rFonts w:ascii="SimHei" w:hAnsi="SimHei" w:cs="宋体" w:eastAsia="黑体"/>
          <w:color w:val="000000"/>
          <w:spacing w:val="-4"/>
          <w:szCs w:val="21"/>
        </w:rPr>
        <w:t>熟悉公司区域疏散图。紧急疏散通知发出后，安静、迅速地离开工作岗位，通过就近的疏散出口到安全地区。</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二、防火</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牢记就近灭火筒、消防栓的位置，明确该设施的使用方法；</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不得阻塞消防通道，阻挡消防设备；</w:t>
      </w:r>
    </w:p>
    <w:p>
      <w:pPr>
        <w:pStyle w:val="Normal"/>
        <w:spacing w:lineRule="exact" w:line="30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、当火灾发生时，应立即采取以下措施：</w:t>
      </w:r>
    </w:p>
    <w:p>
      <w:pPr>
        <w:pStyle w:val="Normal"/>
        <w:spacing w:lineRule="exact" w:line="300"/>
        <w:ind w:firstLine="325"/>
        <w:rPr>
          <w:rFonts w:ascii="宋体" w:hAnsi="宋体" w:cs="宋体"/>
          <w:color w:val="000000"/>
          <w:szCs w:val="21"/>
        </w:rPr>
      </w:pPr>
      <w:r>
        <w:rPr>
          <w:rFonts w:ascii="SimHei" w:hAnsi="SimHei" w:cs="宋体" w:eastAsia="黑体"/>
          <w:color w:val="000000"/>
          <w:szCs w:val="21"/>
        </w:rPr>
        <w:t>拨打火警电话 “</w:t>
      </w:r>
      <w:r>
        <w:rPr>
          <w:rFonts w:cs="宋体" w:ascii="SimHei" w:hAnsi="SimHei" w:eastAsia="黑体"/>
          <w:color w:val="000000"/>
          <w:szCs w:val="21"/>
        </w:rPr>
        <w:t>119”</w:t>
      </w:r>
      <w:r>
        <w:rPr>
          <w:rFonts w:ascii="SimHei" w:hAnsi="SimHei" w:cs="宋体" w:eastAsia="黑体"/>
          <w:color w:val="000000"/>
          <w:szCs w:val="21"/>
        </w:rPr>
        <w:t>，切断火灾现场电源，疏散顾客，抢救物资，组织人员灭火。</w:t>
      </w:r>
    </w:p>
    <w:p>
      <w:pPr>
        <w:pStyle w:val="Normal"/>
        <w:spacing w:lineRule="exact" w:line="300"/>
        <w:ind w:firstLine="315"/>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）拨通“</w:t>
      </w:r>
      <w:r>
        <w:rPr>
          <w:rFonts w:cs="宋体" w:ascii="SimHei" w:hAnsi="SimHei" w:eastAsia="黑体"/>
          <w:color w:val="000000"/>
          <w:szCs w:val="21"/>
        </w:rPr>
        <w:t>119”</w:t>
      </w:r>
      <w:r>
        <w:rPr>
          <w:rFonts w:ascii="SimHei" w:hAnsi="SimHei" w:cs="宋体" w:eastAsia="黑体"/>
          <w:color w:val="000000"/>
          <w:szCs w:val="21"/>
        </w:rPr>
        <w:t>火警电话，并保持头脑冷静，注意值班员的提问，沉着应答，把火警的时间、地点、路口、街巷名、门牌号码、燃烧物品及火势等情况详细报告清楚，避免因讲不清楚而延误扑救工作。</w:t>
      </w:r>
    </w:p>
    <w:p>
      <w:pPr>
        <w:pStyle w:val="Normal"/>
        <w:spacing w:lineRule="exact" w:line="300"/>
        <w:ind w:firstLine="315"/>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）切断火灾现场电源，使用灭火器灭火，地处偏僻的地方需派专人到明显的路口接应消防车到达火灾现场，并找到消防栓，以便消防人员及时灭火。</w:t>
      </w:r>
    </w:p>
    <w:p>
      <w:pPr>
        <w:pStyle w:val="Normal"/>
        <w:spacing w:lineRule="exact" w:line="300"/>
        <w:ind w:firstLine="315"/>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）疏散人员时应以老、幼、病、残及孕妇为先，疏散人员逃生时，必须往下疏散，不能乘坐电梯；抢救火场物资时应先贵重，后一般，先易燃易爆，后一般。</w:t>
      </w:r>
    </w:p>
    <w:p>
      <w:pPr>
        <w:pStyle w:val="Normal"/>
        <w:spacing w:lineRule="exact" w:line="300"/>
        <w:ind w:firstLine="315"/>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）协助消防人员维护火灾现场秩序，保护好火灾现场，便于火灾事故后公安机关调查事故的发生原因，防止有人趁火打劫及破坏火灾现场。</w:t>
      </w:r>
    </w:p>
    <w:p>
      <w:pPr>
        <w:pStyle w:val="Normal"/>
        <w:numPr>
          <w:ilvl w:val="1"/>
          <w:numId w:val="72"/>
        </w:numPr>
        <w:tabs>
          <w:tab w:val="clear" w:pos="420"/>
          <w:tab w:val="left" w:pos="0" w:leader="none"/>
        </w:tabs>
        <w:spacing w:lineRule="exact" w:line="300"/>
        <w:ind w:start="0" w:hanging="0"/>
        <w:rPr>
          <w:rFonts w:ascii="宋体" w:hAnsi="宋体" w:cs="宋体"/>
          <w:color w:val="000000"/>
          <w:szCs w:val="21"/>
        </w:rPr>
      </w:pPr>
      <w:r>
        <w:rPr>
          <w:rFonts w:ascii="SimHei" w:hAnsi="SimHei" w:cs="宋体" w:eastAsia="黑体"/>
          <w:color w:val="000000"/>
          <w:szCs w:val="21"/>
        </w:rPr>
        <w:t>灭火器材的种类</w:t>
      </w:r>
    </w:p>
    <w:p>
      <w:pPr>
        <w:pStyle w:val="Normal"/>
        <w:spacing w:lineRule="exact" w:line="300"/>
        <w:ind w:firstLine="313"/>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w:t>
      </w:r>
      <w:r>
        <w:rPr>
          <w:rFonts w:cs="宋体" w:ascii="SimHei" w:hAnsi="SimHei" w:eastAsia="黑体"/>
          <w:color w:val="000000"/>
          <w:szCs w:val="21"/>
        </w:rPr>
        <w:t>ABC</w:t>
      </w:r>
      <w:r>
        <w:rPr>
          <w:rFonts w:cs="宋体" w:ascii="SimHei" w:hAnsi="SimHei" w:eastAsia="黑体"/>
          <w:color w:val="000000"/>
          <w:szCs w:val="21"/>
        </w:rPr>
        <w:t>’</w:t>
      </w:r>
      <w:r>
        <w:rPr>
          <w:rFonts w:ascii="SimHei" w:hAnsi="SimHei" w:cs="宋体" w:eastAsia="黑体"/>
          <w:color w:val="000000"/>
          <w:szCs w:val="21"/>
        </w:rPr>
        <w:t>干粉灭火器：干粉灭火器主要用于扑灭可燃气体、可燃液体、可燃固体及一般的电器火灾。使用时要先拔掉保险插销，一只手控制好开关阀门，一手握住喷头，掌握最佳的距离，顺风方向朝火苗的根部喷射，并注意回火，避免烧伤。</w:t>
      </w:r>
    </w:p>
    <w:p>
      <w:pPr>
        <w:pStyle w:val="Normal"/>
        <w:spacing w:lineRule="exact" w:line="300"/>
        <w:ind w:firstLine="313"/>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）消防栓：打开消防栓箱体的玻璃门，敲碎报警器上的玻璃，第一，起到报警作用；第二，水泵结合器会自动加压。接好水带、水枪，开启阀门，朝着火的方向直射，此系统适用于中级火灾。注意事项：</w:t>
      </w:r>
      <w:r>
        <w:rPr>
          <w:rFonts w:cs="宋体" w:ascii="SimHei" w:hAnsi="SimHei" w:eastAsia="黑体"/>
          <w:color w:val="000000"/>
          <w:szCs w:val="21"/>
        </w:rPr>
        <w:t>1</w:t>
      </w:r>
      <w:r>
        <w:rPr>
          <w:rFonts w:ascii="SimHei" w:hAnsi="SimHei" w:cs="宋体" w:eastAsia="黑体"/>
          <w:color w:val="000000"/>
          <w:szCs w:val="21"/>
        </w:rPr>
        <w:t>、禁止商品及其它杂物堵塞消防栓位置；</w:t>
      </w:r>
      <w:r>
        <w:rPr>
          <w:rFonts w:cs="宋体" w:ascii="SimHei" w:hAnsi="SimHei" w:eastAsia="黑体"/>
          <w:color w:val="000000"/>
          <w:szCs w:val="21"/>
        </w:rPr>
        <w:t>2</w:t>
      </w:r>
      <w:r>
        <w:rPr>
          <w:rFonts w:ascii="SimHei" w:hAnsi="SimHei" w:cs="宋体" w:eastAsia="黑体"/>
          <w:color w:val="000000"/>
          <w:szCs w:val="21"/>
        </w:rPr>
        <w:t>、消防栓四周应有</w:t>
      </w:r>
      <w:r>
        <w:rPr>
          <w:rFonts w:cs="宋体" w:ascii="SimHei" w:hAnsi="SimHei" w:eastAsia="黑体"/>
          <w:color w:val="000000"/>
          <w:szCs w:val="21"/>
        </w:rPr>
        <w:t>1.5</w:t>
      </w:r>
      <w:r>
        <w:rPr>
          <w:rFonts w:ascii="SimHei" w:hAnsi="SimHei" w:cs="宋体" w:eastAsia="黑体"/>
          <w:color w:val="000000"/>
          <w:szCs w:val="21"/>
        </w:rPr>
        <w:t>米宽的通道。</w:t>
      </w:r>
    </w:p>
    <w:p>
      <w:pPr>
        <w:pStyle w:val="Normal"/>
        <w:spacing w:lineRule="exact" w:line="300"/>
        <w:ind w:firstLine="313"/>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）自动喷淋系统：当室内或局部温度达到</w:t>
      </w:r>
      <w:r>
        <w:rPr>
          <w:rFonts w:cs="宋体" w:ascii="SimHei" w:hAnsi="SimHei" w:eastAsia="黑体"/>
          <w:color w:val="000000"/>
          <w:szCs w:val="21"/>
        </w:rPr>
        <w:t>68</w:t>
      </w:r>
      <w:r>
        <w:rPr>
          <w:rFonts w:ascii="SimHei" w:hAnsi="SimHei" w:cs="宋体" w:eastAsia="黑体"/>
          <w:color w:val="000000"/>
          <w:szCs w:val="21"/>
        </w:rPr>
        <w:t>摄氏度时，喷淋头上的红色玻璃管（内装水银）会自动破裂，喷水灭火。注意事项：严禁在喷淋头上乱拉乱接广告，避免碰撞损坏喷淋头，如在营业现场不慎发生自动喷淋头破裂时，应及时关闭现场电源，通知工作人员前来处理，把商品转移至安全地带。</w:t>
      </w:r>
    </w:p>
    <w:p>
      <w:pPr>
        <w:pStyle w:val="Normal"/>
        <w:spacing w:lineRule="exact" w:line="300"/>
        <w:ind w:firstLine="313"/>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烟感器自动报警系统：当烟雾达到一定浓度时，烟感会自动亮红灯发出警报。注意事项：营业场所员工发现顾客吸烟时，应礼貌的劝阻吸烟顾客，并提醒顾客把烟头熄灭后置放在商场不锈钢垃圾桶里。各专柜如在场内装修，禁止装修人员在场内吸烟。</w:t>
      </w:r>
    </w:p>
    <w:p>
      <w:pPr>
        <w:pStyle w:val="Normal"/>
        <w:spacing w:lineRule="exact" w:line="30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、其他防火注意事项：</w:t>
      </w:r>
    </w:p>
    <w:p>
      <w:pPr>
        <w:pStyle w:val="Normal"/>
        <w:spacing w:lineRule="exact" w:line="300"/>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1</w:t>
      </w:r>
      <w:r>
        <w:rPr>
          <w:rFonts w:ascii="SimHei" w:hAnsi="SimHei" w:cs="宋体" w:eastAsia="黑体"/>
          <w:color w:val="000000"/>
          <w:szCs w:val="21"/>
        </w:rPr>
        <w:t>）仓库电气设备（特别是插座、插头）的周围和架空线路下方严禁堆放物品，严禁在仓库内用火；</w:t>
      </w:r>
    </w:p>
    <w:p>
      <w:pPr>
        <w:pStyle w:val="Normal"/>
        <w:spacing w:lineRule="exact" w:line="300"/>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2</w:t>
      </w:r>
      <w:r>
        <w:rPr>
          <w:rFonts w:ascii="SimHei" w:hAnsi="SimHei" w:cs="宋体" w:eastAsia="黑体"/>
          <w:color w:val="000000"/>
          <w:szCs w:val="21"/>
        </w:rPr>
        <w:t>）仓库商品堆放必须达到：顶距不小于</w:t>
      </w:r>
      <w:r>
        <w:rPr>
          <w:rFonts w:cs="宋体" w:ascii="SimHei" w:hAnsi="SimHei" w:eastAsia="黑体"/>
          <w:color w:val="000000"/>
          <w:szCs w:val="21"/>
        </w:rPr>
        <w:t>0.5</w:t>
      </w:r>
      <w:r>
        <w:rPr>
          <w:rFonts w:ascii="SimHei" w:hAnsi="SimHei" w:cs="宋体" w:eastAsia="黑体"/>
          <w:color w:val="000000"/>
          <w:szCs w:val="21"/>
        </w:rPr>
        <w:t>米、灯距不小于</w:t>
      </w:r>
      <w:r>
        <w:rPr>
          <w:rFonts w:cs="宋体" w:ascii="SimHei" w:hAnsi="SimHei" w:eastAsia="黑体"/>
          <w:color w:val="000000"/>
          <w:szCs w:val="21"/>
        </w:rPr>
        <w:t>1</w:t>
      </w:r>
      <w:r>
        <w:rPr>
          <w:rFonts w:ascii="SimHei" w:hAnsi="SimHei" w:cs="宋体" w:eastAsia="黑体"/>
          <w:color w:val="000000"/>
          <w:szCs w:val="21"/>
        </w:rPr>
        <w:t>米、柱距</w:t>
      </w:r>
      <w:r>
        <w:rPr>
          <w:rFonts w:cs="宋体" w:ascii="SimHei" w:hAnsi="SimHei" w:eastAsia="黑体"/>
          <w:color w:val="000000"/>
          <w:szCs w:val="21"/>
        </w:rPr>
        <w:t>0.5</w:t>
      </w:r>
      <w:r>
        <w:rPr>
          <w:rFonts w:ascii="SimHei" w:hAnsi="SimHei" w:cs="宋体" w:eastAsia="黑体"/>
          <w:color w:val="000000"/>
          <w:szCs w:val="21"/>
        </w:rPr>
        <w:t>米、堆距</w:t>
      </w:r>
      <w:r>
        <w:rPr>
          <w:rFonts w:cs="宋体" w:ascii="SimHei" w:hAnsi="SimHei" w:eastAsia="黑体"/>
          <w:color w:val="000000"/>
          <w:szCs w:val="21"/>
        </w:rPr>
        <w:t>0.1</w:t>
      </w:r>
      <w:r>
        <w:rPr>
          <w:rFonts w:cs="宋体" w:ascii="SimHei" w:hAnsi="SimHei" w:eastAsia="黑体"/>
          <w:color w:val="000000"/>
          <w:szCs w:val="21"/>
        </w:rPr>
        <w:t>—</w:t>
      </w:r>
      <w:r>
        <w:rPr>
          <w:rFonts w:cs="宋体" w:ascii="SimHei" w:hAnsi="SimHei" w:eastAsia="黑体"/>
          <w:color w:val="000000"/>
          <w:szCs w:val="21"/>
        </w:rPr>
        <w:t>0.2</w:t>
      </w:r>
      <w:r>
        <w:rPr>
          <w:rFonts w:ascii="SimHei" w:hAnsi="SimHei" w:cs="宋体" w:eastAsia="黑体"/>
          <w:color w:val="000000"/>
          <w:szCs w:val="21"/>
        </w:rPr>
        <w:t>米、墙距</w:t>
      </w:r>
      <w:r>
        <w:rPr>
          <w:rFonts w:cs="宋体" w:ascii="SimHei" w:hAnsi="SimHei" w:eastAsia="黑体"/>
          <w:color w:val="000000"/>
          <w:szCs w:val="21"/>
        </w:rPr>
        <w:t>0.5</w:t>
      </w:r>
      <w:r>
        <w:rPr>
          <w:rFonts w:ascii="SimHei" w:hAnsi="SimHei" w:cs="宋体" w:eastAsia="黑体"/>
          <w:color w:val="000000"/>
          <w:szCs w:val="21"/>
        </w:rPr>
        <w:t>米；</w:t>
      </w:r>
    </w:p>
    <w:p>
      <w:pPr>
        <w:pStyle w:val="Normal"/>
        <w:spacing w:lineRule="exact" w:line="300"/>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3</w:t>
      </w:r>
      <w:r>
        <w:rPr>
          <w:rFonts w:ascii="SimHei" w:hAnsi="SimHei" w:cs="宋体" w:eastAsia="黑体"/>
          <w:color w:val="000000"/>
          <w:szCs w:val="21"/>
        </w:rPr>
        <w:t>）仓库内严禁使用日光灯，应按规定使用</w:t>
      </w:r>
      <w:r>
        <w:rPr>
          <w:rFonts w:cs="宋体" w:ascii="SimHei" w:hAnsi="SimHei" w:eastAsia="黑体"/>
          <w:color w:val="000000"/>
          <w:szCs w:val="21"/>
        </w:rPr>
        <w:t>60</w:t>
      </w:r>
      <w:r>
        <w:rPr>
          <w:rFonts w:ascii="SimHei" w:hAnsi="SimHei" w:cs="宋体" w:eastAsia="黑体"/>
          <w:color w:val="000000"/>
          <w:szCs w:val="21"/>
        </w:rPr>
        <w:t>瓦以下的白织灯，严禁在仓库内设办公室、吸烟、随便拉接电线以及将明火或其他火种带入仓库；</w:t>
      </w:r>
    </w:p>
    <w:p>
      <w:pPr>
        <w:pStyle w:val="Normal"/>
        <w:spacing w:lineRule="exact" w:line="300"/>
        <w:rPr>
          <w:rFonts w:ascii="宋体" w:hAnsi="宋体" w:cs="宋体"/>
          <w:color w:val="000000"/>
          <w:szCs w:val="21"/>
        </w:rPr>
      </w:pPr>
      <w:r>
        <w:rPr>
          <w:rFonts w:ascii="SimHei" w:hAnsi="SimHei" w:cs="宋体" w:eastAsia="黑体"/>
          <w:color w:val="000000"/>
          <w:szCs w:val="21"/>
        </w:rPr>
        <w:t>（</w:t>
      </w:r>
      <w:r>
        <w:rPr>
          <w:rFonts w:cs="宋体" w:ascii="SimHei" w:hAnsi="SimHei" w:eastAsia="黑体"/>
          <w:color w:val="000000"/>
          <w:szCs w:val="21"/>
        </w:rPr>
        <w:t>4</w:t>
      </w:r>
      <w:r>
        <w:rPr>
          <w:rFonts w:ascii="SimHei" w:hAnsi="SimHei" w:cs="宋体" w:eastAsia="黑体"/>
          <w:color w:val="000000"/>
          <w:szCs w:val="21"/>
        </w:rPr>
        <w:t>）下班时须锁好仓库门窗，切断电源。确认安全后，方可离开。发现火险应及时处理并上报。</w:t>
      </w:r>
    </w:p>
    <w:p>
      <w:pPr>
        <w:pStyle w:val="Normal"/>
        <w:spacing w:lineRule="exact" w:line="300"/>
        <w:rPr>
          <w:rFonts w:ascii="宋体" w:hAnsi="宋体" w:cs="宋体"/>
          <w:b/>
          <w:b/>
          <w:color w:val="000000"/>
          <w:szCs w:val="21"/>
        </w:rPr>
      </w:pPr>
      <w:r>
        <w:rPr>
          <w:rFonts w:ascii="SimHei" w:hAnsi="SimHei" w:cs="宋体" w:eastAsia="黑体"/>
          <w:b/>
          <w:color w:val="000000"/>
          <w:szCs w:val="21"/>
        </w:rPr>
        <w:t>三、商品安全</w:t>
      </w:r>
    </w:p>
    <w:p>
      <w:pPr>
        <w:pStyle w:val="Normal"/>
        <w:spacing w:lineRule="exact" w:line="300"/>
        <w:rPr>
          <w:rFonts w:ascii="宋体" w:hAnsi="宋体" w:cs="宋体"/>
          <w:color w:val="000000"/>
          <w:szCs w:val="21"/>
        </w:rPr>
      </w:pPr>
      <w:r>
        <w:rPr>
          <w:rFonts w:cs="宋体" w:ascii="SimHei" w:hAnsi="SimHei" w:eastAsia="黑体"/>
          <w:color w:val="000000"/>
          <w:szCs w:val="21"/>
        </w:rPr>
        <w:t>1</w:t>
      </w:r>
      <w:r>
        <w:rPr>
          <w:rFonts w:ascii="SimHei" w:hAnsi="SimHei" w:cs="宋体" w:eastAsia="黑体"/>
          <w:color w:val="000000"/>
          <w:szCs w:val="21"/>
        </w:rPr>
        <w:t>、营业员上班时间不得将私人物品带入柜台，下班时应自觉接受商场防损部门的检查。</w:t>
      </w:r>
    </w:p>
    <w:p>
      <w:pPr>
        <w:pStyle w:val="Normal"/>
        <w:numPr>
          <w:ilvl w:val="2"/>
          <w:numId w:val="17"/>
        </w:numPr>
        <w:tabs>
          <w:tab w:val="clear" w:pos="420"/>
          <w:tab w:val="left" w:pos="360" w:leader="none"/>
          <w:tab w:val="left" w:pos="720" w:leader="none"/>
        </w:tabs>
        <w:spacing w:lineRule="exact" w:line="300"/>
        <w:ind w:start="0" w:hanging="0"/>
        <w:rPr>
          <w:rFonts w:ascii="宋体" w:hAnsi="宋体" w:cs="宋体"/>
          <w:color w:val="000000"/>
          <w:szCs w:val="21"/>
        </w:rPr>
      </w:pPr>
      <w:r>
        <w:rPr>
          <w:rFonts w:ascii="SimHei" w:hAnsi="SimHei" w:cs="宋体" w:eastAsia="黑体"/>
          <w:color w:val="000000"/>
          <w:szCs w:val="21"/>
        </w:rPr>
        <w:t>营业员应在晚上下班前，将贵重物品妥善保管。</w:t>
      </w:r>
    </w:p>
    <w:p>
      <w:pPr>
        <w:pStyle w:val="Normal"/>
        <w:numPr>
          <w:ilvl w:val="2"/>
          <w:numId w:val="17"/>
        </w:numPr>
        <w:tabs>
          <w:tab w:val="clear" w:pos="420"/>
          <w:tab w:val="left" w:pos="360" w:leader="none"/>
          <w:tab w:val="left" w:pos="540" w:leader="none"/>
          <w:tab w:val="left" w:pos="720" w:leader="none"/>
        </w:tabs>
        <w:spacing w:lineRule="exact" w:line="300"/>
        <w:ind w:start="0" w:hanging="0"/>
        <w:rPr>
          <w:rFonts w:ascii="宋体" w:hAnsi="宋体" w:cs="宋体"/>
          <w:color w:val="000000"/>
          <w:szCs w:val="21"/>
        </w:rPr>
      </w:pPr>
      <w:r>
        <w:rPr>
          <w:rFonts w:ascii="SimHei" w:hAnsi="SimHei" w:cs="宋体" w:eastAsia="黑体"/>
          <w:color w:val="000000"/>
          <w:szCs w:val="21"/>
        </w:rPr>
        <w:t>专柜撤场时，应自觉接受防损员及楼层管理人员的共同检查。</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四、仓库安全</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．做好储藏安排，避免货架超载，将重物放在较低层，轻物放于较高层；</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．在拉开抽屉前，谨记将其它抽屉关好；</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．使用正确姿势抬举重物，避免身体损伤；</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．不能搭乘叉车。</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五、商场安全</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．正确使用公司提供的安全保护用品；</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．注意个人安全设施的保养，每天进行检查，如有坏损立即更换；</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．没有充分的了解或培训前，切勿单独操作；</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．注意与他人共同作业，切勿单独操作；</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5</w:t>
      </w:r>
      <w:r>
        <w:rPr>
          <w:rFonts w:ascii="SimHei" w:hAnsi="SimHei" w:cs="宋体" w:eastAsia="黑体"/>
          <w:color w:val="000000"/>
          <w:spacing w:val="-4"/>
          <w:szCs w:val="21"/>
        </w:rPr>
        <w:t>．工作后须将所有工具、设备、零部件妥善放置；</w:t>
      </w:r>
    </w:p>
    <w:p>
      <w:pPr>
        <w:pStyle w:val="Normal"/>
        <w:spacing w:lineRule="exact" w:line="300"/>
        <w:ind w:firstLine="313"/>
        <w:rPr>
          <w:rFonts w:ascii="宋体" w:hAnsi="宋体" w:cs="宋体"/>
          <w:color w:val="000000"/>
          <w:spacing w:val="-4"/>
          <w:szCs w:val="21"/>
        </w:rPr>
      </w:pPr>
      <w:r>
        <w:rPr>
          <w:rFonts w:cs="宋体" w:ascii="SimHei" w:hAnsi="SimHei" w:eastAsia="黑体"/>
          <w:color w:val="000000"/>
          <w:spacing w:val="-4"/>
          <w:szCs w:val="21"/>
        </w:rPr>
        <w:t>6</w:t>
      </w:r>
      <w:r>
        <w:rPr>
          <w:rFonts w:ascii="SimHei" w:hAnsi="SimHei" w:cs="宋体" w:eastAsia="黑体"/>
          <w:color w:val="000000"/>
          <w:spacing w:val="-4"/>
          <w:szCs w:val="21"/>
        </w:rPr>
        <w:t>．电梯的正常运行，如有情况应在电梯口立警示标志并提醒顾客。</w:t>
      </w:r>
    </w:p>
    <w:p>
      <w:pPr>
        <w:pStyle w:val="Normal"/>
        <w:spacing w:lineRule="exact" w:line="300"/>
        <w:rPr>
          <w:rFonts w:ascii="宋体" w:hAnsi="宋体" w:cs="宋体"/>
          <w:b/>
          <w:b/>
          <w:color w:val="000000"/>
          <w:spacing w:val="-4"/>
          <w:szCs w:val="21"/>
        </w:rPr>
      </w:pPr>
      <w:r>
        <w:rPr>
          <w:rFonts w:ascii="SimHei" w:hAnsi="SimHei" w:cs="宋体" w:eastAsia="黑体"/>
          <w:color w:val="000000"/>
          <w:spacing w:val="-4"/>
          <w:szCs w:val="21"/>
        </w:rPr>
        <w:t>六、</w:t>
      </w:r>
      <w:r>
        <w:rPr>
          <w:rFonts w:ascii="SimHei" w:hAnsi="SimHei" w:cs="宋体" w:eastAsia="黑体"/>
          <w:b/>
          <w:color w:val="000000"/>
          <w:spacing w:val="-4"/>
          <w:szCs w:val="21"/>
        </w:rPr>
        <w:t>电气设备及电源安全</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．请电气技师安装电源插座，切勿自行操作；</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．坏损的机器设备及电源插座足以致命，经常检查有关问题，发现不妥立即汇报；</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．使用安装正确的、配备安全插座、保险线、双保险电线等附件的设备；</w:t>
      </w:r>
    </w:p>
    <w:p>
      <w:pPr>
        <w:pStyle w:val="Normal"/>
        <w:spacing w:lineRule="exact" w:line="300"/>
        <w:ind w:start="540" w:hanging="0"/>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．注意电线保养，防止电线绊倒他人，不超负荷使用电源线路。</w:t>
      </w:r>
    </w:p>
    <w:p>
      <w:pPr>
        <w:pStyle w:val="Normal"/>
        <w:spacing w:lineRule="exact" w:line="500"/>
        <w:rPr>
          <w:rFonts w:ascii="宋体" w:hAnsi="宋体" w:cs="宋体"/>
          <w:b/>
          <w:b/>
          <w:bCs/>
          <w:color w:val="000000"/>
          <w:spacing w:val="-4"/>
          <w:sz w:val="32"/>
          <w:szCs w:val="32"/>
        </w:rPr>
      </w:pPr>
      <w:r>
        <w:rPr>
          <w:rFonts w:cs="宋体" w:ascii="SimHei" w:hAnsi="SimHei" w:eastAsia="黑体"/>
          <w:b/>
          <w:bCs/>
          <w:color w:val="000000"/>
          <w:spacing w:val="-4"/>
          <w:sz w:val="32"/>
          <w:szCs w:val="32"/>
        </w:rPr>
      </w:r>
    </w:p>
    <w:p>
      <w:pPr>
        <w:pStyle w:val="Normal"/>
        <w:spacing w:lineRule="exact" w:line="500"/>
        <w:ind w:firstLine="313"/>
        <w:jc w:val="center"/>
        <w:rPr>
          <w:rFonts w:ascii="宋体" w:hAnsi="宋体" w:cs="宋体"/>
          <w:b/>
          <w:b/>
          <w:bCs/>
          <w:color w:val="000000"/>
          <w:spacing w:val="-4"/>
          <w:sz w:val="32"/>
          <w:szCs w:val="32"/>
        </w:rPr>
      </w:pPr>
      <w:r>
        <w:rPr>
          <w:rFonts w:ascii="SimHei" w:hAnsi="SimHei" w:cs="宋体" w:eastAsia="黑体"/>
          <w:b/>
          <w:bCs/>
          <w:color w:val="000000"/>
          <w:spacing w:val="-4"/>
          <w:sz w:val="32"/>
          <w:szCs w:val="32"/>
        </w:rPr>
        <w:t>第十七章  员工保健</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公司将致力于为员工提供一个清洁而良好的工作环境，以保证员工的健康。</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一、公司活动</w:t>
      </w:r>
    </w:p>
    <w:p>
      <w:pPr>
        <w:pStyle w:val="Normal"/>
        <w:spacing w:lineRule="exact" w:line="300"/>
        <w:rPr>
          <w:rFonts w:ascii="宋体" w:hAnsi="宋体" w:cs="宋体"/>
          <w:color w:val="000000"/>
          <w:spacing w:val="-4"/>
          <w:szCs w:val="21"/>
        </w:rPr>
      </w:pPr>
      <w:r>
        <w:rPr>
          <w:rFonts w:cs="宋体" w:ascii="SimHei" w:hAnsi="SimHei" w:eastAsia="黑体"/>
          <w:color w:val="000000"/>
          <w:spacing w:val="-4"/>
          <w:szCs w:val="21"/>
        </w:rPr>
        <w:t xml:space="preserve"> </w:t>
      </w:r>
      <w:r>
        <w:rPr>
          <w:rFonts w:ascii="SimHei" w:hAnsi="SimHei" w:cs="宋体" w:eastAsia="黑体"/>
          <w:color w:val="000000"/>
          <w:spacing w:val="-4"/>
          <w:szCs w:val="21"/>
        </w:rPr>
        <w:t>公司将经常组织大家参加社会及娱乐活动，希望你能积极参与。这些活动不仅是很好的娱乐，而且可增强你的体质，改善你的精神面貌。</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二、非吸烟区</w:t>
      </w:r>
    </w:p>
    <w:p>
      <w:pPr>
        <w:pStyle w:val="Normal"/>
        <w:spacing w:lineRule="exact" w:line="300"/>
        <w:ind w:start="404" w:hanging="404"/>
        <w:rPr>
          <w:rFonts w:ascii="宋体" w:hAnsi="宋体" w:cs="宋体"/>
          <w:color w:val="000000"/>
          <w:spacing w:val="-4"/>
          <w:szCs w:val="21"/>
        </w:rPr>
      </w:pPr>
      <w:r>
        <w:rPr>
          <w:rFonts w:cs="宋体" w:ascii="SimHei" w:hAnsi="SimHei" w:eastAsia="黑体"/>
          <w:color w:val="000000"/>
          <w:spacing w:val="-4"/>
          <w:szCs w:val="21"/>
        </w:rPr>
        <w:t xml:space="preserve">    </w:t>
      </w:r>
      <w:r>
        <w:rPr>
          <w:rFonts w:ascii="SimHei" w:hAnsi="SimHei" w:cs="宋体" w:eastAsia="黑体"/>
          <w:color w:val="000000"/>
          <w:spacing w:val="-4"/>
          <w:szCs w:val="21"/>
        </w:rPr>
        <w:t>为保证大家的健康，创造一个清洁的工作环境，请不要在公司区域内吸烟（除抽烟室外）。为避免给他人带来不适，还禁止在卫生间抽烟。如果发现员工在控制区域内抽烟，将受到纪律处分，由防损员负责检查，发现一次扣除</w:t>
      </w:r>
      <w:r>
        <w:rPr>
          <w:rFonts w:cs="宋体" w:ascii="SimHei" w:hAnsi="SimHei" w:eastAsia="黑体"/>
          <w:color w:val="000000"/>
          <w:spacing w:val="-4"/>
          <w:szCs w:val="21"/>
        </w:rPr>
        <w:t>20</w:t>
      </w:r>
      <w:r>
        <w:rPr>
          <w:rFonts w:ascii="SimHei" w:hAnsi="SimHei" w:cs="宋体" w:eastAsia="黑体"/>
          <w:color w:val="000000"/>
          <w:spacing w:val="-4"/>
          <w:szCs w:val="21"/>
        </w:rPr>
        <w:t>元，两次</w:t>
      </w:r>
      <w:r>
        <w:rPr>
          <w:rFonts w:cs="宋体" w:ascii="SimHei" w:hAnsi="SimHei" w:eastAsia="黑体"/>
          <w:color w:val="000000"/>
          <w:spacing w:val="-4"/>
          <w:szCs w:val="21"/>
        </w:rPr>
        <w:t>50</w:t>
      </w:r>
      <w:r>
        <w:rPr>
          <w:rFonts w:ascii="SimHei" w:hAnsi="SimHei" w:cs="宋体" w:eastAsia="黑体"/>
          <w:color w:val="000000"/>
          <w:spacing w:val="-4"/>
          <w:szCs w:val="21"/>
        </w:rPr>
        <w:t>元，三次则给予警告并相关处罚。</w:t>
      </w:r>
    </w:p>
    <w:p>
      <w:pPr>
        <w:pStyle w:val="Normal"/>
        <w:spacing w:lineRule="exact" w:line="300"/>
        <w:rPr>
          <w:rFonts w:ascii="宋体" w:hAnsi="宋体" w:cs="宋体"/>
          <w:b/>
          <w:b/>
          <w:color w:val="000000"/>
          <w:spacing w:val="-4"/>
          <w:szCs w:val="21"/>
        </w:rPr>
      </w:pPr>
      <w:r>
        <w:rPr>
          <w:rFonts w:ascii="SimHei" w:hAnsi="SimHei" w:cs="宋体" w:eastAsia="黑体"/>
          <w:b/>
          <w:color w:val="000000"/>
          <w:spacing w:val="-4"/>
          <w:szCs w:val="21"/>
        </w:rPr>
        <w:t>三、整理内务</w:t>
      </w:r>
    </w:p>
    <w:p>
      <w:pPr>
        <w:pStyle w:val="Normal"/>
        <w:spacing w:lineRule="exact" w:line="300"/>
        <w:rPr>
          <w:rFonts w:ascii="宋体" w:hAnsi="宋体" w:cs="宋体"/>
          <w:color w:val="000000"/>
          <w:spacing w:val="-4"/>
          <w:szCs w:val="21"/>
        </w:rPr>
      </w:pPr>
      <w:r>
        <w:rPr>
          <w:rFonts w:cs="宋体" w:ascii="SimHei" w:hAnsi="SimHei" w:eastAsia="黑体"/>
          <w:color w:val="000000"/>
          <w:spacing w:val="-4"/>
          <w:szCs w:val="21"/>
        </w:rPr>
        <w:t xml:space="preserve">    </w:t>
      </w:r>
      <w:r>
        <w:rPr>
          <w:rFonts w:ascii="SimHei" w:hAnsi="SimHei" w:cs="宋体" w:eastAsia="黑体"/>
          <w:color w:val="000000"/>
          <w:spacing w:val="-4"/>
          <w:szCs w:val="21"/>
        </w:rPr>
        <w:t>好的清洁习惯可维持工作环境整洁，保证我们的健康及安全，因此请你：</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．保持自己工作环境整洁；</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．将垃圾、废物放入指定的容器内；</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．妥善保管公司发放的个人工具、用品。</w:t>
      </w:r>
    </w:p>
    <w:p>
      <w:pPr>
        <w:pStyle w:val="Normal"/>
        <w:spacing w:lineRule="exact" w:line="300"/>
        <w:rPr>
          <w:rFonts w:ascii="宋体" w:hAnsi="宋体" w:cs="宋体"/>
          <w:b/>
          <w:b/>
          <w:bCs/>
          <w:color w:val="000000"/>
          <w:spacing w:val="-4"/>
          <w:szCs w:val="21"/>
        </w:rPr>
      </w:pPr>
      <w:r>
        <w:rPr>
          <w:rFonts w:ascii="SimHei" w:hAnsi="SimHei" w:cs="宋体" w:eastAsia="黑体"/>
          <w:b/>
          <w:bCs/>
          <w:color w:val="000000"/>
          <w:spacing w:val="-4"/>
          <w:szCs w:val="21"/>
        </w:rPr>
        <w:t>四、环境保护</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保护环境是每个单位和个人应尽的义务。</w:t>
      </w:r>
    </w:p>
    <w:p>
      <w:pPr>
        <w:pStyle w:val="Normal"/>
        <w:spacing w:lineRule="exact" w:line="300"/>
        <w:ind w:firstLine="404"/>
        <w:rPr>
          <w:rFonts w:ascii="宋体" w:hAnsi="宋体" w:cs="宋体"/>
          <w:color w:val="000000"/>
          <w:spacing w:val="-4"/>
          <w:szCs w:val="21"/>
        </w:rPr>
      </w:pPr>
      <w:r>
        <w:rPr>
          <w:rFonts w:ascii="SimHei" w:hAnsi="SimHei" w:cs="宋体" w:eastAsia="黑体"/>
          <w:color w:val="000000"/>
          <w:spacing w:val="-4"/>
          <w:szCs w:val="21"/>
        </w:rPr>
        <w:t>员工形成以下习惯将对环保和绿化起到积极的作用：</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1</w:t>
      </w:r>
      <w:r>
        <w:rPr>
          <w:rFonts w:ascii="SimHei" w:hAnsi="SimHei" w:cs="宋体" w:eastAsia="黑体"/>
          <w:color w:val="000000"/>
          <w:spacing w:val="-4"/>
          <w:szCs w:val="21"/>
        </w:rPr>
        <w:t>．油、油脂物会在水上形成淤积层而影响水体质量。不要将其倒入手盆；</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2</w:t>
      </w:r>
      <w:r>
        <w:rPr>
          <w:rFonts w:ascii="SimHei" w:hAnsi="SimHei" w:cs="宋体" w:eastAsia="黑体"/>
          <w:color w:val="000000"/>
          <w:spacing w:val="-4"/>
          <w:szCs w:val="21"/>
        </w:rPr>
        <w:t>．不要将吃剩的食物、硬物碎片扔进洗手盆，以免堵塞，形成臭气；</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3</w:t>
      </w:r>
      <w:r>
        <w:rPr>
          <w:rFonts w:ascii="SimHei" w:hAnsi="SimHei" w:cs="宋体" w:eastAsia="黑体"/>
          <w:color w:val="000000"/>
          <w:spacing w:val="-4"/>
          <w:szCs w:val="21"/>
        </w:rPr>
        <w:t>．不要随意丢弃废物，以免污染环境；</w:t>
      </w:r>
    </w:p>
    <w:p>
      <w:pPr>
        <w:pStyle w:val="Normal"/>
        <w:spacing w:lineRule="exact" w:line="300"/>
        <w:ind w:firstLine="404"/>
        <w:rPr>
          <w:rFonts w:ascii="宋体" w:hAnsi="宋体" w:cs="宋体"/>
          <w:color w:val="000000"/>
          <w:spacing w:val="-4"/>
          <w:szCs w:val="21"/>
        </w:rPr>
      </w:pPr>
      <w:r>
        <w:rPr>
          <w:rFonts w:cs="宋体" w:ascii="SimHei" w:hAnsi="SimHei" w:eastAsia="黑体"/>
          <w:color w:val="000000"/>
          <w:spacing w:val="-4"/>
          <w:szCs w:val="21"/>
        </w:rPr>
        <w:t>4</w:t>
      </w:r>
      <w:r>
        <w:rPr>
          <w:rFonts w:ascii="SimHei" w:hAnsi="SimHei" w:cs="宋体" w:eastAsia="黑体"/>
          <w:color w:val="000000"/>
          <w:spacing w:val="-4"/>
          <w:szCs w:val="21"/>
        </w:rPr>
        <w:t>．勿在公共场所随地丢弃废物，请将垃圾扔进垃圾箱。</w:t>
      </w:r>
    </w:p>
    <w:p>
      <w:pPr>
        <w:pStyle w:val="Normal"/>
        <w:spacing w:lineRule="exact" w:line="500"/>
        <w:jc w:val="center"/>
        <w:rPr>
          <w:rFonts w:ascii="宋体" w:hAnsi="宋体" w:cs="宋体"/>
          <w:b/>
          <w:b/>
          <w:color w:val="000000"/>
          <w:spacing w:val="-4"/>
          <w:sz w:val="32"/>
          <w:szCs w:val="32"/>
        </w:rPr>
      </w:pPr>
      <w:r>
        <w:rPr>
          <w:rFonts w:ascii="SimHei" w:hAnsi="SimHei" w:cs="宋体" w:eastAsia="黑体"/>
          <w:b/>
          <w:color w:val="000000"/>
          <w:spacing w:val="-4"/>
          <w:sz w:val="32"/>
          <w:szCs w:val="32"/>
        </w:rPr>
        <w:t>第十八章   附   则</w:t>
      </w:r>
    </w:p>
    <w:p>
      <w:pPr>
        <w:pStyle w:val="Normal"/>
        <w:spacing w:lineRule="exact" w:line="300"/>
        <w:ind w:firstLine="473"/>
        <w:rPr>
          <w:rFonts w:ascii="宋体" w:hAnsi="宋体" w:cs="宋体"/>
          <w:color w:val="000000"/>
          <w:szCs w:val="21"/>
        </w:rPr>
      </w:pPr>
      <w:r>
        <w:rPr>
          <w:rFonts w:ascii="SimHei" w:hAnsi="SimHei" w:cs="宋体" w:eastAsia="黑体"/>
          <w:color w:val="000000"/>
          <w:szCs w:val="21"/>
        </w:rPr>
        <w:t>本员工手册自公布之日起生效，由人事行政部负责解释，人事行政部有权对本手册根据国家相关法律法规进行修改和补充，在未改版发行前，修改和补充条款应通过布告张贴形式进行公布，本手册最终解释权归生活购物广场所有。</w:t>
      </w:r>
    </w:p>
    <w:p>
      <w:pPr>
        <w:pStyle w:val="Normal"/>
        <w:spacing w:lineRule="exact" w:line="300"/>
        <w:ind w:firstLine="473"/>
        <w:rPr>
          <w:rFonts w:ascii="宋体" w:hAnsi="宋体" w:cs="宋体"/>
          <w:color w:val="000000"/>
          <w:szCs w:val="21"/>
        </w:rPr>
      </w:pPr>
      <w:r>
        <w:rPr>
          <w:rFonts w:ascii="SimHei" w:hAnsi="SimHei" w:cs="宋体" w:eastAsia="黑体"/>
          <w:color w:val="000000"/>
          <w:szCs w:val="21"/>
        </w:rPr>
        <w:t>本员工手册印制成册，全体员工每人一册。</w:t>
      </w:r>
    </w:p>
    <w:p>
      <w:pPr>
        <w:pStyle w:val="Normal"/>
        <w:spacing w:lineRule="exact" w:line="300"/>
        <w:ind w:firstLine="473"/>
        <w:rPr>
          <w:rFonts w:ascii="宋体" w:hAnsi="宋体" w:cs="宋体"/>
          <w:color w:val="000000"/>
          <w:spacing w:val="-4"/>
          <w:szCs w:val="21"/>
        </w:rPr>
      </w:pPr>
      <w:r>
        <w:rPr>
          <w:rFonts w:ascii="SimHei" w:hAnsi="SimHei" w:cs="宋体" w:eastAsia="黑体"/>
          <w:color w:val="000000"/>
          <w:szCs w:val="21"/>
        </w:rPr>
        <w:t>本手册作为超市财产，请妥善保管，并保持手册的整洁、完好，终止雇用时请归还到人事行政部，否则，扣款</w:t>
      </w:r>
      <w:r>
        <w:rPr>
          <w:rFonts w:cs="宋体" w:ascii="SimHei" w:hAnsi="SimHei" w:eastAsia="黑体"/>
          <w:color w:val="000000"/>
          <w:szCs w:val="21"/>
        </w:rPr>
        <w:t>50</w:t>
      </w:r>
      <w:r>
        <w:rPr>
          <w:rFonts w:ascii="SimHei" w:hAnsi="SimHei" w:cs="宋体" w:eastAsia="黑体"/>
          <w:color w:val="000000"/>
          <w:szCs w:val="21"/>
        </w:rPr>
        <w:t>元。</w:t>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t xml:space="preserve">                             </w:t>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center"/>
        <w:rPr>
          <w:rFonts w:ascii="宋体" w:hAnsi="宋体" w:cs="宋体"/>
          <w:b/>
          <w:b/>
          <w:color w:val="000000"/>
          <w:spacing w:val="-4"/>
          <w:szCs w:val="21"/>
        </w:rPr>
      </w:pPr>
      <w:r>
        <w:rPr>
          <w:rFonts w:cs="宋体" w:ascii="SimHei" w:hAnsi="SimHei" w:eastAsia="黑体"/>
          <w:b/>
          <w:color w:val="000000"/>
          <w:spacing w:val="-4"/>
          <w:szCs w:val="21"/>
        </w:rPr>
      </w:r>
    </w:p>
    <w:p>
      <w:pPr>
        <w:pStyle w:val="Normal"/>
        <w:spacing w:lineRule="exact" w:line="300"/>
        <w:jc w:val="end"/>
        <w:rPr>
          <w:rFonts w:ascii="宋体" w:hAnsi="宋体" w:cs="宋体"/>
          <w:b/>
          <w:b/>
          <w:color w:val="000000"/>
          <w:szCs w:val="21"/>
        </w:rPr>
      </w:pPr>
      <w:r>
        <w:rPr>
          <w:rFonts w:ascii="SimHei" w:hAnsi="SimHei" w:cs="宋体" w:eastAsia="黑体"/>
          <w:b/>
          <w:color w:val="000000"/>
          <w:szCs w:val="21"/>
        </w:rPr>
        <w:t>最终解释权归生活购物广场</w:t>
      </w:r>
    </w:p>
    <w:p>
      <w:pPr>
        <w:pStyle w:val="Normal"/>
        <w:spacing w:lineRule="exact" w:line="300"/>
        <w:rPr>
          <w:rFonts w:ascii="宋体" w:hAnsi="宋体" w:cs="宋体"/>
          <w:b/>
          <w:b/>
          <w:color w:val="000000"/>
          <w:szCs w:val="21"/>
        </w:rPr>
      </w:pPr>
      <w:r>
        <w:rPr>
          <w:rFonts w:cs="宋体" w:ascii="SimHei" w:hAnsi="SimHei" w:eastAsia="黑体"/>
          <w:b/>
          <w:color w:val="000000"/>
          <w:szCs w:val="21"/>
        </w:rPr>
      </w:r>
    </w:p>
    <w:p>
      <w:pPr>
        <w:pStyle w:val="Normal"/>
        <w:spacing w:lineRule="exact" w:line="300"/>
        <w:rPr>
          <w:rFonts w:ascii="宋体" w:hAnsi="宋体" w:cs="宋体"/>
          <w:b/>
          <w:b/>
          <w:color w:val="000000"/>
          <w:szCs w:val="21"/>
        </w:rPr>
      </w:pPr>
      <w:r>
        <w:rPr>
          <w:rFonts w:cs="宋体" w:ascii="SimHei" w:hAnsi="SimHei" w:eastAsia="黑体"/>
          <w:b/>
          <w:color w:val="000000"/>
          <w:szCs w:val="21"/>
        </w:rPr>
      </w:r>
    </w:p>
    <w:p>
      <w:pPr>
        <w:pStyle w:val="Normal"/>
        <w:spacing w:lineRule="exact" w:line="300"/>
        <w:rPr>
          <w:rFonts w:ascii="宋体" w:hAnsi="宋体" w:cs="宋体"/>
          <w:b/>
          <w:b/>
          <w:color w:val="000000"/>
          <w:szCs w:val="21"/>
        </w:rPr>
      </w:pPr>
      <w:r>
        <w:rPr>
          <w:rFonts w:ascii="SimHei" w:hAnsi="SimHei" w:cs="宋体" w:eastAsia="黑体"/>
          <w:b/>
          <w:color w:val="000000"/>
          <w:szCs w:val="21"/>
        </w:rPr>
        <w:t>附件一：超市管理流程</w:t>
      </w:r>
    </w:p>
    <w:p>
      <w:pPr>
        <w:pStyle w:val="Normal"/>
        <w:spacing w:lineRule="exact" w:line="300"/>
        <w:rPr>
          <w:rFonts w:ascii="宋体" w:hAnsi="宋体" w:cs="宋体"/>
          <w:b/>
          <w:b/>
          <w:color w:val="000000"/>
          <w:szCs w:val="21"/>
        </w:rPr>
      </w:pPr>
      <w:r>
        <w:rPr>
          <w:rFonts w:ascii="SimHei" w:hAnsi="SimHei" w:cs="宋体" w:eastAsia="黑体"/>
          <w:b/>
          <w:color w:val="000000"/>
          <w:szCs w:val="21"/>
        </w:rPr>
        <w:t>附件二：各部门工作职责</w:t>
      </w:r>
    </w:p>
    <w:p>
      <w:pPr>
        <w:pStyle w:val="Normal"/>
        <w:spacing w:lineRule="exact" w:line="300"/>
        <w:rPr>
          <w:rFonts w:ascii="宋体" w:hAnsi="宋体" w:cs="宋体"/>
          <w:b/>
          <w:b/>
          <w:color w:val="000000"/>
          <w:szCs w:val="21"/>
        </w:rPr>
      </w:pPr>
      <w:r>
        <w:rPr>
          <w:rFonts w:ascii="SimHei" w:hAnsi="SimHei" w:cs="宋体" w:eastAsia="黑体"/>
          <w:b/>
          <w:color w:val="000000"/>
          <w:szCs w:val="21"/>
        </w:rPr>
        <w:t>附件三：管理人员岗位职责</w:t>
      </w:r>
    </w:p>
    <w:sectPr>
      <w:headerReference w:type="default" r:id="rId2"/>
      <w:footerReference w:type="default" r:id="rId3"/>
      <w:type w:val="nextPage"/>
      <w:pgSz w:w="11906" w:h="16838"/>
      <w:pgMar w:left="1417" w:right="1417" w:header="851" w:top="1757" w:footer="992" w:bottom="175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宋体">
    <w:charset w:val="86"/>
    <w:family w:val="auto"/>
    <w:pitch w:val="default"/>
  </w:font>
  <w:font w:name="ˎ̥">
    <w:altName w:val="Times New Roman"/>
    <w:charset w:val="00" w:characterSet="windows-1252"/>
    <w:family w:val="roman"/>
    <w:pitch w:val="default"/>
  </w:font>
  <w:font w:name="Liberation Sans">
    <w:altName w:val="Arial"/>
    <w:charset w:val="01" w:characterSet="utf-8"/>
    <w:family w:val="swiss"/>
    <w:pitch w:val="variable"/>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50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3"/>
      <w:numFmt w:val="chineseCountingThousand"/>
      <w:lvlText w:val="第%1章"/>
      <w:lvlJc w:val="start"/>
      <w:pPr>
        <w:tabs>
          <w:tab w:val="num" w:pos="0"/>
        </w:tabs>
        <w:ind w:start="960" w:hanging="9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907" w:hanging="340"/>
      </w:pPr>
      <w:rPr>
        <w:rFonts w:ascii="Times New Roman" w:hAnsi="Times New Roman" w:eastAsia="Times New Roman" w:cs="Times New Roman"/>
      </w:rPr>
    </w:lvl>
  </w:abstractNum>
  <w:abstractNum w:abstractNumId="4">
    <w:lvl w:ilvl="0">
      <w:start w:val="1"/>
      <w:numFmt w:val="decimal"/>
      <w:lvlText w:val="%1、"/>
      <w:lvlJc w:val="start"/>
      <w:pPr>
        <w:tabs>
          <w:tab w:val="num" w:pos="0"/>
        </w:tabs>
        <w:ind w:start="585" w:hanging="360"/>
      </w:pPr>
      <w:rPr/>
    </w:lvl>
    <w:lvl w:ilvl="1">
      <w:start w:val="1"/>
      <w:numFmt w:val="decimal"/>
      <w:lvlText w:val="%2、"/>
      <w:lvlJc w:val="start"/>
      <w:pPr>
        <w:tabs>
          <w:tab w:val="num" w:pos="0"/>
        </w:tabs>
        <w:ind w:start="1005" w:hanging="360"/>
      </w:pPr>
      <w:rPr/>
    </w:lvl>
    <w:lvl w:ilvl="2">
      <w:start w:val="1"/>
      <w:numFmt w:val="lowerRoman"/>
      <w:lvlText w:val="%3."/>
      <w:lvlJc w:val="end"/>
      <w:pPr>
        <w:tabs>
          <w:tab w:val="num" w:pos="0"/>
        </w:tabs>
        <w:ind w:start="1485" w:hanging="420"/>
      </w:pPr>
      <w:rPr/>
    </w:lvl>
    <w:lvl w:ilvl="3">
      <w:start w:val="1"/>
      <w:numFmt w:val="decimal"/>
      <w:lvlText w:val="%4."/>
      <w:lvlJc w:val="start"/>
      <w:pPr>
        <w:tabs>
          <w:tab w:val="num" w:pos="0"/>
        </w:tabs>
        <w:ind w:start="1905" w:hanging="420"/>
      </w:pPr>
      <w:rPr/>
    </w:lvl>
    <w:lvl w:ilvl="4">
      <w:start w:val="1"/>
      <w:numFmt w:val="lowerLetter"/>
      <w:lvlText w:val="%5)"/>
      <w:lvlJc w:val="start"/>
      <w:pPr>
        <w:tabs>
          <w:tab w:val="num" w:pos="0"/>
        </w:tabs>
        <w:ind w:start="2325" w:hanging="420"/>
      </w:pPr>
      <w:rPr/>
    </w:lvl>
    <w:lvl w:ilvl="5">
      <w:start w:val="1"/>
      <w:numFmt w:val="lowerRoman"/>
      <w:lvlText w:val="%6."/>
      <w:lvlJc w:val="end"/>
      <w:pPr>
        <w:tabs>
          <w:tab w:val="num" w:pos="0"/>
        </w:tabs>
        <w:ind w:start="2745" w:hanging="420"/>
      </w:pPr>
      <w:rPr/>
    </w:lvl>
    <w:lvl w:ilvl="6">
      <w:start w:val="1"/>
      <w:numFmt w:val="decimal"/>
      <w:lvlText w:val="%7."/>
      <w:lvlJc w:val="start"/>
      <w:pPr>
        <w:tabs>
          <w:tab w:val="num" w:pos="0"/>
        </w:tabs>
        <w:ind w:start="3165" w:hanging="420"/>
      </w:pPr>
      <w:rPr/>
    </w:lvl>
    <w:lvl w:ilvl="7">
      <w:start w:val="1"/>
      <w:numFmt w:val="lowerLetter"/>
      <w:lvlText w:val="%8)"/>
      <w:lvlJc w:val="start"/>
      <w:pPr>
        <w:tabs>
          <w:tab w:val="num" w:pos="0"/>
        </w:tabs>
        <w:ind w:start="3585" w:hanging="420"/>
      </w:pPr>
      <w:rPr/>
    </w:lvl>
    <w:lvl w:ilvl="8">
      <w:start w:val="1"/>
      <w:numFmt w:val="lowerRoman"/>
      <w:lvlText w:val="%9."/>
      <w:lvlJc w:val="end"/>
      <w:pPr>
        <w:tabs>
          <w:tab w:val="num" w:pos="0"/>
        </w:tabs>
        <w:ind w:start="4005" w:hanging="420"/>
      </w:pPr>
      <w:rPr/>
    </w:lvl>
  </w:abstractNum>
  <w:abstractNum w:abstractNumId="5">
    <w:lvl w:ilvl="0">
      <w:start w:val="1"/>
      <w:numFmt w:val="decimal"/>
      <w:lvlText w:val="%1）"/>
      <w:lvlJc w:val="start"/>
      <w:pPr>
        <w:tabs>
          <w:tab w:val="num" w:pos="0"/>
        </w:tabs>
        <w:ind w:start="795" w:hanging="360"/>
      </w:pPr>
      <w:rPr/>
    </w:lvl>
    <w:lvl w:ilvl="1">
      <w:start w:val="1"/>
      <w:numFmt w:val="decimal"/>
      <w:lvlText w:val="%2、"/>
      <w:lvlJc w:val="start"/>
      <w:pPr>
        <w:tabs>
          <w:tab w:val="num" w:pos="420"/>
        </w:tabs>
        <w:ind w:start="1215" w:hanging="360"/>
      </w:pPr>
      <w:rPr/>
    </w:lvl>
    <w:lvl w:ilvl="2">
      <w:start w:val="1"/>
      <w:numFmt w:val="upperLetter"/>
      <w:lvlText w:val="%3、"/>
      <w:lvlJc w:val="start"/>
      <w:pPr>
        <w:tabs>
          <w:tab w:val="num" w:pos="0"/>
        </w:tabs>
        <w:ind w:start="1200" w:hanging="36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6">
    <w:lvl w:ilvl="0">
      <w:start w:val="1"/>
      <w:numFmt w:val="upperLetter"/>
      <w:lvlText w:val="%1、"/>
      <w:lvlJc w:val="start"/>
      <w:pPr>
        <w:tabs>
          <w:tab w:val="num" w:pos="0"/>
        </w:tabs>
        <w:ind w:start="1305" w:hanging="360"/>
      </w:pPr>
      <w:rPr>
        <w:rFonts w:ascii="Times New Roman" w:hAnsi="Times New Roman" w:eastAsia="Times New Roman" w:cs="Times New Roman"/>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7">
    <w:lvl w:ilvl="0">
      <w:start w:val="1"/>
      <w:numFmt w:val="decimal"/>
      <w:lvlText w:val="%1、"/>
      <w:lvlJc w:val="start"/>
      <w:pPr>
        <w:tabs>
          <w:tab w:val="num" w:pos="0"/>
        </w:tabs>
        <w:ind w:start="600" w:hanging="360"/>
      </w:pPr>
      <w:rPr/>
    </w:lvl>
    <w:lvl w:ilvl="1">
      <w:start w:val="1"/>
      <w:numFmt w:val="lowerLetter"/>
      <w:lvlText w:val="%2)"/>
      <w:lvlJc w:val="start"/>
      <w:pPr>
        <w:tabs>
          <w:tab w:val="num" w:pos="0"/>
        </w:tabs>
        <w:ind w:start="1020" w:hanging="360"/>
      </w:pPr>
      <w:rPr/>
    </w:lvl>
    <w:lvl w:ilvl="2">
      <w:start w:val="6"/>
      <w:numFmt w:val="chineseCountingThousand"/>
      <w:lvlText w:val="第%3章"/>
      <w:lvlJc w:val="start"/>
      <w:pPr>
        <w:tabs>
          <w:tab w:val="num" w:pos="0"/>
        </w:tabs>
        <w:ind w:start="3780" w:hanging="720"/>
      </w:pPr>
      <w:rPr>
        <w:b/>
        <w:rFonts w:ascii="宋体" w:hAnsi="宋体" w:cs="宋体"/>
      </w:rPr>
    </w:lvl>
    <w:lvl w:ilvl="3">
      <w:start w:val="1"/>
      <w:numFmt w:val="chineseCountingThousand"/>
      <w:lvlText w:val="第%4条"/>
      <w:lvlJc w:val="start"/>
      <w:pPr>
        <w:tabs>
          <w:tab w:val="num" w:pos="0"/>
        </w:tabs>
        <w:ind w:start="2235" w:hanging="735"/>
      </w:pPr>
      <w:rPr/>
    </w:lvl>
    <w:lvl w:ilvl="4">
      <w:start w:val="1"/>
      <w:numFmt w:val="decimal"/>
      <w:lvlText w:val="%5."/>
      <w:lvlJc w:val="start"/>
      <w:pPr>
        <w:tabs>
          <w:tab w:val="num" w:pos="0"/>
        </w:tabs>
        <w:ind w:start="2316" w:hanging="396"/>
      </w:pPr>
      <w:rPr/>
    </w:lvl>
    <w:lvl w:ilvl="5">
      <w:start w:val="1"/>
      <w:numFmt w:val="chineseCountingThousand"/>
      <w:lvlText w:val="%6、"/>
      <w:lvlJc w:val="start"/>
      <w:pPr>
        <w:tabs>
          <w:tab w:val="num" w:pos="0"/>
        </w:tabs>
        <w:ind w:start="2760" w:hanging="420"/>
      </w:pPr>
      <w:rPr/>
    </w:lvl>
    <w:lvl w:ilvl="6">
      <w:start w:val="1"/>
      <w:numFmt w:val="decimal"/>
      <w:lvlText w:val="%7）"/>
      <w:lvlJc w:val="start"/>
      <w:pPr>
        <w:tabs>
          <w:tab w:val="num" w:pos="0"/>
        </w:tabs>
        <w:ind w:start="3120" w:hanging="360"/>
      </w:pPr>
      <w:rPr/>
    </w:lvl>
    <w:lvl w:ilvl="7">
      <w:start w:val="1"/>
      <w:numFmt w:val="lowerLetter"/>
      <w:lvlText w:val="%8)"/>
      <w:lvlJc w:val="start"/>
      <w:pPr>
        <w:tabs>
          <w:tab w:val="num" w:pos="0"/>
        </w:tabs>
        <w:ind w:start="3600" w:hanging="420"/>
      </w:pPr>
      <w:rPr/>
    </w:lvl>
    <w:lvl w:ilvl="8">
      <w:start w:val="1"/>
      <w:numFmt w:val="lowerRoman"/>
      <w:lvlText w:val="%9."/>
      <w:lvlJc w:val="end"/>
      <w:pPr>
        <w:tabs>
          <w:tab w:val="num" w:pos="0"/>
        </w:tabs>
        <w:ind w:start="4020" w:hanging="420"/>
      </w:pPr>
      <w:rPr/>
    </w:lvl>
  </w:abstractNum>
  <w:abstractNum w:abstractNumId="8">
    <w:lvl w:ilvl="0">
      <w:start w:val="1"/>
      <w:numFmt w:val="decimal"/>
      <w:lvlText w:val="%1)"/>
      <w:lvlJc w:val="start"/>
      <w:pPr>
        <w:tabs>
          <w:tab w:val="num" w:pos="0"/>
        </w:tabs>
        <w:ind w:start="420" w:hanging="420"/>
      </w:pPr>
      <w:rPr>
        <w:rFonts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10">
    <w:lvl w:ilvl="0">
      <w:start w:val="1"/>
      <w:numFmt w:val="decimal"/>
      <w:lvlText w:val="%1、"/>
      <w:lvlJc w:val="start"/>
      <w:pPr>
        <w:tabs>
          <w:tab w:val="num" w:pos="0"/>
        </w:tabs>
        <w:ind w:start="795" w:hanging="360"/>
      </w:pPr>
      <w:rPr/>
    </w:lvl>
    <w:lvl w:ilvl="1">
      <w:start w:val="1"/>
      <w:numFmt w:val="upperLetter"/>
      <w:lvlText w:val="%2、"/>
      <w:lvlJc w:val="start"/>
      <w:pPr>
        <w:tabs>
          <w:tab w:val="num" w:pos="0"/>
        </w:tabs>
        <w:ind w:start="1215" w:hanging="360"/>
      </w:pPr>
      <w:rPr>
        <w:rFonts w:ascii="Times New Roman" w:hAnsi="Times New Roman" w:eastAsia="Times New Roman" w:cs="Times New Roman"/>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11">
    <w:lvl w:ilvl="0">
      <w:start w:val="1"/>
      <w:numFmt w:val="chineseCountingThousand"/>
      <w:lvlText w:val="第%1章"/>
      <w:lvlJc w:val="start"/>
      <w:pPr>
        <w:tabs>
          <w:tab w:val="num" w:pos="0"/>
        </w:tabs>
        <w:ind w:start="720" w:hanging="720"/>
      </w:pPr>
      <w:rPr>
        <w:b/>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decimal"/>
      <w:lvlText w:val="%1、"/>
      <w:lvlJc w:val="start"/>
      <w:pPr>
        <w:tabs>
          <w:tab w:val="num" w:pos="0"/>
        </w:tabs>
        <w:ind w:start="720" w:hanging="72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3">
    <w:lvl w:ilvl="0">
      <w:start w:val="1"/>
      <w:numFmt w:val="upperLetter"/>
      <w:lvlText w:val="%1、"/>
      <w:lvlJc w:val="start"/>
      <w:pPr>
        <w:tabs>
          <w:tab w:val="num" w:pos="0"/>
        </w:tabs>
        <w:ind w:start="570" w:hanging="360"/>
      </w:pPr>
      <w:rPr>
        <w:rFonts w:ascii="Times New Roman" w:hAnsi="Times New Roman" w:eastAsia="Times New Roman" w:cs="Times New Roman"/>
      </w:rPr>
    </w:lvl>
    <w:lvl w:ilvl="1">
      <w:start w:val="1"/>
      <w:numFmt w:val="lowerLetter"/>
      <w:lvlText w:val="%2)"/>
      <w:lvlJc w:val="start"/>
      <w:pPr>
        <w:tabs>
          <w:tab w:val="num" w:pos="0"/>
        </w:tabs>
        <w:ind w:start="1050" w:hanging="420"/>
      </w:pPr>
      <w:rPr/>
    </w:lvl>
    <w:lvl w:ilvl="2">
      <w:start w:val="1"/>
      <w:numFmt w:val="lowerRoman"/>
      <w:lvlText w:val="%3."/>
      <w:lvlJc w:val="end"/>
      <w:pPr>
        <w:tabs>
          <w:tab w:val="num" w:pos="0"/>
        </w:tabs>
        <w:ind w:start="1470" w:hanging="420"/>
      </w:pPr>
      <w:rPr/>
    </w:lvl>
    <w:lvl w:ilvl="3">
      <w:start w:val="1"/>
      <w:numFmt w:val="decimal"/>
      <w:lvlText w:val="%4."/>
      <w:lvlJc w:val="start"/>
      <w:pPr>
        <w:tabs>
          <w:tab w:val="num" w:pos="0"/>
        </w:tabs>
        <w:ind w:start="1890" w:hanging="420"/>
      </w:pPr>
      <w:rPr/>
    </w:lvl>
    <w:lvl w:ilvl="4">
      <w:start w:val="1"/>
      <w:numFmt w:val="lowerLetter"/>
      <w:lvlText w:val="%5)"/>
      <w:lvlJc w:val="start"/>
      <w:pPr>
        <w:tabs>
          <w:tab w:val="num" w:pos="0"/>
        </w:tabs>
        <w:ind w:start="2310" w:hanging="420"/>
      </w:pPr>
      <w:rPr/>
    </w:lvl>
    <w:lvl w:ilvl="5">
      <w:start w:val="1"/>
      <w:numFmt w:val="lowerRoman"/>
      <w:lvlText w:val="%6."/>
      <w:lvlJc w:val="end"/>
      <w:pPr>
        <w:tabs>
          <w:tab w:val="num" w:pos="0"/>
        </w:tabs>
        <w:ind w:start="2730" w:hanging="420"/>
      </w:pPr>
      <w:rPr/>
    </w:lvl>
    <w:lvl w:ilvl="6">
      <w:start w:val="1"/>
      <w:numFmt w:val="decimal"/>
      <w:lvlText w:val="%7."/>
      <w:lvlJc w:val="start"/>
      <w:pPr>
        <w:tabs>
          <w:tab w:val="num" w:pos="0"/>
        </w:tabs>
        <w:ind w:start="3150" w:hanging="420"/>
      </w:pPr>
      <w:rPr/>
    </w:lvl>
    <w:lvl w:ilvl="7">
      <w:start w:val="1"/>
      <w:numFmt w:val="lowerLetter"/>
      <w:lvlText w:val="%8)"/>
      <w:lvlJc w:val="start"/>
      <w:pPr>
        <w:tabs>
          <w:tab w:val="num" w:pos="0"/>
        </w:tabs>
        <w:ind w:start="3570" w:hanging="420"/>
      </w:pPr>
      <w:rPr/>
    </w:lvl>
    <w:lvl w:ilvl="8">
      <w:start w:val="1"/>
      <w:numFmt w:val="lowerRoman"/>
      <w:lvlText w:val="%9."/>
      <w:lvlJc w:val="end"/>
      <w:pPr>
        <w:tabs>
          <w:tab w:val="num" w:pos="0"/>
        </w:tabs>
        <w:ind w:start="3990" w:hanging="420"/>
      </w:pPr>
      <w:rPr/>
    </w:lvl>
  </w:abstractNum>
  <w:abstractNum w:abstractNumId="14">
    <w:lvl w:ilvl="0">
      <w:start w:val="1"/>
      <w:numFmt w:val="decimal"/>
      <w:lvlText w:val="%1）"/>
      <w:lvlJc w:val="start"/>
      <w:pPr>
        <w:tabs>
          <w:tab w:val="num" w:pos="0"/>
        </w:tabs>
        <w:ind w:start="795" w:hanging="360"/>
      </w:pPr>
      <w:rPr/>
    </w:lvl>
    <w:lvl w:ilvl="1">
      <w:start w:val="1"/>
      <w:numFmt w:val="decimal"/>
      <w:lvlText w:val="%2、"/>
      <w:lvlJc w:val="start"/>
      <w:pPr>
        <w:tabs>
          <w:tab w:val="num" w:pos="0"/>
        </w:tabs>
        <w:ind w:start="1575" w:hanging="720"/>
      </w:pPr>
      <w:rPr/>
    </w:lvl>
    <w:lvl w:ilvl="2">
      <w:start w:val="1"/>
      <w:numFmt w:val="chineseCountingThousand"/>
      <w:lvlText w:val="（%3）"/>
      <w:lvlJc w:val="start"/>
      <w:pPr>
        <w:tabs>
          <w:tab w:val="num" w:pos="0"/>
        </w:tabs>
        <w:ind w:start="1080" w:hanging="1080"/>
      </w:pPr>
      <w:rPr/>
    </w:lvl>
    <w:lvl w:ilvl="3">
      <w:start w:val="1"/>
      <w:numFmt w:val="upperLetter"/>
      <w:lvlText w:val="%4、"/>
      <w:lvlJc w:val="start"/>
      <w:pPr>
        <w:tabs>
          <w:tab w:val="num" w:pos="0"/>
        </w:tabs>
        <w:ind w:start="885" w:hanging="36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15">
    <w:lvl w:ilvl="0">
      <w:start w:val="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7">
    <w:lvl w:ilvl="0">
      <w:start w:val="1"/>
      <w:numFmt w:val="decimal"/>
      <w:lvlText w:val="%1)"/>
      <w:lvlJc w:val="start"/>
      <w:pPr>
        <w:tabs>
          <w:tab w:val="num" w:pos="0"/>
        </w:tabs>
        <w:ind w:start="420" w:hanging="420"/>
      </w:pPr>
      <w:rPr>
        <w:rFonts w:cs="宋体"/>
      </w:rPr>
    </w:lvl>
    <w:lvl w:ilvl="1">
      <w:start w:val="7"/>
      <w:numFmt w:val="chineseCountingThousand"/>
      <w:lvlText w:val="%2、"/>
      <w:lvlJc w:val="start"/>
      <w:pPr>
        <w:tabs>
          <w:tab w:val="num" w:pos="0"/>
        </w:tabs>
        <w:ind w:start="1140" w:hanging="720"/>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2"/>
      <w:numFmt w:val="chineseCountingThousand"/>
      <w:lvlText w:val="第%1节、"/>
      <w:lvlJc w:val="start"/>
      <w:pPr>
        <w:tabs>
          <w:tab w:val="num" w:pos="0"/>
        </w:tabs>
        <w:ind w:start="1620" w:hanging="1440"/>
      </w:pPr>
      <w:rPr/>
    </w:lvl>
    <w:lvl w:ilvl="1">
      <w:start w:val="1"/>
      <w:numFmt w:val="decimal"/>
      <w:lvlText w:val="%2、"/>
      <w:lvlJc w:val="start"/>
      <w:pPr>
        <w:tabs>
          <w:tab w:val="num" w:pos="0"/>
        </w:tabs>
        <w:ind w:start="780" w:hanging="360"/>
      </w:pPr>
      <w:rPr/>
    </w:lvl>
    <w:lvl w:ilvl="2">
      <w:start w:val="8"/>
      <w:numFmt w:val="chineseCountingThousand"/>
      <w:lvlText w:val="第%3节、"/>
      <w:lvlJc w:val="start"/>
      <w:pPr>
        <w:tabs>
          <w:tab w:val="num" w:pos="0"/>
        </w:tabs>
        <w:ind w:start="2280" w:hanging="1440"/>
      </w:pPr>
      <w:rPr/>
    </w:lvl>
    <w:lvl w:ilvl="3">
      <w:start w:val="6"/>
      <w:numFmt w:val="chineseCountingThousand"/>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decimal"/>
      <w:lvlText w:val="%1)"/>
      <w:lvlJc w:val="start"/>
      <w:pPr>
        <w:tabs>
          <w:tab w:val="num" w:pos="0"/>
        </w:tabs>
        <w:ind w:start="420" w:hanging="420"/>
      </w:pPr>
      <w:rPr/>
    </w:lvl>
    <w:lvl w:ilvl="1">
      <w:start w:val="8"/>
      <w:numFmt w:val="chineseCountingThousand"/>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upp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21">
    <w:lvl w:ilvl="0">
      <w:start w:val="1"/>
      <w:numFmt w:val="chineseCountingThousand"/>
      <w:lvlText w:val="%1、"/>
      <w:lvlJc w:val="start"/>
      <w:pPr>
        <w:tabs>
          <w:tab w:val="num" w:pos="0"/>
        </w:tabs>
        <w:ind w:start="720" w:hanging="72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22">
    <w:lvl w:ilvl="0">
      <w:start w:val="1"/>
      <w:numFmt w:val="upp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23">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24">
    <w:lvl w:ilvl="0">
      <w:start w:val="1"/>
      <w:numFmt w:val="decimal"/>
      <w:lvlText w:val="%1)"/>
      <w:lvlJc w:val="start"/>
      <w:pPr>
        <w:tabs>
          <w:tab w:val="num" w:pos="0"/>
        </w:tabs>
        <w:ind w:start="730" w:hanging="420"/>
      </w:pPr>
      <w:rPr>
        <w:rFonts w:cs="宋体"/>
      </w:rPr>
    </w:lvl>
    <w:lvl w:ilvl="1">
      <w:start w:val="1"/>
      <w:numFmt w:val="lowerLetter"/>
      <w:lvlText w:val="%2)"/>
      <w:lvlJc w:val="start"/>
      <w:pPr>
        <w:tabs>
          <w:tab w:val="num" w:pos="0"/>
        </w:tabs>
        <w:ind w:start="1150" w:hanging="420"/>
      </w:pPr>
      <w:rPr/>
    </w:lvl>
    <w:lvl w:ilvl="2">
      <w:start w:val="1"/>
      <w:numFmt w:val="lowerRoman"/>
      <w:lvlText w:val="%3."/>
      <w:lvlJc w:val="end"/>
      <w:pPr>
        <w:tabs>
          <w:tab w:val="num" w:pos="0"/>
        </w:tabs>
        <w:ind w:start="1570" w:hanging="420"/>
      </w:pPr>
      <w:rPr/>
    </w:lvl>
    <w:lvl w:ilvl="3">
      <w:start w:val="1"/>
      <w:numFmt w:val="decimal"/>
      <w:lvlText w:val="%4."/>
      <w:lvlJc w:val="start"/>
      <w:pPr>
        <w:tabs>
          <w:tab w:val="num" w:pos="0"/>
        </w:tabs>
        <w:ind w:start="1990" w:hanging="420"/>
      </w:pPr>
      <w:rPr/>
    </w:lvl>
    <w:lvl w:ilvl="4">
      <w:start w:val="1"/>
      <w:numFmt w:val="lowerLetter"/>
      <w:lvlText w:val="%5)"/>
      <w:lvlJc w:val="start"/>
      <w:pPr>
        <w:tabs>
          <w:tab w:val="num" w:pos="0"/>
        </w:tabs>
        <w:ind w:start="2410" w:hanging="420"/>
      </w:pPr>
      <w:rPr/>
    </w:lvl>
    <w:lvl w:ilvl="5">
      <w:start w:val="1"/>
      <w:numFmt w:val="lowerRoman"/>
      <w:lvlText w:val="%6."/>
      <w:lvlJc w:val="end"/>
      <w:pPr>
        <w:tabs>
          <w:tab w:val="num" w:pos="0"/>
        </w:tabs>
        <w:ind w:start="2830" w:hanging="420"/>
      </w:pPr>
      <w:rPr/>
    </w:lvl>
    <w:lvl w:ilvl="6">
      <w:start w:val="1"/>
      <w:numFmt w:val="decimal"/>
      <w:lvlText w:val="%7."/>
      <w:lvlJc w:val="start"/>
      <w:pPr>
        <w:tabs>
          <w:tab w:val="num" w:pos="0"/>
        </w:tabs>
        <w:ind w:start="3250" w:hanging="420"/>
      </w:pPr>
      <w:rPr/>
    </w:lvl>
    <w:lvl w:ilvl="7">
      <w:start w:val="1"/>
      <w:numFmt w:val="lowerLetter"/>
      <w:lvlText w:val="%8)"/>
      <w:lvlJc w:val="start"/>
      <w:pPr>
        <w:tabs>
          <w:tab w:val="num" w:pos="0"/>
        </w:tabs>
        <w:ind w:start="3670" w:hanging="420"/>
      </w:pPr>
      <w:rPr/>
    </w:lvl>
    <w:lvl w:ilvl="8">
      <w:start w:val="1"/>
      <w:numFmt w:val="lowerRoman"/>
      <w:lvlText w:val="%9."/>
      <w:lvlJc w:val="end"/>
      <w:pPr>
        <w:tabs>
          <w:tab w:val="num" w:pos="0"/>
        </w:tabs>
        <w:ind w:start="4090" w:hanging="420"/>
      </w:pPr>
      <w:rPr/>
    </w:lvl>
  </w:abstractNum>
  <w:abstractNum w:abstractNumId="25">
    <w:lvl w:ilvl="0">
      <w:start w:val="1"/>
      <w:numFmt w:val="decimal"/>
      <w:lvlText w:val="%1."/>
      <w:lvlJc w:val="start"/>
      <w:pPr>
        <w:tabs>
          <w:tab w:val="num" w:pos="0"/>
        </w:tabs>
        <w:ind w:start="680" w:hanging="396"/>
      </w:pPr>
      <w:rPr/>
    </w:lvl>
    <w:lvl w:ilvl="1">
      <w:start w:val="1"/>
      <w:numFmt w:val="decimal"/>
      <w:lvlText w:val="（%2）"/>
      <w:lvlJc w:val="start"/>
      <w:pPr>
        <w:tabs>
          <w:tab w:val="num" w:pos="0"/>
        </w:tabs>
        <w:ind w:start="931" w:hanging="511"/>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chineseCountingThousand"/>
      <w:lvlText w:val="第%5节、"/>
      <w:lvlJc w:val="start"/>
      <w:pPr>
        <w:tabs>
          <w:tab w:val="num" w:pos="0"/>
        </w:tabs>
        <w:ind w:start="3120" w:hanging="144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6">
    <w:lvl w:ilvl="0">
      <w:start w:val="1"/>
      <w:numFmt w:val="decimal"/>
      <w:lvlText w:val="%1、"/>
      <w:lvlJc w:val="start"/>
      <w:pPr>
        <w:tabs>
          <w:tab w:val="num" w:pos="0"/>
        </w:tabs>
        <w:ind w:start="1620" w:hanging="750"/>
      </w:pPr>
      <w:rPr/>
    </w:lvl>
    <w:lvl w:ilvl="1">
      <w:start w:val="1"/>
      <w:numFmt w:val="lowerLetter"/>
      <w:lvlText w:val="%2)"/>
      <w:lvlJc w:val="start"/>
      <w:pPr>
        <w:tabs>
          <w:tab w:val="num" w:pos="0"/>
        </w:tabs>
        <w:ind w:start="1710" w:hanging="420"/>
      </w:pPr>
      <w:rPr/>
    </w:lvl>
    <w:lvl w:ilvl="2">
      <w:start w:val="1"/>
      <w:numFmt w:val="lowerRoman"/>
      <w:lvlText w:val="%3."/>
      <w:lvlJc w:val="end"/>
      <w:pPr>
        <w:tabs>
          <w:tab w:val="num" w:pos="0"/>
        </w:tabs>
        <w:ind w:start="2130" w:hanging="420"/>
      </w:pPr>
      <w:rPr/>
    </w:lvl>
    <w:lvl w:ilvl="3">
      <w:start w:val="1"/>
      <w:numFmt w:val="decimal"/>
      <w:lvlText w:val="%4."/>
      <w:lvlJc w:val="start"/>
      <w:pPr>
        <w:tabs>
          <w:tab w:val="num" w:pos="0"/>
        </w:tabs>
        <w:ind w:start="2550" w:hanging="420"/>
      </w:pPr>
      <w:rPr/>
    </w:lvl>
    <w:lvl w:ilvl="4">
      <w:start w:val="1"/>
      <w:numFmt w:val="lowerLetter"/>
      <w:lvlText w:val="%5)"/>
      <w:lvlJc w:val="start"/>
      <w:pPr>
        <w:tabs>
          <w:tab w:val="num" w:pos="0"/>
        </w:tabs>
        <w:ind w:start="2970" w:hanging="420"/>
      </w:pPr>
      <w:rPr/>
    </w:lvl>
    <w:lvl w:ilvl="5">
      <w:start w:val="1"/>
      <w:numFmt w:val="lowerRoman"/>
      <w:lvlText w:val="%6."/>
      <w:lvlJc w:val="end"/>
      <w:pPr>
        <w:tabs>
          <w:tab w:val="num" w:pos="0"/>
        </w:tabs>
        <w:ind w:start="3390" w:hanging="420"/>
      </w:pPr>
      <w:rPr/>
    </w:lvl>
    <w:lvl w:ilvl="6">
      <w:start w:val="1"/>
      <w:numFmt w:val="decimal"/>
      <w:lvlText w:val="%7."/>
      <w:lvlJc w:val="start"/>
      <w:pPr>
        <w:tabs>
          <w:tab w:val="num" w:pos="0"/>
        </w:tabs>
        <w:ind w:start="3810" w:hanging="420"/>
      </w:pPr>
      <w:rPr/>
    </w:lvl>
    <w:lvl w:ilvl="7">
      <w:start w:val="1"/>
      <w:numFmt w:val="lowerLetter"/>
      <w:lvlText w:val="%8)"/>
      <w:lvlJc w:val="start"/>
      <w:pPr>
        <w:tabs>
          <w:tab w:val="num" w:pos="0"/>
        </w:tabs>
        <w:ind w:start="4230" w:hanging="420"/>
      </w:pPr>
      <w:rPr/>
    </w:lvl>
    <w:lvl w:ilvl="8">
      <w:start w:val="1"/>
      <w:numFmt w:val="lowerRoman"/>
      <w:lvlText w:val="%9."/>
      <w:lvlJc w:val="end"/>
      <w:pPr>
        <w:tabs>
          <w:tab w:val="num" w:pos="0"/>
        </w:tabs>
        <w:ind w:start="4650" w:hanging="420"/>
      </w:pPr>
      <w:rPr/>
    </w:lvl>
  </w:abstractNum>
  <w:abstractNum w:abstractNumId="27">
    <w:lvl w:ilvl="0">
      <w:start w:val="1"/>
      <w:numFmt w:val="decimal"/>
      <w:lvlText w:val="%1)"/>
      <w:lvlJc w:val="start"/>
      <w:pPr>
        <w:tabs>
          <w:tab w:val="num" w:pos="0"/>
        </w:tabs>
        <w:ind w:start="840" w:hanging="420"/>
      </w:pPr>
      <w:rPr/>
    </w:lvl>
    <w:lvl w:ilvl="1">
      <w:start w:val="4"/>
      <w:numFmt w:val="chineseCountingThousand"/>
      <w:lvlText w:val="%2、"/>
      <w:lvlJc w:val="start"/>
      <w:pPr>
        <w:tabs>
          <w:tab w:val="num" w:pos="0"/>
        </w:tabs>
        <w:ind w:start="1320" w:hanging="480"/>
      </w:pPr>
      <w:rPr>
        <w:b/>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upp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30">
    <w:lvl w:ilvl="0">
      <w:start w:val="1"/>
      <w:numFmt w:val="upp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31">
    <w:lvl w:ilvl="0">
      <w:start w:val="1"/>
      <w:numFmt w:val="upperLetter"/>
      <w:lvlText w:val="%1、"/>
      <w:lvlJc w:val="start"/>
      <w:pPr>
        <w:tabs>
          <w:tab w:val="num" w:pos="0"/>
        </w:tabs>
        <w:ind w:start="585" w:hanging="360"/>
      </w:pPr>
      <w:rPr/>
    </w:lvl>
    <w:lvl w:ilvl="1">
      <w:start w:val="1"/>
      <w:numFmt w:val="lowerLetter"/>
      <w:lvlText w:val="%2)"/>
      <w:lvlJc w:val="start"/>
      <w:pPr>
        <w:tabs>
          <w:tab w:val="num" w:pos="0"/>
        </w:tabs>
        <w:ind w:start="1065" w:hanging="420"/>
      </w:pPr>
      <w:rPr/>
    </w:lvl>
    <w:lvl w:ilvl="2">
      <w:start w:val="1"/>
      <w:numFmt w:val="lowerRoman"/>
      <w:lvlText w:val="%3."/>
      <w:lvlJc w:val="end"/>
      <w:pPr>
        <w:tabs>
          <w:tab w:val="num" w:pos="0"/>
        </w:tabs>
        <w:ind w:start="1485" w:hanging="420"/>
      </w:pPr>
      <w:rPr/>
    </w:lvl>
    <w:lvl w:ilvl="3">
      <w:start w:val="1"/>
      <w:numFmt w:val="decimal"/>
      <w:lvlText w:val="%4."/>
      <w:lvlJc w:val="start"/>
      <w:pPr>
        <w:tabs>
          <w:tab w:val="num" w:pos="0"/>
        </w:tabs>
        <w:ind w:start="1905" w:hanging="420"/>
      </w:pPr>
      <w:rPr/>
    </w:lvl>
    <w:lvl w:ilvl="4">
      <w:start w:val="1"/>
      <w:numFmt w:val="lowerLetter"/>
      <w:lvlText w:val="%5)"/>
      <w:lvlJc w:val="start"/>
      <w:pPr>
        <w:tabs>
          <w:tab w:val="num" w:pos="0"/>
        </w:tabs>
        <w:ind w:start="2325" w:hanging="420"/>
      </w:pPr>
      <w:rPr/>
    </w:lvl>
    <w:lvl w:ilvl="5">
      <w:start w:val="1"/>
      <w:numFmt w:val="lowerRoman"/>
      <w:lvlText w:val="%6."/>
      <w:lvlJc w:val="end"/>
      <w:pPr>
        <w:tabs>
          <w:tab w:val="num" w:pos="0"/>
        </w:tabs>
        <w:ind w:start="2745" w:hanging="420"/>
      </w:pPr>
      <w:rPr/>
    </w:lvl>
    <w:lvl w:ilvl="6">
      <w:start w:val="1"/>
      <w:numFmt w:val="decimal"/>
      <w:lvlText w:val="%7."/>
      <w:lvlJc w:val="start"/>
      <w:pPr>
        <w:tabs>
          <w:tab w:val="num" w:pos="0"/>
        </w:tabs>
        <w:ind w:start="3165" w:hanging="420"/>
      </w:pPr>
      <w:rPr/>
    </w:lvl>
    <w:lvl w:ilvl="7">
      <w:start w:val="1"/>
      <w:numFmt w:val="lowerLetter"/>
      <w:lvlText w:val="%8)"/>
      <w:lvlJc w:val="start"/>
      <w:pPr>
        <w:tabs>
          <w:tab w:val="num" w:pos="0"/>
        </w:tabs>
        <w:ind w:start="3585" w:hanging="420"/>
      </w:pPr>
      <w:rPr/>
    </w:lvl>
    <w:lvl w:ilvl="8">
      <w:start w:val="1"/>
      <w:numFmt w:val="lowerRoman"/>
      <w:lvlText w:val="%9."/>
      <w:lvlJc w:val="end"/>
      <w:pPr>
        <w:tabs>
          <w:tab w:val="num" w:pos="0"/>
        </w:tabs>
        <w:ind w:start="4005" w:hanging="420"/>
      </w:pPr>
      <w:rPr/>
    </w:lvl>
  </w:abstractNum>
  <w:abstractNum w:abstractNumId="3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3">
    <w:lvl w:ilvl="0">
      <w:start w:val="1"/>
      <w:numFmt w:val="decimal"/>
      <w:lvlText w:val="%1)"/>
      <w:lvlJc w:val="start"/>
      <w:pPr>
        <w:tabs>
          <w:tab w:val="num" w:pos="0"/>
        </w:tabs>
        <w:ind w:start="420" w:hanging="420"/>
      </w:pPr>
      <w:rPr>
        <w:rFonts w:cs="宋体"/>
      </w:rPr>
    </w:lvl>
    <w:lvl w:ilvl="1">
      <w:start w:val="8"/>
      <w:numFmt w:val="chineseCountingThousand"/>
      <w:lvlText w:val="第%2章"/>
      <w:lvlJc w:val="start"/>
      <w:pPr>
        <w:tabs>
          <w:tab w:val="num" w:pos="0"/>
        </w:tabs>
        <w:ind w:start="3795" w:hanging="735"/>
      </w:pPr>
      <w:rPr>
        <w:rFonts w:ascii="Times New Roman" w:hAnsi="Times New Roman" w:cs="Times New Roman"/>
        <w:color w:val="000000"/>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1"/>
      <w:numFmt w:val="lowerLetter"/>
      <w:lvlText w:val="%1)"/>
      <w:lvlJc w:val="start"/>
      <w:pPr>
        <w:tabs>
          <w:tab w:val="num" w:pos="0"/>
        </w:tabs>
        <w:ind w:start="940" w:hanging="360"/>
      </w:pPr>
      <w:rPr/>
    </w:lvl>
    <w:lvl w:ilvl="1">
      <w:start w:val="1"/>
      <w:numFmt w:val="lowerLetter"/>
      <w:lvlText w:val="%2)"/>
      <w:lvlJc w:val="start"/>
      <w:pPr>
        <w:tabs>
          <w:tab w:val="num" w:pos="0"/>
        </w:tabs>
        <w:ind w:start="1420" w:hanging="420"/>
      </w:pPr>
      <w:rPr/>
    </w:lvl>
    <w:lvl w:ilvl="2">
      <w:start w:val="1"/>
      <w:numFmt w:val="lowerRoman"/>
      <w:lvlText w:val="%3."/>
      <w:lvlJc w:val="end"/>
      <w:pPr>
        <w:tabs>
          <w:tab w:val="num" w:pos="0"/>
        </w:tabs>
        <w:ind w:start="1840" w:hanging="420"/>
      </w:pPr>
      <w:rPr/>
    </w:lvl>
    <w:lvl w:ilvl="3">
      <w:start w:val="1"/>
      <w:numFmt w:val="decimal"/>
      <w:lvlText w:val="%4."/>
      <w:lvlJc w:val="start"/>
      <w:pPr>
        <w:tabs>
          <w:tab w:val="num" w:pos="0"/>
        </w:tabs>
        <w:ind w:start="2260" w:hanging="420"/>
      </w:pPr>
      <w:rPr/>
    </w:lvl>
    <w:lvl w:ilvl="4">
      <w:start w:val="1"/>
      <w:numFmt w:val="lowerLetter"/>
      <w:lvlText w:val="%5)"/>
      <w:lvlJc w:val="start"/>
      <w:pPr>
        <w:tabs>
          <w:tab w:val="num" w:pos="0"/>
        </w:tabs>
        <w:ind w:start="2680" w:hanging="420"/>
      </w:pPr>
      <w:rPr/>
    </w:lvl>
    <w:lvl w:ilvl="5">
      <w:start w:val="1"/>
      <w:numFmt w:val="lowerRoman"/>
      <w:lvlText w:val="%6."/>
      <w:lvlJc w:val="end"/>
      <w:pPr>
        <w:tabs>
          <w:tab w:val="num" w:pos="0"/>
        </w:tabs>
        <w:ind w:start="3100" w:hanging="420"/>
      </w:pPr>
      <w:rPr/>
    </w:lvl>
    <w:lvl w:ilvl="6">
      <w:start w:val="1"/>
      <w:numFmt w:val="decimal"/>
      <w:lvlText w:val="%7."/>
      <w:lvlJc w:val="start"/>
      <w:pPr>
        <w:tabs>
          <w:tab w:val="num" w:pos="0"/>
        </w:tabs>
        <w:ind w:start="3520" w:hanging="420"/>
      </w:pPr>
      <w:rPr/>
    </w:lvl>
    <w:lvl w:ilvl="7">
      <w:start w:val="1"/>
      <w:numFmt w:val="lowerLetter"/>
      <w:lvlText w:val="%8)"/>
      <w:lvlJc w:val="start"/>
      <w:pPr>
        <w:tabs>
          <w:tab w:val="num" w:pos="0"/>
        </w:tabs>
        <w:ind w:start="3940" w:hanging="420"/>
      </w:pPr>
      <w:rPr/>
    </w:lvl>
    <w:lvl w:ilvl="8">
      <w:start w:val="1"/>
      <w:numFmt w:val="lowerRoman"/>
      <w:lvlText w:val="%9."/>
      <w:lvlJc w:val="end"/>
      <w:pPr>
        <w:tabs>
          <w:tab w:val="num" w:pos="0"/>
        </w:tabs>
        <w:ind w:start="4360" w:hanging="420"/>
      </w:pPr>
      <w:rPr/>
    </w:lvl>
  </w:abstractNum>
  <w:abstractNum w:abstractNumId="35">
    <w:lvl w:ilvl="0">
      <w:start w:val="1"/>
      <w:numFmt w:val="chineseCountingThousand"/>
      <w:lvlText w:val="%1、"/>
      <w:lvlJc w:val="start"/>
      <w:pPr>
        <w:tabs>
          <w:tab w:val="num" w:pos="0"/>
        </w:tabs>
        <w:ind w:start="720" w:hanging="720"/>
      </w:pPr>
      <w:rPr/>
    </w:lvl>
    <w:lvl w:ilvl="1">
      <w:start w:val="1"/>
      <w:numFmt w:val="upperLetter"/>
      <w:lvlText w:val="%2."/>
      <w:lvlJc w:val="start"/>
      <w:pPr>
        <w:tabs>
          <w:tab w:val="num" w:pos="0"/>
        </w:tabs>
        <w:ind w:start="960" w:hanging="420"/>
      </w:pPr>
      <w:rPr/>
    </w:lvl>
    <w:lvl w:ilvl="2">
      <w:start w:val="1"/>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6">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37">
    <w:lvl w:ilvl="0">
      <w:start w:val="1"/>
      <w:numFmt w:val="upperLetter"/>
      <w:lvlText w:val="%1、"/>
      <w:lvlJc w:val="start"/>
      <w:pPr>
        <w:tabs>
          <w:tab w:val="num" w:pos="0"/>
        </w:tabs>
        <w:ind w:start="360" w:hanging="360"/>
      </w:pPr>
      <w:rPr/>
    </w:lvl>
    <w:lvl w:ilvl="1">
      <w:start w:val="1"/>
      <w:numFmt w:val="chineseCountingThousand"/>
      <w:lvlText w:val="%2、"/>
      <w:lvlJc w:val="start"/>
      <w:pPr>
        <w:tabs>
          <w:tab w:val="num" w:pos="0"/>
        </w:tabs>
        <w:ind w:start="825" w:hanging="405"/>
      </w:pPr>
      <w:rPr/>
    </w:lvl>
    <w:lvl w:ilvl="2">
      <w:start w:val="1"/>
      <w:numFmt w:val="decimal"/>
      <w:lvlText w:val="%3、"/>
      <w:lvlJc w:val="start"/>
      <w:pPr>
        <w:tabs>
          <w:tab w:val="num" w:pos="420"/>
        </w:tabs>
        <w:ind w:start="1200" w:hanging="360"/>
      </w:pPr>
      <w:rPr/>
    </w:lvl>
    <w:lvl w:ilvl="3">
      <w:start w:val="9"/>
      <w:numFmt w:val="chineseCountingThousand"/>
      <w:lvlText w:val="第%4节"/>
      <w:lvlJc w:val="start"/>
      <w:pPr>
        <w:tabs>
          <w:tab w:val="num" w:pos="0"/>
        </w:tabs>
        <w:ind w:start="2340" w:hanging="1080"/>
      </w:pPr>
      <w:rPr>
        <w:rFonts w:cs="Arial"/>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8">
    <w:lvl w:ilvl="0">
      <w:start w:val="1"/>
      <w:numFmt w:val="decimal"/>
      <w:lvlText w:val="%1、"/>
      <w:lvlJc w:val="start"/>
      <w:pPr>
        <w:tabs>
          <w:tab w:val="num" w:pos="0"/>
        </w:tabs>
        <w:ind w:start="600" w:hanging="360"/>
      </w:pPr>
      <w:rPr/>
    </w:lvl>
    <w:lvl w:ilvl="1">
      <w:start w:val="1"/>
      <w:numFmt w:val="lowerLetter"/>
      <w:lvlText w:val="%2)"/>
      <w:lvlJc w:val="start"/>
      <w:pPr>
        <w:tabs>
          <w:tab w:val="num" w:pos="0"/>
        </w:tabs>
        <w:ind w:start="1080" w:hanging="420"/>
      </w:pPr>
      <w:rPr/>
    </w:lvl>
    <w:lvl w:ilvl="2">
      <w:start w:val="1"/>
      <w:numFmt w:val="lowerRoman"/>
      <w:lvlText w:val="%3."/>
      <w:lvlJc w:val="end"/>
      <w:pPr>
        <w:tabs>
          <w:tab w:val="num" w:pos="0"/>
        </w:tabs>
        <w:ind w:start="1500" w:hanging="420"/>
      </w:pPr>
      <w:rPr/>
    </w:lvl>
    <w:lvl w:ilvl="3">
      <w:start w:val="1"/>
      <w:numFmt w:val="decimal"/>
      <w:lvlText w:val="%4."/>
      <w:lvlJc w:val="start"/>
      <w:pPr>
        <w:tabs>
          <w:tab w:val="num" w:pos="0"/>
        </w:tabs>
        <w:ind w:start="1920" w:hanging="420"/>
      </w:pPr>
      <w:rPr/>
    </w:lvl>
    <w:lvl w:ilvl="4">
      <w:start w:val="1"/>
      <w:numFmt w:val="lowerLetter"/>
      <w:lvlText w:val="%5)"/>
      <w:lvlJc w:val="start"/>
      <w:pPr>
        <w:tabs>
          <w:tab w:val="num" w:pos="0"/>
        </w:tabs>
        <w:ind w:start="2340" w:hanging="420"/>
      </w:pPr>
      <w:rPr/>
    </w:lvl>
    <w:lvl w:ilvl="5">
      <w:start w:val="1"/>
      <w:numFmt w:val="lowerRoman"/>
      <w:lvlText w:val="%6."/>
      <w:lvlJc w:val="end"/>
      <w:pPr>
        <w:tabs>
          <w:tab w:val="num" w:pos="0"/>
        </w:tabs>
        <w:ind w:start="2760" w:hanging="420"/>
      </w:pPr>
      <w:rPr/>
    </w:lvl>
    <w:lvl w:ilvl="6">
      <w:start w:val="1"/>
      <w:numFmt w:val="decimal"/>
      <w:lvlText w:val="%7."/>
      <w:lvlJc w:val="start"/>
      <w:pPr>
        <w:tabs>
          <w:tab w:val="num" w:pos="0"/>
        </w:tabs>
        <w:ind w:start="3180" w:hanging="420"/>
      </w:pPr>
      <w:rPr/>
    </w:lvl>
    <w:lvl w:ilvl="7">
      <w:start w:val="1"/>
      <w:numFmt w:val="lowerLetter"/>
      <w:lvlText w:val="%8)"/>
      <w:lvlJc w:val="start"/>
      <w:pPr>
        <w:tabs>
          <w:tab w:val="num" w:pos="0"/>
        </w:tabs>
        <w:ind w:start="3600" w:hanging="420"/>
      </w:pPr>
      <w:rPr/>
    </w:lvl>
    <w:lvl w:ilvl="8">
      <w:start w:val="1"/>
      <w:numFmt w:val="lowerRoman"/>
      <w:lvlText w:val="%9."/>
      <w:lvlJc w:val="end"/>
      <w:pPr>
        <w:tabs>
          <w:tab w:val="num" w:pos="0"/>
        </w:tabs>
        <w:ind w:start="4020" w:hanging="420"/>
      </w:pPr>
      <w:rPr/>
    </w:lvl>
  </w:abstractNum>
  <w:abstractNum w:abstractNumId="39">
    <w:lvl w:ilvl="0">
      <w:start w:val="1"/>
      <w:numFmt w:val="upperLetter"/>
      <w:lvlText w:val="%1、"/>
      <w:lvlJc w:val="start"/>
      <w:pPr>
        <w:tabs>
          <w:tab w:val="num" w:pos="0"/>
        </w:tabs>
        <w:ind w:start="720" w:hanging="360"/>
      </w:pPr>
      <w:rPr/>
    </w:lvl>
    <w:lvl w:ilvl="1">
      <w:start w:val="1"/>
      <w:numFmt w:val="chineseCountingThousand"/>
      <w:lvlText w:val="（%2）"/>
      <w:lvlJc w:val="start"/>
      <w:pPr>
        <w:tabs>
          <w:tab w:val="num" w:pos="0"/>
        </w:tabs>
        <w:ind w:start="720" w:hanging="7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40">
    <w:lvl w:ilvl="0">
      <w:start w:val="1"/>
      <w:numFmt w:val="upp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41">
    <w:lvl w:ilvl="0">
      <w:start w:val="1"/>
      <w:numFmt w:val="decimal"/>
      <w:lvlText w:val="%1）"/>
      <w:lvlJc w:val="start"/>
      <w:pPr>
        <w:tabs>
          <w:tab w:val="num" w:pos="0"/>
        </w:tabs>
        <w:ind w:start="795" w:hanging="360"/>
      </w:pPr>
      <w:rPr/>
    </w:lvl>
    <w:lvl w:ilvl="1">
      <w:start w:val="1"/>
      <w:numFmt w:val="decimal"/>
      <w:lvlText w:val="%2、"/>
      <w:lvlJc w:val="start"/>
      <w:pPr>
        <w:tabs>
          <w:tab w:val="num" w:pos="420"/>
        </w:tabs>
        <w:ind w:start="1215" w:hanging="36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42">
    <w:lvl w:ilvl="0">
      <w:start w:val="1"/>
      <w:numFmt w:val="decimal"/>
      <w:lvlText w:val="%1、"/>
      <w:lvlJc w:val="start"/>
      <w:pPr>
        <w:tabs>
          <w:tab w:val="num" w:pos="0"/>
        </w:tabs>
        <w:ind w:start="585" w:hanging="360"/>
      </w:pPr>
      <w:rPr/>
    </w:lvl>
    <w:lvl w:ilvl="1">
      <w:start w:val="1"/>
      <w:numFmt w:val="upperLetter"/>
      <w:lvlText w:val="%2、"/>
      <w:lvlJc w:val="start"/>
      <w:pPr>
        <w:tabs>
          <w:tab w:val="num" w:pos="0"/>
        </w:tabs>
        <w:ind w:start="1005" w:hanging="360"/>
      </w:pPr>
      <w:rPr>
        <w:rFonts w:ascii="Times New Roman" w:hAnsi="Times New Roman" w:eastAsia="Times New Roman" w:cs="Times New Roman"/>
      </w:rPr>
    </w:lvl>
    <w:lvl w:ilvl="2">
      <w:start w:val="1"/>
      <w:numFmt w:val="lowerRoman"/>
      <w:lvlText w:val="%3."/>
      <w:lvlJc w:val="end"/>
      <w:pPr>
        <w:tabs>
          <w:tab w:val="num" w:pos="0"/>
        </w:tabs>
        <w:ind w:start="1485" w:hanging="420"/>
      </w:pPr>
      <w:rPr/>
    </w:lvl>
    <w:lvl w:ilvl="3">
      <w:start w:val="1"/>
      <w:numFmt w:val="decimal"/>
      <w:lvlText w:val="%4."/>
      <w:lvlJc w:val="start"/>
      <w:pPr>
        <w:tabs>
          <w:tab w:val="num" w:pos="0"/>
        </w:tabs>
        <w:ind w:start="1905" w:hanging="420"/>
      </w:pPr>
      <w:rPr/>
    </w:lvl>
    <w:lvl w:ilvl="4">
      <w:start w:val="1"/>
      <w:numFmt w:val="lowerLetter"/>
      <w:lvlText w:val="%5)"/>
      <w:lvlJc w:val="start"/>
      <w:pPr>
        <w:tabs>
          <w:tab w:val="num" w:pos="0"/>
        </w:tabs>
        <w:ind w:start="2325" w:hanging="420"/>
      </w:pPr>
      <w:rPr/>
    </w:lvl>
    <w:lvl w:ilvl="5">
      <w:start w:val="1"/>
      <w:numFmt w:val="lowerRoman"/>
      <w:lvlText w:val="%6."/>
      <w:lvlJc w:val="end"/>
      <w:pPr>
        <w:tabs>
          <w:tab w:val="num" w:pos="0"/>
        </w:tabs>
        <w:ind w:start="2745" w:hanging="420"/>
      </w:pPr>
      <w:rPr/>
    </w:lvl>
    <w:lvl w:ilvl="6">
      <w:start w:val="1"/>
      <w:numFmt w:val="decimal"/>
      <w:lvlText w:val="%7."/>
      <w:lvlJc w:val="start"/>
      <w:pPr>
        <w:tabs>
          <w:tab w:val="num" w:pos="0"/>
        </w:tabs>
        <w:ind w:start="3165" w:hanging="420"/>
      </w:pPr>
      <w:rPr/>
    </w:lvl>
    <w:lvl w:ilvl="7">
      <w:start w:val="1"/>
      <w:numFmt w:val="lowerLetter"/>
      <w:lvlText w:val="%8)"/>
      <w:lvlJc w:val="start"/>
      <w:pPr>
        <w:tabs>
          <w:tab w:val="num" w:pos="0"/>
        </w:tabs>
        <w:ind w:start="3585" w:hanging="420"/>
      </w:pPr>
      <w:rPr/>
    </w:lvl>
    <w:lvl w:ilvl="8">
      <w:start w:val="1"/>
      <w:numFmt w:val="lowerRoman"/>
      <w:lvlText w:val="%9."/>
      <w:lvlJc w:val="end"/>
      <w:pPr>
        <w:tabs>
          <w:tab w:val="num" w:pos="0"/>
        </w:tabs>
        <w:ind w:start="4005" w:hanging="420"/>
      </w:pPr>
      <w:rPr/>
    </w:lvl>
  </w:abstractNum>
  <w:abstractNum w:abstractNumId="4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4">
    <w:lvl w:ilvl="0">
      <w:start w:val="1"/>
      <w:numFmt w:val="decimal"/>
      <w:lvlText w:val="%1)"/>
      <w:lvlJc w:val="start"/>
      <w:pPr>
        <w:tabs>
          <w:tab w:val="num" w:pos="0"/>
        </w:tabs>
        <w:ind w:start="840" w:hanging="420"/>
      </w:pPr>
      <w:rPr/>
    </w:lvl>
    <w:lvl w:ilvl="1">
      <w:start w:val="10"/>
      <w:numFmt w:val="chineseCountingThousand"/>
      <w:lvlText w:val="第%2章"/>
      <w:lvlJc w:val="start"/>
      <w:pPr>
        <w:tabs>
          <w:tab w:val="num" w:pos="0"/>
        </w:tabs>
        <w:ind w:start="1800" w:hanging="96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5">
    <w:lvl w:ilvl="0">
      <w:start w:val="1"/>
      <w:numFmt w:val="decimal"/>
      <w:lvlText w:val="%1)"/>
      <w:lvlJc w:val="start"/>
      <w:pPr>
        <w:tabs>
          <w:tab w:val="num" w:pos="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4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7">
    <w:lvl w:ilvl="0">
      <w:start w:val="1"/>
      <w:numFmt w:val="decimal"/>
      <w:lvlText w:val="%1."/>
      <w:lvlJc w:val="start"/>
      <w:pPr>
        <w:tabs>
          <w:tab w:val="num" w:pos="0"/>
        </w:tabs>
        <w:ind w:start="420" w:hanging="420"/>
      </w:pPr>
      <w:rPr/>
    </w:lvl>
    <w:lvl w:ilvl="1">
      <w:start w:val="7"/>
      <w:numFmt w:val="decimal"/>
      <w:lvlText w:val="%2、"/>
      <w:lvlJc w:val="start"/>
      <w:pPr>
        <w:tabs>
          <w:tab w:val="num" w:pos="0"/>
        </w:tabs>
        <w:ind w:start="780" w:hanging="360"/>
      </w:pPr>
      <w:rPr/>
    </w:lvl>
    <w:lvl w:ilvl="2">
      <w:start w:val="1"/>
      <w:numFmt w:val="decimal"/>
      <w:lvlText w:val="%3)"/>
      <w:lvlJc w:val="start"/>
      <w:pPr>
        <w:tabs>
          <w:tab w:val="num" w:pos="0"/>
        </w:tabs>
        <w:ind w:start="9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8">
    <w:lvl w:ilvl="0">
      <w:start w:val="1"/>
      <w:numFmt w:val="upperLetter"/>
      <w:lvlText w:val="%1、"/>
      <w:lvlJc w:val="start"/>
      <w:pPr>
        <w:tabs>
          <w:tab w:val="num" w:pos="0"/>
        </w:tabs>
        <w:ind w:start="1305" w:hanging="360"/>
      </w:pPr>
      <w:rPr>
        <w:rFonts w:ascii="Times New Roman" w:hAnsi="Times New Roman" w:eastAsia="Times New Roman" w:cs="Times New Roman"/>
      </w:rPr>
    </w:lvl>
    <w:lvl w:ilvl="1">
      <w:start w:val="1"/>
      <w:numFmt w:val="lowerLetter"/>
      <w:lvlText w:val="%2)"/>
      <w:lvlJc w:val="start"/>
      <w:pPr>
        <w:tabs>
          <w:tab w:val="num" w:pos="0"/>
        </w:tabs>
        <w:ind w:start="750" w:hanging="420"/>
      </w:pPr>
      <w:rPr/>
    </w:lvl>
    <w:lvl w:ilvl="2">
      <w:start w:val="1"/>
      <w:numFmt w:val="lowerRoman"/>
      <w:lvlText w:val="%3."/>
      <w:lvlJc w:val="end"/>
      <w:pPr>
        <w:tabs>
          <w:tab w:val="num" w:pos="0"/>
        </w:tabs>
        <w:ind w:start="1170" w:hanging="420"/>
      </w:pPr>
      <w:rPr/>
    </w:lvl>
    <w:lvl w:ilvl="3">
      <w:start w:val="1"/>
      <w:numFmt w:val="decimal"/>
      <w:lvlText w:val="%4."/>
      <w:lvlJc w:val="start"/>
      <w:pPr>
        <w:tabs>
          <w:tab w:val="num" w:pos="0"/>
        </w:tabs>
        <w:ind w:start="1590" w:hanging="420"/>
      </w:pPr>
      <w:rPr/>
    </w:lvl>
    <w:lvl w:ilvl="4">
      <w:start w:val="1"/>
      <w:numFmt w:val="lowerLetter"/>
      <w:lvlText w:val="%5)"/>
      <w:lvlJc w:val="start"/>
      <w:pPr>
        <w:tabs>
          <w:tab w:val="num" w:pos="0"/>
        </w:tabs>
        <w:ind w:start="2010" w:hanging="420"/>
      </w:pPr>
      <w:rPr/>
    </w:lvl>
    <w:lvl w:ilvl="5">
      <w:start w:val="1"/>
      <w:numFmt w:val="lowerRoman"/>
      <w:lvlText w:val="%6."/>
      <w:lvlJc w:val="end"/>
      <w:pPr>
        <w:tabs>
          <w:tab w:val="num" w:pos="0"/>
        </w:tabs>
        <w:ind w:start="2430" w:hanging="420"/>
      </w:pPr>
      <w:rPr/>
    </w:lvl>
    <w:lvl w:ilvl="6">
      <w:start w:val="1"/>
      <w:numFmt w:val="decimal"/>
      <w:lvlText w:val="%7."/>
      <w:lvlJc w:val="start"/>
      <w:pPr>
        <w:tabs>
          <w:tab w:val="num" w:pos="0"/>
        </w:tabs>
        <w:ind w:start="2850" w:hanging="420"/>
      </w:pPr>
      <w:rPr/>
    </w:lvl>
    <w:lvl w:ilvl="7">
      <w:start w:val="1"/>
      <w:numFmt w:val="lowerLetter"/>
      <w:lvlText w:val="%8)"/>
      <w:lvlJc w:val="start"/>
      <w:pPr>
        <w:tabs>
          <w:tab w:val="num" w:pos="0"/>
        </w:tabs>
        <w:ind w:start="3270" w:hanging="420"/>
      </w:pPr>
      <w:rPr/>
    </w:lvl>
    <w:lvl w:ilvl="8">
      <w:start w:val="1"/>
      <w:numFmt w:val="lowerRoman"/>
      <w:lvlText w:val="%9."/>
      <w:lvlJc w:val="end"/>
      <w:pPr>
        <w:tabs>
          <w:tab w:val="num" w:pos="0"/>
        </w:tabs>
        <w:ind w:start="3690" w:hanging="420"/>
      </w:pPr>
      <w:rPr/>
    </w:lvl>
  </w:abstractNum>
  <w:abstractNum w:abstractNumId="49">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5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1">
    <w:lvl w:ilvl="0">
      <w:start w:val="1"/>
      <w:numFmt w:val="decimal"/>
      <w:lvlText w:val="%1)"/>
      <w:lvlJc w:val="start"/>
      <w:pPr>
        <w:tabs>
          <w:tab w:val="num" w:pos="0"/>
        </w:tabs>
        <w:ind w:start="530" w:hanging="420"/>
      </w:pPr>
      <w:rPr/>
    </w:lvl>
    <w:lvl w:ilvl="1">
      <w:start w:val="1"/>
      <w:numFmt w:val="lowerLetter"/>
      <w:lvlText w:val="%2)"/>
      <w:lvlJc w:val="start"/>
      <w:pPr>
        <w:tabs>
          <w:tab w:val="num" w:pos="0"/>
        </w:tabs>
        <w:ind w:start="950" w:hanging="420"/>
      </w:pPr>
      <w:rPr/>
    </w:lvl>
    <w:lvl w:ilvl="2">
      <w:start w:val="1"/>
      <w:numFmt w:val="lowerRoman"/>
      <w:lvlText w:val="%3."/>
      <w:lvlJc w:val="end"/>
      <w:pPr>
        <w:tabs>
          <w:tab w:val="num" w:pos="0"/>
        </w:tabs>
        <w:ind w:start="1370" w:hanging="420"/>
      </w:pPr>
      <w:rPr/>
    </w:lvl>
    <w:lvl w:ilvl="3">
      <w:start w:val="1"/>
      <w:numFmt w:val="decimal"/>
      <w:lvlText w:val="%4."/>
      <w:lvlJc w:val="start"/>
      <w:pPr>
        <w:tabs>
          <w:tab w:val="num" w:pos="0"/>
        </w:tabs>
        <w:ind w:start="1790" w:hanging="420"/>
      </w:pPr>
      <w:rPr/>
    </w:lvl>
    <w:lvl w:ilvl="4">
      <w:start w:val="1"/>
      <w:numFmt w:val="lowerLetter"/>
      <w:lvlText w:val="%5)"/>
      <w:lvlJc w:val="start"/>
      <w:pPr>
        <w:tabs>
          <w:tab w:val="num" w:pos="0"/>
        </w:tabs>
        <w:ind w:start="2210" w:hanging="420"/>
      </w:pPr>
      <w:rPr/>
    </w:lvl>
    <w:lvl w:ilvl="5">
      <w:start w:val="1"/>
      <w:numFmt w:val="lowerRoman"/>
      <w:lvlText w:val="%6."/>
      <w:lvlJc w:val="end"/>
      <w:pPr>
        <w:tabs>
          <w:tab w:val="num" w:pos="0"/>
        </w:tabs>
        <w:ind w:start="2630" w:hanging="420"/>
      </w:pPr>
      <w:rPr/>
    </w:lvl>
    <w:lvl w:ilvl="6">
      <w:start w:val="1"/>
      <w:numFmt w:val="decimal"/>
      <w:lvlText w:val="%7."/>
      <w:lvlJc w:val="start"/>
      <w:pPr>
        <w:tabs>
          <w:tab w:val="num" w:pos="0"/>
        </w:tabs>
        <w:ind w:start="3050" w:hanging="420"/>
      </w:pPr>
      <w:rPr/>
    </w:lvl>
    <w:lvl w:ilvl="7">
      <w:start w:val="1"/>
      <w:numFmt w:val="lowerLetter"/>
      <w:lvlText w:val="%8)"/>
      <w:lvlJc w:val="start"/>
      <w:pPr>
        <w:tabs>
          <w:tab w:val="num" w:pos="0"/>
        </w:tabs>
        <w:ind w:start="3470" w:hanging="420"/>
      </w:pPr>
      <w:rPr/>
    </w:lvl>
    <w:lvl w:ilvl="8">
      <w:start w:val="1"/>
      <w:numFmt w:val="lowerRoman"/>
      <w:lvlText w:val="%9."/>
      <w:lvlJc w:val="end"/>
      <w:pPr>
        <w:tabs>
          <w:tab w:val="num" w:pos="0"/>
        </w:tabs>
        <w:ind w:start="3890" w:hanging="420"/>
      </w:pPr>
      <w:rPr/>
    </w:lvl>
  </w:abstractNum>
  <w:abstractNum w:abstractNumId="5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3">
    <w:lvl w:ilvl="0">
      <w:start w:val="1"/>
      <w:numFmt w:val="lowerLetter"/>
      <w:lvlText w:val="%1、"/>
      <w:lvlJc w:val="start"/>
      <w:pPr>
        <w:tabs>
          <w:tab w:val="num" w:pos="0"/>
        </w:tabs>
        <w:ind w:start="1560" w:hanging="720"/>
      </w:pPr>
      <w:rPr>
        <w:rFonts w:ascii="Times New Roman" w:hAnsi="Times New Roman" w:eastAsia="Times New Roman" w:cs="Times New Roman"/>
      </w:rPr>
    </w:lvl>
    <w:lvl w:ilvl="1">
      <w:start w:val="1"/>
      <w:numFmt w:val="chineseCountingThousand"/>
      <w:lvlText w:val="（%2）"/>
      <w:lvlJc w:val="start"/>
      <w:pPr>
        <w:tabs>
          <w:tab w:val="num" w:pos="0"/>
        </w:tabs>
        <w:ind w:start="1065" w:hanging="855"/>
      </w:pPr>
      <w:rPr/>
    </w:lvl>
    <w:lvl w:ilvl="2">
      <w:start w:val="1"/>
      <w:numFmt w:val="decimal"/>
      <w:lvlText w:val="%3、"/>
      <w:lvlJc w:val="start"/>
      <w:pPr>
        <w:tabs>
          <w:tab w:val="num" w:pos="0"/>
        </w:tabs>
        <w:ind w:start="1245" w:hanging="720"/>
      </w:pPr>
      <w:rPr/>
    </w:lvl>
    <w:lvl w:ilvl="3">
      <w:start w:val="1"/>
      <w:numFmt w:val="upperLetter"/>
      <w:lvlText w:val="%4、"/>
      <w:lvlJc w:val="start"/>
      <w:pPr>
        <w:tabs>
          <w:tab w:val="num" w:pos="0"/>
        </w:tabs>
        <w:ind w:start="780" w:hanging="360"/>
      </w:pPr>
      <w:rPr/>
    </w:lvl>
    <w:lvl w:ilvl="4">
      <w:start w:val="1"/>
      <w:numFmt w:val="lowerLetter"/>
      <w:lvlText w:val="%5)"/>
      <w:lvlJc w:val="start"/>
      <w:pPr>
        <w:tabs>
          <w:tab w:val="num" w:pos="0"/>
        </w:tabs>
        <w:ind w:start="2310" w:hanging="420"/>
      </w:pPr>
      <w:rPr/>
    </w:lvl>
    <w:lvl w:ilvl="5">
      <w:start w:val="1"/>
      <w:numFmt w:val="lowerRoman"/>
      <w:lvlText w:val="%6."/>
      <w:lvlJc w:val="end"/>
      <w:pPr>
        <w:tabs>
          <w:tab w:val="num" w:pos="0"/>
        </w:tabs>
        <w:ind w:start="2730" w:hanging="420"/>
      </w:pPr>
      <w:rPr/>
    </w:lvl>
    <w:lvl w:ilvl="6">
      <w:start w:val="1"/>
      <w:numFmt w:val="decimal"/>
      <w:lvlText w:val="%7."/>
      <w:lvlJc w:val="start"/>
      <w:pPr>
        <w:tabs>
          <w:tab w:val="num" w:pos="0"/>
        </w:tabs>
        <w:ind w:start="3150" w:hanging="420"/>
      </w:pPr>
      <w:rPr/>
    </w:lvl>
    <w:lvl w:ilvl="7">
      <w:start w:val="1"/>
      <w:numFmt w:val="lowerLetter"/>
      <w:lvlText w:val="%8)"/>
      <w:lvlJc w:val="start"/>
      <w:pPr>
        <w:tabs>
          <w:tab w:val="num" w:pos="0"/>
        </w:tabs>
        <w:ind w:start="3570" w:hanging="420"/>
      </w:pPr>
      <w:rPr/>
    </w:lvl>
    <w:lvl w:ilvl="8">
      <w:start w:val="1"/>
      <w:numFmt w:val="lowerRoman"/>
      <w:lvlText w:val="%9."/>
      <w:lvlJc w:val="end"/>
      <w:pPr>
        <w:tabs>
          <w:tab w:val="num" w:pos="0"/>
        </w:tabs>
        <w:ind w:start="3990" w:hanging="420"/>
      </w:pPr>
      <w:rPr/>
    </w:lvl>
  </w:abstractNum>
  <w:abstractNum w:abstractNumId="54">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55">
    <w:lvl w:ilvl="0">
      <w:start w:val="1"/>
      <w:numFmt w:val="decimal"/>
      <w:lvlText w:val="%1)"/>
      <w:lvlJc w:val="start"/>
      <w:pPr>
        <w:tabs>
          <w:tab w:val="num" w:pos="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5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7">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1"/>
      <w:numFmt w:val="upperLetter"/>
      <w:lvlText w:val="%3、"/>
      <w:lvlJc w:val="start"/>
      <w:pPr>
        <w:tabs>
          <w:tab w:val="num" w:pos="0"/>
        </w:tabs>
        <w:ind w:start="57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8">
    <w:lvl w:ilvl="0">
      <w:start w:val="1"/>
      <w:numFmt w:val="decimal"/>
      <w:lvlText w:val="%1)"/>
      <w:lvlJc w:val="start"/>
      <w:pPr>
        <w:tabs>
          <w:tab w:val="num" w:pos="0"/>
        </w:tabs>
        <w:ind w:start="1260" w:hanging="420"/>
      </w:pPr>
      <w:rPr/>
    </w:lvl>
    <w:lvl w:ilvl="1">
      <w:start w:val="1"/>
      <w:numFmt w:val="decimal"/>
      <w:lvlText w:val="%2、"/>
      <w:lvlJc w:val="start"/>
      <w:pPr>
        <w:tabs>
          <w:tab w:val="num" w:pos="0"/>
        </w:tabs>
        <w:ind w:start="1620" w:hanging="360"/>
      </w:pPr>
      <w:rPr/>
    </w:lvl>
    <w:lvl w:ilvl="2">
      <w:start w:val="1"/>
      <w:numFmt w:val="lowerRoman"/>
      <w:lvlText w:val="%3."/>
      <w:lvlJc w:val="end"/>
      <w:pPr>
        <w:tabs>
          <w:tab w:val="num" w:pos="0"/>
        </w:tabs>
        <w:ind w:start="2100" w:hanging="420"/>
      </w:pPr>
      <w:rPr/>
    </w:lvl>
    <w:lvl w:ilvl="3">
      <w:start w:val="1"/>
      <w:numFmt w:val="decimal"/>
      <w:lvlText w:val="%4."/>
      <w:lvlJc w:val="start"/>
      <w:pPr>
        <w:tabs>
          <w:tab w:val="num" w:pos="0"/>
        </w:tabs>
        <w:ind w:start="2520" w:hanging="420"/>
      </w:pPr>
      <w:rPr/>
    </w:lvl>
    <w:lvl w:ilvl="4">
      <w:start w:val="1"/>
      <w:numFmt w:val="lowerLetter"/>
      <w:lvlText w:val="%5)"/>
      <w:lvlJc w:val="start"/>
      <w:pPr>
        <w:tabs>
          <w:tab w:val="num" w:pos="0"/>
        </w:tabs>
        <w:ind w:start="2940" w:hanging="420"/>
      </w:pPr>
      <w:rPr/>
    </w:lvl>
    <w:lvl w:ilvl="5">
      <w:start w:val="1"/>
      <w:numFmt w:val="lowerRoman"/>
      <w:lvlText w:val="%6."/>
      <w:lvlJc w:val="end"/>
      <w:pPr>
        <w:tabs>
          <w:tab w:val="num" w:pos="0"/>
        </w:tabs>
        <w:ind w:start="3360" w:hanging="420"/>
      </w:pPr>
      <w:rPr/>
    </w:lvl>
    <w:lvl w:ilvl="6">
      <w:start w:val="1"/>
      <w:numFmt w:val="decimal"/>
      <w:lvlText w:val="%7."/>
      <w:lvlJc w:val="start"/>
      <w:pPr>
        <w:tabs>
          <w:tab w:val="num" w:pos="0"/>
        </w:tabs>
        <w:ind w:start="3780" w:hanging="420"/>
      </w:pPr>
      <w:rPr/>
    </w:lvl>
    <w:lvl w:ilvl="7">
      <w:start w:val="1"/>
      <w:numFmt w:val="lowerLetter"/>
      <w:lvlText w:val="%8)"/>
      <w:lvlJc w:val="start"/>
      <w:pPr>
        <w:tabs>
          <w:tab w:val="num" w:pos="0"/>
        </w:tabs>
        <w:ind w:start="4200" w:hanging="420"/>
      </w:pPr>
      <w:rPr/>
    </w:lvl>
    <w:lvl w:ilvl="8">
      <w:start w:val="1"/>
      <w:numFmt w:val="lowerRoman"/>
      <w:lvlText w:val="%9."/>
      <w:lvlJc w:val="end"/>
      <w:pPr>
        <w:tabs>
          <w:tab w:val="num" w:pos="0"/>
        </w:tabs>
        <w:ind w:start="4620" w:hanging="420"/>
      </w:pPr>
      <w:rPr/>
    </w:lvl>
  </w:abstractNum>
  <w:abstractNum w:abstractNumId="59">
    <w:lvl w:ilvl="0">
      <w:start w:val="1"/>
      <w:numFmt w:val="decimal"/>
      <w:lvlText w:val="%1、"/>
      <w:lvlJc w:val="start"/>
      <w:pPr>
        <w:tabs>
          <w:tab w:val="num" w:pos="0"/>
        </w:tabs>
        <w:ind w:start="720" w:hanging="720"/>
      </w:pPr>
      <w:rPr/>
    </w:lvl>
    <w:lvl w:ilvl="1">
      <w:start w:val="1"/>
      <w:numFmt w:val="decimal"/>
      <w:lvlText w:val="（%2）"/>
      <w:lvlJc w:val="start"/>
      <w:pPr>
        <w:tabs>
          <w:tab w:val="num" w:pos="0"/>
        </w:tabs>
        <w:ind w:start="1500" w:hanging="108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0">
    <w:lvl w:ilvl="0">
      <w:start w:val="1"/>
      <w:numFmt w:val="decimal"/>
      <w:lvlText w:val="%1、"/>
      <w:lvlJc w:val="start"/>
      <w:pPr>
        <w:tabs>
          <w:tab w:val="num" w:pos="0"/>
        </w:tabs>
        <w:ind w:start="720" w:hanging="72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61">
    <w:lvl w:ilvl="0">
      <w:start w:val="1"/>
      <w:numFmt w:val="decimal"/>
      <w:lvlText w:val="%1)"/>
      <w:lvlJc w:val="start"/>
      <w:pPr>
        <w:tabs>
          <w:tab w:val="num" w:pos="0"/>
        </w:tabs>
        <w:ind w:start="420" w:hanging="420"/>
      </w:pPr>
      <w:rPr>
        <w:rFonts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2">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6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4">
    <w:lvl w:ilvl="0">
      <w:start w:val="5"/>
      <w:numFmt w:val="chineseCountingThousand"/>
      <w:lvlText w:val="第%1章"/>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6">
    <w:lvl w:ilvl="0">
      <w:start w:val="1"/>
      <w:numFmt w:val="decimal"/>
      <w:lvlText w:val="%1、"/>
      <w:lvlJc w:val="start"/>
      <w:pPr>
        <w:tabs>
          <w:tab w:val="num" w:pos="0"/>
        </w:tabs>
        <w:ind w:start="907" w:hanging="622"/>
      </w:pPr>
      <w:rPr>
        <w:rFonts w:ascii="Times New Roman" w:hAnsi="Times New Roman" w:eastAsia="Times New Roman" w:cs="Times New Roman"/>
      </w:rPr>
    </w:lvl>
  </w:abstractNum>
  <w:abstractNum w:abstractNumId="67">
    <w:lvl w:ilvl="0">
      <w:start w:val="1"/>
      <w:numFmt w:val="chineseCountingThousand"/>
      <w:lvlText w:val="%1．"/>
      <w:lvlJc w:val="start"/>
      <w:pPr>
        <w:tabs>
          <w:tab w:val="num" w:pos="0"/>
        </w:tabs>
        <w:ind w:start="420" w:hanging="420"/>
      </w:pPr>
      <w:rPr/>
    </w:lvl>
  </w:abstractNum>
  <w:abstractNum w:abstractNumId="68">
    <w:lvl w:ilvl="0">
      <w:start w:val="1"/>
      <w:numFmt w:val="decimal"/>
      <w:lvlText w:val="%1、"/>
      <w:lvlJc w:val="start"/>
      <w:pPr>
        <w:tabs>
          <w:tab w:val="num" w:pos="0"/>
        </w:tabs>
        <w:ind w:start="360" w:hanging="360"/>
      </w:pPr>
      <w:rPr>
        <w:rFonts w:ascii="Times New Roman" w:hAnsi="Times New Roman" w:eastAsia="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0">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1"/>
      <w:numFmt w:val="upperLetter"/>
      <w:lvlText w:val="%3、"/>
      <w:lvlJc w:val="start"/>
      <w:pPr>
        <w:tabs>
          <w:tab w:val="num" w:pos="0"/>
        </w:tabs>
        <w:ind w:start="57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1">
    <w:lvl w:ilvl="0">
      <w:start w:val="1"/>
      <w:numFmt w:val="decimal"/>
      <w:lvlText w:val="%1、"/>
      <w:lvlJc w:val="start"/>
      <w:pPr>
        <w:tabs>
          <w:tab w:val="num" w:pos="0"/>
        </w:tabs>
        <w:ind w:start="360" w:hanging="360"/>
      </w:pPr>
      <w:rPr/>
    </w:lvl>
    <w:lvl w:ilvl="1">
      <w:start w:val="1"/>
      <w:numFmt w:val="upperLetter"/>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2">
    <w:lvl w:ilvl="0">
      <w:start w:val="1"/>
      <w:numFmt w:val="decimal"/>
      <w:lvlText w:val="（%1）"/>
      <w:lvlJc w:val="start"/>
      <w:pPr>
        <w:tabs>
          <w:tab w:val="num" w:pos="0"/>
        </w:tabs>
        <w:ind w:start="960" w:hanging="720"/>
      </w:pPr>
      <w:rPr/>
    </w:lvl>
    <w:lvl w:ilvl="1">
      <w:start w:val="4"/>
      <w:numFmt w:val="decimal"/>
      <w:lvlText w:val="%2、"/>
      <w:lvlJc w:val="start"/>
      <w:pPr>
        <w:tabs>
          <w:tab w:val="num" w:pos="0"/>
        </w:tabs>
        <w:ind w:start="1380" w:hanging="72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67"/>
    <w:lvlOverride w:ilvl="0">
      <w:startOverride w:val="1"/>
    </w:lvlOverride>
  </w:num>
  <w:num w:numId="74">
    <w:abstractNumId w:val="21"/>
    <w:lvlOverride w:ilvl="0">
      <w:startOverride w:val="1"/>
    </w:lvlOverride>
  </w:num>
  <w:num w:numId="75">
    <w:abstractNumId w:val="12"/>
    <w:lvlOverride w:ilvl="0">
      <w:startOverride w:val="1"/>
    </w:lvlOverride>
  </w:num>
  <w:num w:numId="76">
    <w:abstractNumId w:val="60"/>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kern w:val="2"/>
      <w:sz w:val="44"/>
      <w:szCs w:val="20"/>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Arial" w:hAnsi="Arial" w:eastAsia="黑体" w:cs="Arial"/>
      <w:b/>
      <w:bCs/>
      <w:sz w:val="32"/>
      <w:szCs w:val="32"/>
    </w:rPr>
  </w:style>
  <w:style w:type="paragraph" w:styleId="Heading3">
    <w:name w:val="Heading 3"/>
    <w:basedOn w:val="Normal"/>
    <w:next w:val="Normal"/>
    <w:qFormat/>
    <w:pPr>
      <w:keepNext w:val="true"/>
      <w:keepLines/>
      <w:numPr>
        <w:ilvl w:val="2"/>
        <w:numId w:val="1"/>
      </w:numPr>
      <w:spacing w:lineRule="auto" w:line="412" w:before="260" w:after="260"/>
      <w:outlineLvl w:val="2"/>
    </w:pPr>
    <w:rPr>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eastAsia="Times New Roman" w:cs="Times New Roman"/>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2">
    <w:name w:val="WW8Num6z2"/>
    <w:qFormat/>
    <w:rPr>
      <w:rFonts w:ascii="宋体" w:hAnsi="宋体" w:cs="宋体"/>
      <w:b/>
    </w:rPr>
  </w:style>
  <w:style w:type="character" w:styleId="WW8Num6z4">
    <w:name w:val="WW8Num6z4"/>
    <w:qFormat/>
    <w:rPr/>
  </w:style>
  <w:style w:type="character" w:styleId="WW8Num6z7">
    <w:name w:val="WW8Num6z7"/>
    <w:qFormat/>
    <w:rPr/>
  </w:style>
  <w:style w:type="character" w:styleId="WW8Num6z8">
    <w:name w:val="WW8Num6z8"/>
    <w:qFormat/>
    <w:rPr/>
  </w:style>
  <w:style w:type="character" w:styleId="WW8Num7z0">
    <w:name w:val="WW8Num7z0"/>
    <w:qFormat/>
    <w:rPr>
      <w:rFonts w:cs="宋体"/>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ascii="Times New Roman" w:hAnsi="Times New Roman" w:eastAsia="Times New Roman" w:cs="Times New Roman"/>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Times New Roman" w:hAnsi="Times New Roman" w:eastAsia="Times New Roman" w:cs="Times New Roman"/>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cs="宋体"/>
    </w:rPr>
  </w:style>
  <w:style w:type="character" w:styleId="WW8Num16z1">
    <w:name w:val="WW8Num16z1"/>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cs="宋体"/>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2">
    <w:name w:val="WW8Num25z2"/>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b/>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cs="宋体"/>
    </w:rPr>
  </w:style>
  <w:style w:type="character" w:styleId="WW8Num33z1">
    <w:name w:val="WW8Num33z1"/>
    <w:qFormat/>
    <w:rPr>
      <w:rFonts w:ascii="Times New Roman" w:hAnsi="Times New Roman" w:cs="Times New Roman"/>
      <w:color w:val="000000"/>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3">
    <w:name w:val="WW8Num37z3"/>
    <w:qFormat/>
    <w:rPr>
      <w:rFonts w:cs="Arial"/>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rFonts w:ascii="Times New Roman" w:hAnsi="Times New Roman" w:eastAsia="Times New Roman" w:cs="Times New Roman"/>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rFonts w:ascii="Times New Roman" w:hAnsi="Times New Roman" w:eastAsia="Times New Roman" w:cs="Times New Roman"/>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rFonts w:ascii="Times New Roman" w:hAnsi="Times New Roman" w:eastAsia="Times New Roman" w:cs="Times New Roman"/>
    </w:rPr>
  </w:style>
  <w:style w:type="character" w:styleId="WW8Num53z1">
    <w:name w:val="WW8Num53z1"/>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rFonts w:cs="宋体"/>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rFonts w:ascii="Times New Roman" w:hAnsi="Times New Roman" w:eastAsia="Times New Roman" w:cs="Times New Roman"/>
    </w:rPr>
  </w:style>
  <w:style w:type="character" w:styleId="WW8Num67z0">
    <w:name w:val="WW8Num67z0"/>
    <w:qFormat/>
    <w:rPr/>
  </w:style>
  <w:style w:type="character" w:styleId="WW8Num68z0">
    <w:name w:val="WW8Num68z0"/>
    <w:qFormat/>
    <w:rPr>
      <w:rFonts w:ascii="Times New Roman" w:hAnsi="Times New Roman" w:eastAsia="Times New Roman" w:cs="Times New Roman"/>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style>
  <w:style w:type="character" w:styleId="WW8Num69z1">
    <w:name w:val="WW8Num69z1"/>
    <w:qFormat/>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WW8Num70z0">
    <w:name w:val="WW8Num70z0"/>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71z0">
    <w:name w:val="WW8Num71z0"/>
    <w:qFormat/>
    <w:rPr/>
  </w:style>
  <w:style w:type="character" w:styleId="WW8Num71z2">
    <w:name w:val="WW8Num71z2"/>
    <w:qFormat/>
    <w:rPr/>
  </w:style>
  <w:style w:type="character" w:styleId="WW8Num71z3">
    <w:name w:val="WW8Num71z3"/>
    <w:qFormat/>
    <w:rPr/>
  </w:style>
  <w:style w:type="character" w:styleId="WW8Num71z4">
    <w:name w:val="WW8Num71z4"/>
    <w:qFormat/>
    <w:rPr/>
  </w:style>
  <w:style w:type="character" w:styleId="WW8Num71z5">
    <w:name w:val="WW8Num71z5"/>
    <w:qFormat/>
    <w:rPr/>
  </w:style>
  <w:style w:type="character" w:styleId="WW8Num71z6">
    <w:name w:val="WW8Num71z6"/>
    <w:qFormat/>
    <w:rPr/>
  </w:style>
  <w:style w:type="character" w:styleId="WW8Num71z7">
    <w:name w:val="WW8Num71z7"/>
    <w:qFormat/>
    <w:rPr/>
  </w:style>
  <w:style w:type="character" w:styleId="WW8Num71z8">
    <w:name w:val="WW8Num71z8"/>
    <w:qFormat/>
    <w:rPr/>
  </w:style>
  <w:style w:type="character" w:styleId="Style11">
    <w:name w:val="默认段落字体"/>
    <w:qFormat/>
    <w:rPr/>
  </w:style>
  <w:style w:type="character" w:styleId="Nolink1">
    <w:name w:val="nolink1"/>
    <w:basedOn w:val="Style11"/>
    <w:qFormat/>
    <w:rPr>
      <w:rFonts w:ascii="ˎ̥;Times New Roman" w:hAnsi="ˎ̥;Times New Roman" w:cs="ˎ̥;Times New Roman"/>
      <w:strike w:val="false"/>
      <w:dstrike w:val="false"/>
      <w:color w:val="000000"/>
      <w:sz w:val="18"/>
      <w:szCs w:val="18"/>
      <w:u w:val="none"/>
    </w:rPr>
  </w:style>
  <w:style w:type="character" w:styleId="StrongEmphasis">
    <w:name w:val="Strong Emphasis"/>
    <w:basedOn w:val="Style11"/>
    <w:qFormat/>
    <w:rPr>
      <w:b/>
      <w:bCs/>
      <w:i w:val="false"/>
      <w:iCs w:val="false"/>
    </w:rPr>
  </w:style>
  <w:style w:type="character" w:styleId="PageNumber">
    <w:name w:val="Page Number"/>
    <w:basedOn w:val="Style11"/>
    <w:rPr/>
  </w:style>
  <w:style w:type="character" w:styleId="InternetLink">
    <w:name w:val="Hyperlink"/>
    <w:basedOn w:val="Style11"/>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rFonts w:eastAsia="楷体_GB2312"/>
      <w:sz w:val="32"/>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 3"/>
    <w:basedOn w:val="Normal"/>
    <w:qFormat/>
    <w:pPr>
      <w:spacing w:before="0" w:after="120"/>
    </w:pPr>
    <w:rPr>
      <w:sz w:val="16"/>
      <w:szCs w:val="16"/>
    </w:rPr>
  </w:style>
  <w:style w:type="paragraph" w:styleId="1">
    <w:name w:val="样式1"/>
    <w:basedOn w:val="Heading2"/>
    <w:qFormat/>
    <w:pPr>
      <w:keepNext w:val="false"/>
      <w:keepLines w:val="false"/>
      <w:numPr>
        <w:ilvl w:val="0"/>
        <w:numId w:val="0"/>
      </w:numPr>
      <w:autoSpaceDE w:val="false"/>
      <w:spacing w:lineRule="auto" w:line="240" w:before="0" w:after="0"/>
      <w:ind w:start="270" w:hanging="270"/>
      <w:jc w:val="center"/>
    </w:pPr>
    <w:rPr>
      <w:rFonts w:ascii="黑体" w:hAnsi="黑体" w:cs="Times New Roman"/>
      <w:b w:val="false"/>
      <w:bCs w:val="false"/>
      <w:color w:val="000000"/>
      <w:kern w:val="0"/>
      <w:sz w:val="24"/>
      <w:szCs w:val="24"/>
      <w:lang w:val="zh-CN"/>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纯文本"/>
    <w:basedOn w:val="Normal"/>
    <w:qFormat/>
    <w:pPr/>
    <w:rPr>
      <w:rFonts w:ascii="宋体" w:hAnsi="宋体" w:cs="Courier New"/>
      <w:szCs w:val="20"/>
    </w:rPr>
  </w:style>
  <w:style w:type="paragraph" w:styleId="Style13">
    <w:name w:val="样式"/>
    <w:qFormat/>
    <w:pPr>
      <w:widowControl w:val="false"/>
      <w:autoSpaceDE w:val="false"/>
      <w:bidi w:val="0"/>
    </w:pPr>
    <w:rPr>
      <w:rFonts w:ascii="Times New Roman" w:hAnsi="Times New Roman" w:eastAsia="宋体" w:cs="Times New Roman"/>
      <w:color w:val="auto"/>
      <w:sz w:val="24"/>
      <w:szCs w:val="24"/>
      <w:lang w:val="en-US" w:eastAsia="zh-CN" w:bidi="ar-SA"/>
    </w:rPr>
  </w:style>
  <w:style w:type="paragraph" w:styleId="Contents3">
    <w:name w:val="TOC 3"/>
    <w:basedOn w:val="Normal"/>
    <w:next w:val="Normal"/>
    <w:pPr>
      <w:ind w:start="840" w:hanging="0"/>
    </w:pPr>
    <w:rPr/>
  </w:style>
  <w:style w:type="paragraph" w:styleId="2">
    <w:name w:val="样式2"/>
    <w:basedOn w:val="Heading1"/>
    <w:next w:val="31"/>
    <w:qFormat/>
    <w:pPr>
      <w:numPr>
        <w:ilvl w:val="0"/>
        <w:numId w:val="0"/>
      </w:numPr>
      <w:jc w:val="center"/>
    </w:pPr>
    <w:rPr>
      <w:b w:val="false"/>
      <w:sz w:val="32"/>
      <w:szCs w:val="32"/>
    </w:rPr>
  </w:style>
  <w:style w:type="paragraph" w:styleId="Style14">
    <w:name w:val="正文缩进"/>
    <w:basedOn w:val="Normal"/>
    <w:qFormat/>
    <w:pPr>
      <w:widowControl/>
      <w:ind w:firstLine="420"/>
      <w:jc w:val="start"/>
    </w:pPr>
    <w:rPr>
      <w:kern w:val="0"/>
      <w:szCs w:val="20"/>
      <w:lang w:val="en-US" w:eastAsia="en-US"/>
    </w:rPr>
  </w:style>
  <w:style w:type="paragraph" w:styleId="Style15">
    <w:name w:val="称呼"/>
    <w:basedOn w:val="Normal"/>
    <w:next w:val="Normal"/>
    <w:qFormat/>
    <w:pPr/>
    <w:rPr/>
  </w:style>
  <w:style w:type="paragraph" w:styleId="31">
    <w:name w:val="样式 标题 3 + 小四"/>
    <w:basedOn w:val="Heading3"/>
    <w:qFormat/>
    <w:pPr>
      <w:numPr>
        <w:ilvl w:val="0"/>
        <w:numId w:val="0"/>
      </w:numPr>
    </w:pPr>
    <w:rPr>
      <w:sz w:val="24"/>
    </w:rPr>
  </w:style>
  <w:style w:type="paragraph" w:styleId="PlainText">
    <w:name w:val="Plain Text"/>
    <w:basedOn w:val="Normal"/>
    <w:qFormat/>
    <w:pPr>
      <w:textAlignment w:val="baseline"/>
    </w:pPr>
    <w:rPr>
      <w:rFonts w:ascii="宋体" w:hAnsi="宋体" w:cs="Courier New"/>
      <w:szCs w:val="20"/>
    </w:rPr>
  </w:style>
  <w:style w:type="paragraph" w:styleId="Contents1">
    <w:name w:val="TOC 1"/>
    <w:basedOn w:val="Normal"/>
    <w:next w:val="Normal"/>
    <w:pPr/>
    <w:rPr/>
  </w:style>
  <w:style w:type="paragraph" w:styleId="21">
    <w:name w:val="正文文本缩进 2"/>
    <w:basedOn w:val="Normal"/>
    <w:qFormat/>
    <w:pPr>
      <w:spacing w:lineRule="auto" w:line="480" w:before="0" w:after="120"/>
      <w:ind w:start="420" w:hanging="0"/>
    </w:pPr>
    <w:rPr/>
  </w:style>
  <w:style w:type="paragraph" w:styleId="32">
    <w:name w:val="样式3"/>
    <w:basedOn w:val="Normal"/>
    <w:qFormat/>
    <w:pPr>
      <w:spacing w:lineRule="exact" w:line="400"/>
    </w:pPr>
    <w:rPr>
      <w:rFonts w:ascii="宋体" w:hAnsi="宋体" w:cs="宋体"/>
      <w:color w:val="000000"/>
      <w:sz w:val="24"/>
    </w:rPr>
  </w:style>
  <w:style w:type="paragraph" w:styleId="Style16">
    <w:name w:val="批注框文本"/>
    <w:basedOn w:val="Normal"/>
    <w:qFormat/>
    <w:pPr/>
    <w:rPr>
      <w:sz w:val="18"/>
      <w:szCs w:val="18"/>
    </w:rPr>
  </w:style>
  <w:style w:type="paragraph" w:styleId="Contents2">
    <w:name w:val="TOC 2"/>
    <w:basedOn w:val="Normal"/>
    <w:next w:val="Normal"/>
    <w:pPr>
      <w:ind w:start="420" w:hanging="0"/>
    </w:pPr>
    <w:rPr/>
  </w:style>
  <w:style w:type="paragraph" w:styleId="22">
    <w:name w:val="正文文本 2"/>
    <w:basedOn w:val="Normal"/>
    <w:qFormat/>
    <w:pPr>
      <w:spacing w:lineRule="auto" w:line="480" w:before="0" w:after="120"/>
    </w:pPr>
    <w:rPr/>
  </w:style>
  <w:style w:type="paragraph" w:styleId="33">
    <w:name w:val="正文文本缩进 3"/>
    <w:basedOn w:val="Normal"/>
    <w:qFormat/>
    <w:pPr>
      <w:ind w:firstLine="560"/>
    </w:pPr>
    <w:rPr>
      <w:sz w:val="2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7">
    <w:name w:val="日期"/>
    <w:basedOn w:val="Normal"/>
    <w:next w:val="Normal"/>
    <w:qFormat/>
    <w:pPr>
      <w:ind w:start="100" w:hanging="0"/>
    </w:pPr>
    <w:rPr>
      <w:sz w:val="24"/>
    </w:rPr>
  </w:style>
  <w:style w:type="paragraph" w:styleId="Style18">
    <w:name w:val="文本块"/>
    <w:basedOn w:val="Normal"/>
    <w:qFormat/>
    <w:pPr>
      <w:ind w:start="113" w:end="113" w:hanging="0"/>
      <w:jc w:val="center"/>
    </w:pPr>
    <w:rPr>
      <w:b/>
      <w:bCs/>
      <w:szCs w:val="20"/>
    </w:rPr>
  </w:style>
  <w:style w:type="paragraph" w:styleId="Style19">
    <w:name w:val="题注"/>
    <w:basedOn w:val="Normal"/>
    <w:next w:val="Normal"/>
    <w:qFormat/>
    <w:pPr>
      <w:spacing w:before="152" w:after="160"/>
    </w:pPr>
    <w:rPr>
      <w:rFonts w:ascii="Arial" w:hAnsi="Arial" w:eastAsia="黑体" w:cs="Arial"/>
      <w:sz w:val="20"/>
      <w:szCs w:val="20"/>
    </w:rPr>
  </w:style>
  <w:style w:type="paragraph" w:styleId="TextBodyIndent">
    <w:name w:val="Body Text Indent"/>
    <w:basedOn w:val="Normal"/>
    <w:pPr>
      <w:ind w:firstLine="570"/>
    </w:pPr>
    <w:rPr>
      <w:sz w:val="2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2011-02-26T17:33:00Z</dcterms:created>
  <dc:creator>方万豪</dc:creator>
  <dc:description/>
  <dc:language>en-US</dc:language>
  <cp:lastModifiedBy>微软用户</cp:lastModifiedBy>
  <dcterms:modified xsi:type="dcterms:W3CDTF">2011-03-29T12:18:00Z</dcterms:modified>
  <cp:revision>77</cp:revision>
  <dc:subject>宏富购物广场</dc:subject>
  <dc:title>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2052-6.6.0.2699</vt:lpwstr>
  </property>
</Properties>
</file>