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ED" w:rsidRPr="00D76CED" w:rsidRDefault="00D76CED" w:rsidP="00D76CED">
      <w:pPr>
        <w:shd w:val="clear" w:color="auto" w:fill="FFFFFF"/>
        <w:adjustRightInd/>
        <w:snapToGrid/>
        <w:spacing w:before="300" w:after="100" w:afterAutospacing="1" w:line="375" w:lineRule="atLeast"/>
        <w:outlineLvl w:val="1"/>
        <w:rPr>
          <w:rFonts w:ascii="SimHei" w:hAnsi="SimHei" w:eastAsia="黑体" w:cs="SimHei"/>
          <w:color w:val="383838"/>
          <w:kern w:val="36"/>
          <w:sz w:val="27"/>
          <w:szCs w:val="27"/>
        </w:rPr>
      </w:pPr>
      <w:r w:rsidRPr="00D76CED">
        <w:rPr>
          <w:rFonts w:ascii="SimHei" w:hAnsi="SimHei" w:eastAsia="黑体" w:cs="SimHei"/>
          <w:color w:val="383838"/>
          <w:kern w:val="36"/>
          <w:sz w:val="27"/>
          <w:szCs w:val="27"/>
        </w:rPr>
        <w:t>关于企业文化的五个比喻</w:t>
      </w:r>
    </w:p>
    <w:p w:rsidR="00D76CED" w:rsidRPr="00D76CED" w:rsidRDefault="00D76CED" w:rsidP="00D76CED">
      <w:pPr>
        <w:pBdr>
          <w:bottom w:val="dashed" w:sz="6" w:space="0" w:color="CCCCCC"/>
        </w:pBdr>
        <w:shd w:val="clear" w:color="auto" w:fill="FFFFFF"/>
        <w:adjustRightInd/>
        <w:snapToGrid/>
        <w:spacing w:after="0" w:line="270" w:lineRule="atLeast"/>
        <w:jc w:val="center"/>
        <w:rPr>
          <w:rFonts w:ascii="SimHei" w:hAnsi="SimHei" w:eastAsia="黑体" w:cs="SimHei"/>
          <w:color w:val="818181"/>
          <w:sz w:val="24"/>
          <w:szCs w:val="24"/>
        </w:rPr>
      </w:pPr>
      <w:r>
        <w:rPr>
          <w:rFonts w:ascii="SimHei" w:hAnsi="SimHei" w:eastAsia="黑体" w:cs="SimHei"/>
          <w:color w:val="818181"/>
          <w:sz w:val="24"/>
          <w:szCs w:val="24"/>
        </w:rPr>
        <w:t xml:space="preserve"> 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   在经济学家眼里，企业文化到底是什么？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经济学家对“文化”的兴趣通常很淡，一些人甚至持有根深蒂固的偏见，即认为文化只是代表着一切说不清楚的东西的混合，而经济学要着力研究的是那些能够说清楚的东西。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然而，如果我们将文化的神秘面纱拿掉，而将文化看作是某种能够影响人们偏好的因素，甚至直接将文化等同于“偏好”，那么文化在经济研究中的重要性就会立即显现。这里我们不妨用五个比喻来说明一下“企业文化”的功用。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   “发动机”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一是“发动机”。企业用什么来激励员工，正规制度讲究的是物质奖励、金钱刺激，工资、奖金，以及股权、期权都是这一思维模式下的产物，这当然是重要的。然而，经济学对这一点洞若观火，知道完全靠物质奖励是行不通的。为什么？因为任何东西包括物质刺激在内，其激励作用都是边际效率递减的。开始时也许有用，但在人的收入与财富达到一定程度后，其作用就越来越小了。这时，不能只靠物质，也要靠企业文化等来激励员工，为企业的发展寻找新的动力。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   “指南针”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二是“指南针”。企业设立制度，是为了对企业的行为有规范。然而，市场瞬息万变，靠制度实际上很难跟得上市场的变化。这个时候，企业员工的行为更多要靠企业文化引领。举个例子，农民在某企业牌洗衣机中洗地瓜，结果把洗衣机洗坏了，要某企业退赔。如何处理这件事非常考验某企业员工的智慧。按理，某企业可以完全不管。洗衣机嘛，不言而喻，当然是用于洗衣的，洗地瓜洗坏了责任在你消费者。但某企业也有一定责任，因为它没有说洗衣机是不可以洗地瓜的。这个时候，不是某企业的制度，而是某企业“真诚到永远”，强调服务至上的文化引领员工妥善地解决了农民的申诉。更绝的是，某企业在此后，居然发明了可用于洗地瓜的洗衣机，这使得本来可能演变成“公共危机”的一件对某企业相对不利的事件变成了喜剧。其中所仰赖的正是某企业的优秀企业文化的“指南针”作用。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   “消毒剂”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三是“消毒剂”。许多人看到市场经济好的方面的作用，但较少关注市场经济的副作用。其实，市场经济并非完善，而是存在“市场失灵”。除“市场失灵”外，市场竞争也容易导致人和人之间不择手段的竞争。这个时候，一种强调博爱、公义、诚信、友好的企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lastRenderedPageBreak/>
        <w:t>业文化就可能成为企业以及市场的消毒剂。它让企业超越唯利是图，让企业员工在利和义之间，个人追求与团队合作上寻找到平衡。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   “胶水”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四是“胶水”。如果人和人之间的关系完全建立在自利的基础上，企业将不得不靠制度来防范员工的背叛或者任何有损于企业的行为。这个时候，企业将被迫安装许多“防盗门”来预防可能的损失。防盗门虽然能起一些作用，但成本高昂且效率未必见佳。因此，用信任的文化去影响新来的员工，省去许多不必要的建防盗门的成本，也许是更好的办法。历史上，清教徒互相之间做生意，中国的温州人更喜欢与温州人合作，潮汕人更喜欢与潮汕人合作，道理正在于此。</w:t>
      </w:r>
    </w:p>
    <w:p w:rsidR="00D76CED" w:rsidRPr="00D76CED" w:rsidRDefault="00D76CED" w:rsidP="00D76CED">
      <w:pPr>
        <w:shd w:val="clear" w:color="auto" w:fill="FFFFFF"/>
        <w:adjustRightInd/>
        <w:snapToGrid/>
        <w:spacing w:before="100" w:beforeAutospacing="1" w:after="100" w:afterAutospacing="1" w:line="390" w:lineRule="atLeast"/>
        <w:rPr>
          <w:rFonts w:ascii="SimHei" w:hAnsi="SimHei" w:eastAsia="黑体" w:cs="SimHei"/>
          <w:color w:val="333333"/>
          <w:sz w:val="21"/>
          <w:szCs w:val="21"/>
        </w:rPr>
      </w:pPr>
      <w:r w:rsidRPr="00D76CED">
        <w:rPr>
          <w:rFonts w:ascii="SimHei" w:hAnsi="SimHei" w:eastAsia="黑体" w:cs="SimHei"/>
          <w:color w:val="333333"/>
          <w:sz w:val="21"/>
          <w:szCs w:val="21"/>
        </w:rPr>
        <w:t>    “心灵鸡汤”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五是“心灵鸡汤”。好的企业文化能给企业员工带来愉悦以及极大的满足感，就像心灵鸡汤一样。而人们其实是需要这样的鸡汤并且乐于“消费”这样的鸡汤的。</w:t>
      </w:r>
      <w:r w:rsidRPr="00D76CED">
        <w:rPr>
          <w:rFonts w:ascii="SimHei" w:hAnsi="SimHei" w:eastAsia="黑体" w:cs="SimHei"/>
          <w:color w:val="333333"/>
          <w:sz w:val="21"/>
          <w:szCs w:val="21"/>
        </w:rPr>
        <w:br/>
        <w:t>    综上所述，企业文化尽管是无形的，但作用却是实在的。归根结底，人既是物质的人，也是文化的人。经济学的研究在此不可只见树木，不见森林。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ڌ墻 TEXT-ALIGN: cente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76CED"/>
    <w:rsid w:val="0030580B"/>
    <w:rsid w:val="00323B43"/>
    <w:rsid w:val="003D37D8"/>
    <w:rsid w:val="004358AB"/>
    <w:rsid w:val="007A1BAD"/>
    <w:rsid w:val="008B7726"/>
    <w:rsid w:val="00D7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CED"/>
    <w:pPr>
      <w:adjustRightInd/>
      <w:snapToGrid/>
      <w:spacing w:before="100" w:beforeAutospacing="1" w:after="100" w:afterAutospacing="1"/>
    </w:pPr>
    <w:rPr>
      <w:rFonts w:ascii="SimHei" w:hAnsi="SimHei" w:eastAsia="黑体" w:cs="SimHe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2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3941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6309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3627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9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4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>PRC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2011-05-15T04:31:00Z</dcterms:created>
  <dcterms:modified xsi:type="dcterms:W3CDTF">2011-05-15T04:32:00Z</dcterms:modified>
</cp:coreProperties>
</file>