
<file path=[Content_Types].xml><?xml version="1.0" encoding="utf-8"?>
<Types xmlns="http://schemas.openxmlformats.org/package/2006/content-types">
  <Default ContentType="application/xml" Extension="xml"/>
  <Default ContentType="image/jpeg" Extension="jpeg"/>
  <Default ContentType="image/png" Extension="png"/>
  <Default ContentType="application/vnd.openxmlformats-package.relationships+xml" Extension="rels"/>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984" w:firstLineChars="945"/>
      </w:pPr>
      <w:bookmarkStart w:id="3" w:name="_GoBack"/>
      <w:bookmarkEnd w:id="3"/>
      <w:r>
        <w:rPr>
          <w:lang/>
        </w:rPr>
        <mc:AlternateContent>
          <mc:Choice Requires="wps">
            <w:drawing>
              <wp:anchor distT="0" distB="0" distL="114300" distR="114300" simplePos="0" relativeHeight="251660288" behindDoc="0" locked="0" layoutInCell="1" allowOverlap="1">
                <wp:simplePos x="0" y="0"/>
                <wp:positionH relativeFrom="column">
                  <wp:posOffset>-2057400</wp:posOffset>
                </wp:positionH>
                <wp:positionV relativeFrom="paragraph">
                  <wp:posOffset>-1123950</wp:posOffset>
                </wp:positionV>
                <wp:extent cx="8077200" cy="2647950"/>
                <wp:effectExtent l="19050" t="19050" r="38100" b="57150"/>
                <wp:wrapNone/>
                <wp:docPr id="3" name="矩形 7"/>
                <wp:cNvGraphicFramePr/>
                <a:graphic xmlns:a="http://schemas.openxmlformats.org/drawingml/2006/main">
                  <a:graphicData uri="http://schemas.microsoft.com/office/word/2010/wordprocessingShape">
                    <wps:wsp>
                      <wps:cNvSpPr/>
                      <wps:spPr>
                        <a:xfrm>
                          <a:off x="0" y="0"/>
                          <a:ext cx="8077200" cy="2647950"/>
                        </a:xfrm>
                        <a:prstGeom prst="rect">
                          <a:avLst/>
                        </a:prstGeom>
                        <a:solidFill>
                          <a:srgbClr val="CF5307"/>
                        </a:solidFill>
                        <a:ln w="38100" cap="flat" cmpd="sng">
                          <a:solidFill>
                            <a:srgbClr val="F2F2F2"/>
                          </a:solidFill>
                          <a:prstDash val="solid"/>
                          <a:miter/>
                          <a:headEnd type="none" w="med" len="med"/>
                          <a:tailEnd type="none" w="med" len="med"/>
                        </a:ln>
                        <a:effectLst>
                          <a:outerShdw dist="28398" dir="3806096" algn="ctr" rotWithShape="0">
                            <a:srgbClr val="243F60">
                              <a:alpha val="50000"/>
                            </a:srgbClr>
                          </a:outerShdw>
                        </a:effectLst>
                      </wps:spPr>
                      <wps:txbx>
                        <w:txbxContent>
                          <w:p>
                            <w:pPr>
                              <w:ind w:firstLine="2521" w:firstLineChars="350"/>
                              <w:rPr>
                                <w:rFonts w:ascii="SimHei" w:hAnsi="SimHei" w:eastAsia="黑体" w:cs="SimHei"/>
                                <w:b/>
                                <w:sz w:val="72"/>
                                <w:szCs w:val="72"/>
                              </w:rPr>
                            </w:pPr>
                          </w:p>
                          <w:p>
                            <w:pPr>
                              <w:ind w:firstLine="2801" w:firstLineChars="350"/>
                              <w:rPr>
                                <w:rFonts w:ascii="SimHei" w:hAnsi="SimHei" w:eastAsia="黑体" w:cs="SimHei"/>
                                <w:b/>
                                <w:color w:val="FFFFFF"/>
                                <w:sz w:val="80"/>
                                <w:szCs w:val="80"/>
                              </w:rPr>
                            </w:pPr>
                            <w:r>
                              <w:rPr>
                                <w:rFonts w:ascii="SimHei" w:hAnsi="SimHei" w:eastAsia="黑体" w:cs="SimHei"/>
                                <w:b/>
                                <w:color w:val="FFFFFF"/>
                                <w:sz w:val="80"/>
                                <w:szCs w:val="80"/>
                              </w:rPr>
                              <w:t xml:space="preserve"> 企业文化建设实务</w:t>
                            </w: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txbxContent>
                      </wps:txbx>
                      <wps:bodyPr wrap="square" upright="1"/>
                    </wps:wsp>
                  </a:graphicData>
                </a:graphic>
              </wp:anchor>
            </w:drawing>
          </mc:Choice>
          <mc:Fallback>
            <w:pict>
              <v:rect id="矩形 7" o:spid="_x0000_s1026" o:spt="1" style="position:absolute;left:0pt;margin-left:-162pt;margin-top:-88.5pt;height:208.5pt;width:636pt;z-index:251660288;mso-width-relative:page;mso-height-relative:page;" fillcolor="#CF5307" filled="t" stroked="t" coordsize="21600,21600" o:gfxdata="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lTf3rZAAAADQEAAA8AAAAAAAAAAQAg&#10;AAAAIgAAAGRycy9kb3ducmV2LnhtbFBLAQIUABQAAAAIAIdO4kBvpmQQRgIAAJIEAAAOAAAAAAAA&#10;AAEAIAAAACgBAABkcnMvZTJvRG9jLnhtbFBLBQYAAAAABgAGAFkBAADgBQAAAAA=&#10;">
                <v:fill on="t" focussize="0,0"/>
                <v:stroke weight="3pt" color="#F2F2F2" joinstyle="miter"/>
                <v:imagedata o:title=""/>
                <o:lock v:ext="edit" aspectratio="f"/>
                <v:shadow on="t" color="#243F60" opacity="32768f" offset="1pt,2pt" origin="0f,0f" matrix="65536f,0f,0f,65536f"/>
                <v:textbox>
                  <w:txbxContent>
                    <w:p>
                      <w:pPr>
                        <w:ind w:firstLine="2521" w:firstLineChars="350"/>
                        <w:rPr>
                          <w:rFonts w:ascii="SimHei" w:hAnsi="SimHei" w:eastAsia="黑体" w:cs="SimHei"/>
                          <w:b/>
                          <w:sz w:val="72"/>
                          <w:szCs w:val="72"/>
                        </w:rPr>
                      </w:pPr>
                    </w:p>
                    <w:p>
                      <w:pPr>
                        <w:ind w:firstLine="2801" w:firstLineChars="350"/>
                        <w:rPr>
                          <w:rFonts w:ascii="SimHei" w:hAnsi="SimHei" w:eastAsia="黑体" w:cs="SimHei"/>
                          <w:b/>
                          <w:color w:val="FFFFFF"/>
                          <w:sz w:val="80"/>
                          <w:szCs w:val="80"/>
                        </w:rPr>
                      </w:pPr>
                      <w:r>
                        <w:rPr>
                          <w:rFonts w:ascii="SimHei" w:hAnsi="SimHei" w:eastAsia="黑体" w:cs="SimHei"/>
                          <w:b/>
                          <w:color w:val="FFFFFF"/>
                          <w:sz w:val="80"/>
                          <w:szCs w:val="80"/>
                        </w:rPr>
                        <w:t xml:space="preserve"> 企业文化建设实务</w:t>
                      </w: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txbxContent>
                </v:textbox>
              </v:rect>
            </w:pict>
          </mc:Fallback>
        </mc:AlternateContent>
      </w:r>
      <w:r>
        <w:rPr>
          <w:lang/>
        </w:rPr>
        <w:drawing>
          <wp:anchor distT="0" distB="0" distL="114300" distR="114300" simplePos="0" relativeHeight="251662336" behindDoc="0" locked="0" layoutInCell="1" allowOverlap="1">
            <wp:simplePos x="0" y="0"/>
            <wp:positionH relativeFrom="column">
              <wp:posOffset>-466725</wp:posOffset>
            </wp:positionH>
            <wp:positionV relativeFrom="paragraph">
              <wp:posOffset>-201930</wp:posOffset>
            </wp:positionV>
            <wp:extent cx="920115" cy="896620"/>
            <wp:effectExtent l="0" t="0" r="13335" b="17780"/>
            <wp:wrapThrough wrapText="bothSides">
              <wp:wrapPolygon>
                <wp:start x="-223" y="0"/>
                <wp:lineTo x="-223" y="21370"/>
                <wp:lineTo x="21600" y="21370"/>
                <wp:lineTo x="21600" y="0"/>
                <wp:lineTo x="-223" y="0"/>
              </wp:wrapPolygon>
            </wp:wrapThrough>
            <wp:docPr id="5" name="图片 1" descr="d:\我的文档\桌面\80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d:\我的文档\桌面\80294.png"/>
                    <pic:cNvPicPr>
                      <a:picLocks noChangeAspect="1"/>
                    </pic:cNvPicPr>
                  </pic:nvPicPr>
                  <pic:blipFill>
                    <a:blip r:embed="rId6">
                      <a:grayscl/>
                    </a:blip>
                    <a:stretch>
                      <a:fillRect/>
                    </a:stretch>
                  </pic:blipFill>
                  <pic:spPr>
                    <a:xfrm>
                      <a:off x="0" y="0"/>
                      <a:ext cx="920115" cy="896620"/>
                    </a:xfrm>
                    <a:prstGeom prst="rect">
                      <a:avLst/>
                    </a:prstGeom>
                    <a:solidFill>
                      <a:srgbClr val="CF5307"/>
                    </a:solidFill>
                    <a:ln>
                      <a:noFill/>
                    </a:ln>
                  </pic:spPr>
                </pic:pic>
              </a:graphicData>
            </a:graphic>
          </wp:anchor>
        </w:drawing>
      </w:r>
    </w:p>
    <w:p/>
    <w:p/>
    <w:p/>
    <w:p/>
    <w:p/>
    <w:p/>
    <w:p/>
    <w:p>
      <w:pPr>
        <w:jc w:val="center"/>
      </w:pPr>
      <w:r>
        <w:rPr>
          <w:lang/>
        </w:rPr>
        <mc:AlternateContent>
          <mc:Choice Requires="wps">
            <w:drawing>
              <wp:anchor distT="0" distB="0" distL="114300" distR="114300" simplePos="0" relativeHeight="251659264" behindDoc="0" locked="0" layoutInCell="1" allowOverlap="1">
                <wp:simplePos x="0" y="0"/>
                <wp:positionH relativeFrom="column">
                  <wp:posOffset>168275</wp:posOffset>
                </wp:positionH>
                <wp:positionV relativeFrom="paragraph">
                  <wp:posOffset>4603750</wp:posOffset>
                </wp:positionV>
                <wp:extent cx="1852295" cy="1562100"/>
                <wp:effectExtent l="424815" t="16510" r="432435" b="17145"/>
                <wp:wrapNone/>
                <wp:docPr id="2" name="自选图形 11"/>
                <wp:cNvGraphicFramePr/>
                <a:graphic xmlns:a="http://schemas.openxmlformats.org/drawingml/2006/main">
                  <a:graphicData uri="http://schemas.microsoft.com/office/word/2010/wordprocessingShape">
                    <wps:wsp>
                      <wps:cNvSpPr/>
                      <wps:spPr>
                        <a:xfrm rot="35153108">
                          <a:off x="0" y="0"/>
                          <a:ext cx="1852295" cy="1562100"/>
                        </a:xfrm>
                        <a:prstGeom prst="flowChartInputOutput">
                          <a:avLst/>
                        </a:prstGeom>
                        <a:solidFill>
                          <a:srgbClr val="404040"/>
                        </a:solidFill>
                        <a:ln w="31750">
                          <a:noFill/>
                        </a:ln>
                      </wps:spPr>
                      <wps:txbx>
                        <w:txbxContent>
                          <w:p>
                            <w:pPr>
                              <w:spacing w:line="240" w:lineRule="exact"/>
                              <w:jc w:val="center"/>
                              <w:rPr>
                                <w:rFonts w:ascii="SimHei" w:hAnsi="SimHei" w:eastAsia="黑体" w:cs="SimHei"/>
                                <w:b/>
                                <w:color w:val="FFFFFF"/>
                                <w:sz w:val="36"/>
                                <w:szCs w:val="36"/>
                              </w:rPr>
                            </w:pPr>
                          </w:p>
                          <w:p>
                            <w:pPr>
                              <w:spacing w:line="240" w:lineRule="atLeast"/>
                              <w:jc w:val="center"/>
                              <w:rPr>
                                <w:rFonts w:ascii="SimHei" w:hAnsi="SimHei" w:eastAsia="黑体" w:cs="SimHei"/>
                                <w:b/>
                                <w:color w:val="FFFFFF"/>
                                <w:sz w:val="36"/>
                                <w:szCs w:val="36"/>
                              </w:rPr>
                            </w:pPr>
                            <w:r>
                              <w:rPr>
                                <w:rFonts w:ascii="SimHei" w:hAnsi="SimHei" w:eastAsia="黑体" w:cs="SimHei"/>
                                <w:b/>
                                <w:color w:val="FFFFFF"/>
                                <w:sz w:val="36"/>
                                <w:szCs w:val="36"/>
                              </w:rPr>
                              <w:t>销售团队管理</w:t>
                            </w:r>
                          </w:p>
                          <w:p>
                            <w:pPr>
                              <w:spacing w:line="240" w:lineRule="atLeast"/>
                              <w:jc w:val="center"/>
                              <w:rPr>
                                <w:color w:val="FFFFFF"/>
                                <w:sz w:val="36"/>
                                <w:szCs w:val="36"/>
                              </w:rPr>
                            </w:pPr>
                            <w:r>
                              <w:rPr>
                                <w:rFonts w:ascii="SimHei" w:hAnsi="SimHei" w:eastAsia="黑体" w:cs="SimHei"/>
                                <w:b/>
                                <w:color w:val="FFFFFF"/>
                                <w:sz w:val="36"/>
                                <w:szCs w:val="36"/>
                              </w:rPr>
                              <w:t>（工具）</w:t>
                            </w:r>
                          </w:p>
                        </w:txbxContent>
                      </wps:txbx>
                      <wps:bodyPr wrap="square" upright="1"/>
                    </wps:wsp>
                  </a:graphicData>
                </a:graphic>
              </wp:anchor>
            </w:drawing>
          </mc:Choice>
          <mc:Fallback>
            <w:pict>
              <v:shape id="自选图形 11" o:spid="_x0000_s1026" o:spt="111" type="#_x0000_t111" style="position:absolute;left:0pt;margin-left:13.25pt;margin-top:362.5pt;height:123pt;width:145.85pt;rotation:-8789352f;z-index:251659264;mso-width-relative:margin;mso-height-relative:margin;" fillcolor="#404040" filled="t" stroked="f" coordsize="21600,21600" o:gfxdata="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MXYc3NgAAAAKAQAADwAAAAAAAAABACAA&#10;AAAiAAAAZHJzL2Rvd25yZXYueG1sUEsBAhQAFAAAAAgAh07iQNRiIZfUAQAAWwMAAA4AAAAAAAAA&#10;AQAgAAAAJwEAAGRycy9lMm9Eb2MueG1sUEsFBgAAAAAGAAYAWQEAAG0FAAAAAA==&#10;">
                <v:fill on="t" focussize="0,0"/>
                <v:stroke on="f" weight="2.5pt"/>
                <v:imagedata o:title=""/>
                <o:lock v:ext="edit" aspectratio="f"/>
                <v:textbox>
                  <w:txbxContent>
                    <w:p>
                      <w:pPr>
                        <w:spacing w:line="240" w:lineRule="exact"/>
                        <w:jc w:val="center"/>
                        <w:rPr>
                          <w:rFonts w:ascii="SimHei" w:hAnsi="SimHei" w:eastAsia="黑体" w:cs="SimHei"/>
                          <w:b/>
                          <w:color w:val="FFFFFF"/>
                          <w:sz w:val="36"/>
                          <w:szCs w:val="36"/>
                        </w:rPr>
                      </w:pPr>
                    </w:p>
                    <w:p>
                      <w:pPr>
                        <w:spacing w:line="240" w:lineRule="atLeast"/>
                        <w:jc w:val="center"/>
                        <w:rPr>
                          <w:rFonts w:ascii="SimHei" w:hAnsi="SimHei" w:eastAsia="黑体" w:cs="SimHei"/>
                          <w:b/>
                          <w:color w:val="FFFFFF"/>
                          <w:sz w:val="36"/>
                          <w:szCs w:val="36"/>
                        </w:rPr>
                      </w:pPr>
                      <w:r>
                        <w:rPr>
                          <w:rFonts w:ascii="SimHei" w:hAnsi="SimHei" w:eastAsia="黑体" w:cs="SimHei"/>
                          <w:b/>
                          <w:color w:val="FFFFFF"/>
                          <w:sz w:val="36"/>
                          <w:szCs w:val="36"/>
                        </w:rPr>
                        <w:t>销售团队管理</w:t>
                      </w:r>
                    </w:p>
                    <w:p>
                      <w:pPr>
                        <w:spacing w:line="240" w:lineRule="atLeast"/>
                        <w:jc w:val="center"/>
                        <w:rPr>
                          <w:color w:val="FFFFFF"/>
                          <w:sz w:val="36"/>
                          <w:szCs w:val="36"/>
                        </w:rPr>
                      </w:pPr>
                      <w:r>
                        <w:rPr>
                          <w:rFonts w:ascii="SimHei" w:hAnsi="SimHei" w:eastAsia="黑体" w:cs="SimHei"/>
                          <w:b/>
                          <w:color w:val="FFFFFF"/>
                          <w:sz w:val="36"/>
                          <w:szCs w:val="36"/>
                        </w:rPr>
                        <w:t>（工具）</w:t>
                      </w:r>
                    </w:p>
                  </w:txbxContent>
                </v:textbox>
              </v:shape>
            </w:pict>
          </mc:Fallback>
        </mc:AlternateContent>
      </w:r>
      <w:r>
        <w:rPr>
          <w:rFonts w:ascii="SimHei" w:hAnsi="SimHei" w:eastAsia="黑体" w:cs="SimHei"/>
          <w:szCs w:val="21"/>
          <w:lang/>
        </w:rPr>
        <w:pict>
          <v:shape id="_x0000_s2060" o:spid="_x0000_s2060" o:spt="172" type="#_x0000_t172" style="position:absolute;left:0pt;margin-left:298.25pt;margin-top:528.8pt;height:40.1pt;width:175.5pt;mso-wrap-distance-left:9pt;mso-wrap-distance-right:9pt;rotation:-1723939f;z-index:-251650048;mso-width-relative:page;mso-height-relative:page;" fillcolor="#404040" coordsize="21600,21600" wrapcoords="21323 815 20862 -408 18462 408 17262 2853 16985 4483 15323 2853 13015 1223 12646 3668 11815 4483 11262 7743 10062 6113 8215 5706 8031 7743 6738 6928 5723 8151 5631 10189 3415 8966 2769 8966 2677 11004 1108 9781 92 10189 -185 13042 0 17525 277 17932 1569 20785 1662 21192 3231 19155 6092 18340 6462 19155 8215 17117 9138 17932 9969 16302 10062 12634 11354 15487 13385 15487 13569 13042 14308 14264 15877 13449 15969 11004 16615 12226 19200 12634 19385 11004 19754 11819 21508 10189 21692 8558 21692 1630 21323 815" adj="11058">
            <v:path/>
            <v:fill focussize="0,0"/>
            <v:stroke/>
            <v:imagedata o:title=""/>
            <o:lock v:ext="edit"/>
            <v:textpath on="t" fitshape="t" fitpath="t" trim="t" xscale="f" string="专业  实用  简单  系统" style="font-family:某企业雅黑;font-size:18pt;v-text-align:center;"/>
            <w10:wrap type="through"/>
          </v:shape>
        </w:pict>
      </w:r>
      <w:r>
        <w:rPr>
          <w:lang/>
        </w:rPr>
        <mc:AlternateContent>
          <mc:Choice Requires="wps">
            <w:drawing>
              <wp:anchor distT="0" distB="0" distL="114300" distR="114300" simplePos="0" relativeHeight="251661312" behindDoc="0" locked="0" layoutInCell="1" allowOverlap="1">
                <wp:simplePos x="0" y="0"/>
                <wp:positionH relativeFrom="column">
                  <wp:posOffset>438150</wp:posOffset>
                </wp:positionH>
                <wp:positionV relativeFrom="paragraph">
                  <wp:posOffset>-889635</wp:posOffset>
                </wp:positionV>
                <wp:extent cx="7153275" cy="11896725"/>
                <wp:effectExtent l="6350" t="6350" r="41275" b="41275"/>
                <wp:wrapNone/>
                <wp:docPr id="4" name="自选图形 8"/>
                <wp:cNvGraphicFramePr/>
                <a:graphic xmlns:a="http://schemas.openxmlformats.org/drawingml/2006/main">
                  <a:graphicData uri="http://schemas.microsoft.com/office/word/2010/wordprocessingShape">
                    <wps:wsp>
                      <wps:cNvSpPr/>
                      <wps:spPr>
                        <a:xfrm rot="5400000">
                          <a:off x="0" y="0"/>
                          <a:ext cx="7153275" cy="11896725"/>
                        </a:xfrm>
                        <a:prstGeom prst="rtTriangle">
                          <a:avLst/>
                        </a:prstGeom>
                        <a:gradFill rotWithShape="0">
                          <a:gsLst>
                            <a:gs pos="0">
                              <a:srgbClr val="FFFFFF"/>
                            </a:gs>
                            <a:gs pos="100000">
                              <a:srgbClr val="CB5207"/>
                            </a:gs>
                          </a:gsLst>
                          <a:lin ang="5400000" scaled="1"/>
                          <a:tileRect/>
                        </a:gradFill>
                        <a:ln w="12700" cap="flat" cmpd="sng">
                          <a:solidFill>
                            <a:srgbClr val="CF5307"/>
                          </a:solidFill>
                          <a:prstDash val="solid"/>
                          <a:miter/>
                          <a:headEnd type="none" w="med" len="med"/>
                          <a:tailEnd type="none" w="med" len="med"/>
                        </a:ln>
                        <a:effectLst>
                          <a:outerShdw dist="28398" dir="3806096" algn="ctr" rotWithShape="0">
                            <a:srgbClr val="3F3151">
                              <a:alpha val="50000"/>
                            </a:srgbClr>
                          </a:outerShdw>
                        </a:effectLst>
                      </wps:spPr>
                      <wps:txbx>
                        <w:txbxContent>
                          <w:p>
                            <w:pPr>
                              <w:rPr>
                                <w:rFonts w:ascii="SimHei" w:hAnsi="SimHei" w:eastAsia="黑体" w:cs="SimHei"/>
                                <w:b/>
                                <w:sz w:val="52"/>
                                <w:szCs w:val="52"/>
                              </w:rPr>
                            </w:pPr>
                            <w:r>
                              <w:rPr>
                                <w:rFonts w:ascii="SimHei" w:hAnsi="SimHei" w:eastAsia="黑体" w:cs="SimHei"/>
                                <w:b/>
                                <w:sz w:val="52"/>
                                <w:szCs w:val="52"/>
                              </w:rPr>
                              <w:t xml:space="preserve">   </w:t>
                            </w:r>
                          </w:p>
                        </w:txbxContent>
                      </wps:txbx>
                      <wps:bodyPr wrap="square" upright="1"/>
                    </wps:wsp>
                  </a:graphicData>
                </a:graphic>
              </wp:anchor>
            </w:drawing>
          </mc:Choice>
          <mc:Fallback>
            <w:pict>
              <v:shape id="自选图形 8" o:spid="_x0000_s1026" o:spt="6" type="#_x0000_t6" style="position:absolute;left:0pt;margin-left:34.5pt;margin-top:-70.05pt;height:936.75pt;width:563.25pt;rotation:5898240f;z-index:251661312;mso-width-relative:page;mso-height-relative:page;" fillcolor="#FFFFFF" filled="t" stroked="t" coordsize="21600,21600" o:gfxdata="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COgsU73AAAAA0BAAAPAAAAAAAAAAEAIAAAACIAAABkcnMvZG93bnJldi54bWxQSwECFAAU&#10;AAAACACHTuJAKNnKUZgCAABFBQAADgAAAAAAAAABACAAAAArAQAAZHJzL2Uyb0RvYy54bWxQSwUG&#10;AAAAAAYABgBZAQAANQYAAAAA&#10;">
                <v:fill type="gradient" on="t" color2="#CB5207" focus="100%" focussize="0f,0f" focusposition="65536f,0f"/>
                <v:stroke weight="1pt" color="#CF5307" joinstyle="miter"/>
                <v:imagedata o:title=""/>
                <o:lock v:ext="edit" aspectratio="f"/>
                <v:shadow on="t" color="#3F3151" opacity="32768f" offset="1pt,2pt" origin="0f,0f" matrix="65536f,0f,0f,65536f"/>
                <v:textbox>
                  <w:txbxContent>
                    <w:p>
                      <w:pPr>
                        <w:rPr>
                          <w:rFonts w:ascii="SimHei" w:hAnsi="SimHei" w:eastAsia="黑体" w:cs="SimHei"/>
                          <w:b/>
                          <w:sz w:val="52"/>
                          <w:szCs w:val="52"/>
                        </w:rPr>
                      </w:pPr>
                      <w:r>
                        <w:rPr>
                          <w:rFonts w:ascii="SimHei" w:hAnsi="SimHei" w:eastAsia="黑体" w:cs="SimHei"/>
                          <w:b/>
                          <w:sz w:val="52"/>
                          <w:szCs w:val="52"/>
                        </w:rPr>
                        <w:t xml:space="preserve">   </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05" w:firstLineChars="50"/>
        <w:jc w:val="center"/>
        <w:rPr>
          <w:rFonts w:ascii="SimHei" w:hAnsi="SimHei" w:eastAsia="黑体" w:cs="SimHei"/>
          <w:b/>
          <w:bCs/>
          <w:color w:val="0070C0"/>
          <w:sz w:val="32"/>
          <w:szCs w:val="32"/>
        </w:rPr>
      </w:pPr>
      <w:r>
        <w:rPr>
          <w:lang/>
        </w:rPr>
        <mc:AlternateContent>
          <mc:Choice Requires="wps">
            <w:drawing>
              <wp:anchor distT="0" distB="0" distL="114300" distR="114300" simplePos="0" relativeHeight="251663360" behindDoc="0" locked="0" layoutInCell="1" allowOverlap="1">
                <wp:simplePos x="0" y="0"/>
                <wp:positionH relativeFrom="column">
                  <wp:posOffset>2339340</wp:posOffset>
                </wp:positionH>
                <wp:positionV relativeFrom="paragraph">
                  <wp:posOffset>93345</wp:posOffset>
                </wp:positionV>
                <wp:extent cx="4152900" cy="647700"/>
                <wp:effectExtent l="1121410" t="245110" r="21590" b="21590"/>
                <wp:wrapNone/>
                <wp:docPr id="6" name="矩形 9"/>
                <wp:cNvGraphicFramePr/>
                <a:graphic xmlns:a="http://schemas.openxmlformats.org/drawingml/2006/main">
                  <a:graphicData uri="http://schemas.microsoft.com/office/word/2010/wordprocessingShape">
                    <wps:wsp>
                      <wps:cNvSpPr/>
                      <wps:spPr>
                        <a:xfrm>
                          <a:off x="0" y="0"/>
                          <a:ext cx="4152900" cy="647700"/>
                        </a:xfrm>
                        <a:prstGeom prst="rect">
                          <a:avLst/>
                        </a:prstGeom>
                        <a:solidFill>
                          <a:srgbClr val="FFFFFF"/>
                        </a:solidFill>
                        <a:ln w="9525" cap="flat" cmpd="sng">
                          <a:solidFill>
                            <a:srgbClr val="D8D8D8"/>
                          </a:solidFill>
                          <a:prstDash val="solid"/>
                          <a:miter/>
                          <a:headEnd type="none" w="med" len="med"/>
                          <a:tailEnd type="none" w="med" len="med"/>
                        </a:ln>
                        <a:effectLst>
                          <a:outerShdw dist="107763" dir="13499999" sx="125000" sy="125000" algn="br" rotWithShape="0">
                            <a:srgbClr val="808080">
                              <a:alpha val="50000"/>
                            </a:srgbClr>
                          </a:outerShdw>
                        </a:effectLst>
                      </wps:spPr>
                      <wps:txbx>
                        <w:txbxContent>
                          <w:p>
                            <w:pPr>
                              <w:jc w:val="center"/>
                              <w:rPr>
                                <w:rFonts w:ascii="SimHei" w:hAnsi="SimHei" w:eastAsia="黑体" w:cs="SimHei"/>
                                <w:b/>
                                <w:sz w:val="52"/>
                                <w:szCs w:val="52"/>
                              </w:rPr>
                            </w:pPr>
                            <w:r>
                              <w:rPr>
                                <w:rFonts w:ascii="SimHei" w:hAnsi="SimHei" w:eastAsia="黑体" w:cs="SimHei"/>
                                <w:b/>
                                <w:sz w:val="52"/>
                                <w:szCs w:val="52"/>
                              </w:rPr>
                              <w:t>　企业文化目标体系构建</w:t>
                            </w:r>
                          </w:p>
                        </w:txbxContent>
                      </wps:txbx>
                      <wps:bodyPr wrap="square" upright="1"/>
                    </wps:wsp>
                  </a:graphicData>
                </a:graphic>
              </wp:anchor>
            </w:drawing>
          </mc:Choice>
          <mc:Fallback>
            <w:pict>
              <v:rect id="矩形 9" o:spid="_x0000_s1026" o:spt="1" style="position:absolute;left:0pt;margin-left:184.2pt;margin-top:7.35pt;height:51pt;width:327pt;z-index:251663360;mso-width-relative:margin;mso-height-relative:margin;" fillcolor="#FFFFFF" filled="t" stroked="t" coordsize="21600,21600" o:gfxdata="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Ge7xq7YAAAACwEAAA8AAAAAAAAAAQAg&#10;AAAAIgAAAGRycy9kb3ducmV2LnhtbFBLAQIUABQAAAAIAIdO4kBZHicaRwIAAKkEAAAOAAAAAAAA&#10;AAEAIAAAACcBAABkcnMvZTJvRG9jLnhtbFBLBQYAAAAABgAGAFkBAADgBQAAAAA=&#10;">
                <v:fill on="t" focussize="0,0"/>
                <v:stroke color="#D8D8D8" joinstyle="miter"/>
                <v:imagedata o:title=""/>
                <o:lock v:ext="edit" aspectratio="f"/>
                <v:shadow on="t" type="perspective" color="#808080" opacity="32768f" offset="-6pt,-6pt" origin="32768f,32768f" matrix="81920f,0f,0f,81920f"/>
                <v:textbox>
                  <w:txbxContent>
                    <w:p>
                      <w:pPr>
                        <w:jc w:val="center"/>
                        <w:rPr>
                          <w:rFonts w:ascii="SimHei" w:hAnsi="SimHei" w:eastAsia="黑体" w:cs="SimHei"/>
                          <w:b/>
                          <w:sz w:val="52"/>
                          <w:szCs w:val="52"/>
                        </w:rPr>
                      </w:pPr>
                      <w:r>
                        <w:rPr>
                          <w:rFonts w:ascii="SimHei" w:hAnsi="SimHei" w:eastAsia="黑体" w:cs="SimHei"/>
                          <w:b/>
                          <w:sz w:val="52"/>
                          <w:szCs w:val="52"/>
                        </w:rPr>
                        <w:t>　企业文化目标体系构建</w:t>
                      </w:r>
                    </w:p>
                  </w:txbxContent>
                </v:textbox>
              </v:rect>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05" w:firstLineChars="50"/>
        <w:jc w:val="center"/>
        <w:rPr>
          <w:rFonts w:ascii="SimHei" w:hAnsi="SimHei" w:eastAsia="黑体" w:cs="SimHei"/>
          <w:b/>
          <w:bCs/>
          <w:color w:val="0070C0"/>
          <w:sz w:val="32"/>
          <w:szCs w:val="32"/>
        </w:rPr>
      </w:pPr>
      <w:r>
        <w:rPr>
          <w:lang/>
        </w:rPr>
        <mc:AlternateContent>
          <mc:Choice Requires="wps">
            <w:drawing>
              <wp:anchor distT="0" distB="0" distL="114300" distR="114300" simplePos="0" relativeHeight="251664384" behindDoc="0" locked="0" layoutInCell="1" allowOverlap="1">
                <wp:simplePos x="0" y="0"/>
                <wp:positionH relativeFrom="column">
                  <wp:posOffset>-851535</wp:posOffset>
                </wp:positionH>
                <wp:positionV relativeFrom="paragraph">
                  <wp:posOffset>26670</wp:posOffset>
                </wp:positionV>
                <wp:extent cx="7162800" cy="2047875"/>
                <wp:effectExtent l="0" t="0" r="0" b="0"/>
                <wp:wrapNone/>
                <wp:docPr id="7" name="文本框 10"/>
                <wp:cNvGraphicFramePr/>
                <a:graphic xmlns:a="http://schemas.openxmlformats.org/drawingml/2006/main">
                  <a:graphicData uri="http://schemas.microsoft.com/office/word/2010/wordprocessingShape">
                    <wps:wsp>
                      <wps:cNvSpPr txBox="1"/>
                      <wps:spPr>
                        <a:xfrm>
                          <a:off x="0" y="0"/>
                          <a:ext cx="7162800" cy="2047875"/>
                        </a:xfrm>
                        <a:prstGeom prst="rect">
                          <a:avLst/>
                        </a:prstGeom>
                        <a:solidFill>
                          <a:srgbClr val="FFFFFF">
                            <a:alpha val="0"/>
                          </a:srgbClr>
                        </a:solidFill>
                        <a:ln>
                          <a:noFill/>
                        </a:ln>
                      </wps:spPr>
                      <wps:txbx>
                        <w:txbxContent>
                          <w:p>
                            <w:pPr>
                              <w:spacing w:line="1400" w:lineRule="exact"/>
                              <w:jc w:val="center"/>
                              <w:rPr>
                                <w:rFonts w:ascii="SimHei" w:hAnsi="SimHei" w:eastAsia="黑体" w:cs="SimHei"/>
                                <w:b/>
                                <w:sz w:val="96"/>
                                <w:szCs w:val="96"/>
                              </w:rPr>
                            </w:pPr>
                            <w:r>
                              <w:rPr>
                                <w:rFonts w:ascii="SimHei" w:hAnsi="SimHei" w:eastAsia="黑体" w:cs="SimHei"/>
                                <w:b/>
                                <w:sz w:val="96"/>
                                <w:szCs w:val="96"/>
                              </w:rPr>
                              <w:t>企业文化建设</w:t>
                            </w:r>
                          </w:p>
                          <w:p>
                            <w:pPr>
                              <w:spacing w:line="1400" w:lineRule="exact"/>
                              <w:jc w:val="center"/>
                              <w:rPr>
                                <w:sz w:val="96"/>
                                <w:szCs w:val="96"/>
                              </w:rPr>
                            </w:pPr>
                            <w:r>
                              <w:rPr>
                                <w:rFonts w:ascii="SimHei" w:hAnsi="SimHei" w:eastAsia="黑体" w:cs="SimHei"/>
                                <w:b/>
                                <w:sz w:val="96"/>
                                <w:szCs w:val="96"/>
                              </w:rPr>
                              <w:t>三年实施规划甘特图</w:t>
                            </w:r>
                          </w:p>
                        </w:txbxContent>
                      </wps:txbx>
                      <wps:bodyPr wrap="square" upright="1"/>
                    </wps:wsp>
                  </a:graphicData>
                </a:graphic>
              </wp:anchor>
            </w:drawing>
          </mc:Choice>
          <mc:Fallback>
            <w:pict>
              <v:shape id="文本框 10" o:spid="_x0000_s1026" o:spt="202" type="#_x0000_t202" style="position:absolute;left:0pt;margin-left:-67.05pt;margin-top:2.1pt;height:161.25pt;width:564pt;z-index:251664384;mso-width-relative:page;mso-height-relative:page;" fillcolor="#FFFFFF" filled="t" stroked="f" coordsize="21600,21600" o:gfxdata="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8z/vu2gAAAAoBAAAPAAAAAAAAAAEAIAAAACIAAABkcnMvZG93bnJldi54bWxQ&#10;SwECFAAUAAAACACHTuJA5v+IcrwBAABWAwAADgAAAAAAAAABACAAAAApAQAAZHJzL2Uyb0RvYy54&#10;bWxQSwUGAAAAAAYABgBZAQAAVwUAAAAA&#10;">
                <v:fill on="t" opacity="0f" focussize="0,0"/>
                <v:stroke on="f"/>
                <v:imagedata o:title=""/>
                <o:lock v:ext="edit" aspectratio="f"/>
                <v:textbox>
                  <w:txbxContent>
                    <w:p>
                      <w:pPr>
                        <w:spacing w:line="1400" w:lineRule="exact"/>
                        <w:jc w:val="center"/>
                        <w:rPr>
                          <w:rFonts w:ascii="SimHei" w:hAnsi="SimHei" w:eastAsia="黑体" w:cs="SimHei"/>
                          <w:b/>
                          <w:sz w:val="96"/>
                          <w:szCs w:val="96"/>
                        </w:rPr>
                      </w:pPr>
                      <w:r>
                        <w:rPr>
                          <w:rFonts w:ascii="SimHei" w:hAnsi="SimHei" w:eastAsia="黑体" w:cs="SimHei"/>
                          <w:b/>
                          <w:sz w:val="96"/>
                          <w:szCs w:val="96"/>
                        </w:rPr>
                        <w:t>企业文化建设</w:t>
                      </w:r>
                    </w:p>
                    <w:p>
                      <w:pPr>
                        <w:spacing w:line="1400" w:lineRule="exact"/>
                        <w:jc w:val="center"/>
                        <w:rPr>
                          <w:sz w:val="96"/>
                          <w:szCs w:val="96"/>
                        </w:rPr>
                      </w:pPr>
                      <w:r>
                        <w:rPr>
                          <w:rFonts w:ascii="SimHei" w:hAnsi="SimHei" w:eastAsia="黑体" w:cs="SimHei"/>
                          <w:b/>
                          <w:sz w:val="96"/>
                          <w:szCs w:val="96"/>
                        </w:rPr>
                        <w:t>三年实施规划甘特图</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r>
        <w:rPr>
          <w:rFonts w:ascii="SimHei" w:hAnsi="SimHei" w:eastAsia="黑体" w:cs="SimHei"/>
          <w:b/>
          <w:bCs/>
          <w:color w:val="0070C0"/>
          <w:sz w:val="32"/>
          <w:szCs w:val="32"/>
          <w:lang/>
        </w:rPr>
        <mc:AlternateContent>
          <mc:Choice Requires="wps">
            <w:drawing>
              <wp:anchor distT="0" distB="0" distL="114300" distR="114300" simplePos="0" relativeHeight="251658240" behindDoc="1" locked="0" layoutInCell="1" allowOverlap="1">
                <wp:simplePos x="0" y="0"/>
                <wp:positionH relativeFrom="column">
                  <wp:posOffset>-495300</wp:posOffset>
                </wp:positionH>
                <wp:positionV relativeFrom="paragraph">
                  <wp:posOffset>-942340</wp:posOffset>
                </wp:positionV>
                <wp:extent cx="6321425" cy="8251825"/>
                <wp:effectExtent l="330200" t="0" r="333375" b="463550"/>
                <wp:wrapNone/>
                <wp:docPr id="1" name="自选图形 97"/>
                <wp:cNvGraphicFramePr/>
                <a:graphic xmlns:a="http://schemas.openxmlformats.org/drawingml/2006/main">
                  <a:graphicData uri="http://schemas.microsoft.com/office/word/2010/wordprocessingShape">
                    <wps:wsp>
                      <wps:cNvSpPr/>
                      <wps:spPr>
                        <a:xfrm rot="-5036026">
                          <a:off x="0" y="0"/>
                          <a:ext cx="6321425" cy="8251825"/>
                        </a:xfrm>
                        <a:prstGeom prst="rtTriangle">
                          <a:avLst/>
                        </a:prstGeom>
                        <a:gradFill rotWithShape="1">
                          <a:gsLst>
                            <a:gs pos="0">
                              <a:srgbClr val="EEECE1"/>
                            </a:gs>
                            <a:gs pos="100000">
                              <a:srgbClr val="FFFFFF">
                                <a:alpha val="94000"/>
                              </a:srgbClr>
                            </a:gs>
                          </a:gsLst>
                          <a:lin ang="18900000" scaled="1"/>
                          <a:tileRect/>
                        </a:gradFill>
                        <a:ln w="12700" cap="flat" cmpd="sng">
                          <a:solidFill>
                            <a:srgbClr val="FFFFFF"/>
                          </a:solidFill>
                          <a:prstDash val="solid"/>
                          <a:miter/>
                          <a:headEnd type="none" w="med" len="med"/>
                          <a:tailEnd type="none" w="med" len="med"/>
                        </a:ln>
                        <a:effectLst>
                          <a:outerShdw dist="28398" dir="3806096" algn="ctr" rotWithShape="0">
                            <a:srgbClr val="243F60">
                              <a:alpha val="50000"/>
                            </a:srgbClr>
                          </a:outerShdw>
                        </a:effectLst>
                      </wps:spPr>
                      <wps:bodyPr wrap="square" upright="1"/>
                    </wps:wsp>
                  </a:graphicData>
                </a:graphic>
              </wp:anchor>
            </w:drawing>
          </mc:Choice>
          <mc:Fallback>
            <w:pict>
              <v:shape id="自选图形 97" o:spid="_x0000_s1026" o:spt="6" type="#_x0000_t6" style="position:absolute;left:0pt;margin-left:-39pt;margin-top:-74.2pt;height:649.75pt;width:497.75pt;rotation:-5500683f;z-index:-251658240;mso-width-relative:page;mso-height-relative:page;" fillcolor="#EEECE1" filled="t" stroked="t" coordsize="21600,21600" o:gfxdata="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LSBnIbdAAAADQEAAA8AAAAAAAAAAQAgAAAAIgAAAGRycy9kb3du&#10;cmV2LnhtbFBLAQIUABQAAAAIAIdO4kCPqkDPpQIAAF0FAAAOAAAAAAAAAAEAIAAAACwBAABkcnMv&#10;ZTJvRG9jLnhtbFBLBQYAAAAABgAGAFkBAABDBgAAAAA=&#10;">
                <v:fill type="gradient" on="t" color2="#FFFFFF" o:opacity2="61604f" angle="135" focus="100%" focussize="0f,0f" focusposition="65536f,0f" rotate="t"/>
                <v:stroke weight="1pt" color="#FFFFFF" joinstyle="miter"/>
                <v:imagedata o:title=""/>
                <o:lock v:ext="edit" aspectratio="f"/>
                <v:shadow on="t" color="#243F60" opacity="32768f" offset="1pt,2pt" origin="0f,0f" matrix="65536f,0f,0f,65536f"/>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r>
        <w:rPr>
          <w:rFonts w:ascii="SimHei" w:hAnsi="SimHei" w:eastAsia="黑体" w:cs="SimHei"/>
          <w:b/>
          <w:bCs/>
          <w:color w:val="0070C0"/>
          <w:sz w:val="32"/>
          <w:szCs w:val="32"/>
          <w:lang/>
        </w:rPr>
        <mc:AlternateContent>
          <mc:Choice Requires="wps">
            <w:drawing>
              <wp:anchor distT="0" distB="0" distL="114300" distR="114300" simplePos="0" relativeHeight="251665408" behindDoc="0" locked="0" layoutInCell="1" allowOverlap="1">
                <wp:simplePos x="0" y="0"/>
                <wp:positionH relativeFrom="column">
                  <wp:posOffset>258445</wp:posOffset>
                </wp:positionH>
                <wp:positionV relativeFrom="paragraph">
                  <wp:posOffset>170180</wp:posOffset>
                </wp:positionV>
                <wp:extent cx="1622425" cy="1342390"/>
                <wp:effectExtent l="375920" t="5715" r="377190" b="10160"/>
                <wp:wrapNone/>
                <wp:docPr id="8" name="自选图形 14"/>
                <wp:cNvGraphicFramePr/>
                <a:graphic xmlns:a="http://schemas.openxmlformats.org/drawingml/2006/main">
                  <a:graphicData uri="http://schemas.microsoft.com/office/word/2010/wordprocessingShape">
                    <wps:wsp>
                      <wps:cNvSpPr/>
                      <wps:spPr>
                        <a:xfrm rot="35153108">
                          <a:off x="0" y="0"/>
                          <a:ext cx="1622425" cy="1342390"/>
                        </a:xfrm>
                        <a:prstGeom prst="flowChartInputOutput">
                          <a:avLst/>
                        </a:prstGeom>
                        <a:solidFill>
                          <a:srgbClr val="404040"/>
                        </a:solidFill>
                        <a:ln w="31750">
                          <a:noFill/>
                        </a:ln>
                      </wps:spPr>
                      <wps:txbx>
                        <w:txbxContent>
                          <w:p>
                            <w:pPr>
                              <w:spacing w:line="240" w:lineRule="atLeast"/>
                              <w:jc w:val="center"/>
                              <w:rPr>
                                <w:color w:val="FFFFFF"/>
                                <w:sz w:val="48"/>
                                <w:szCs w:val="48"/>
                              </w:rPr>
                            </w:pPr>
                            <w:r>
                              <w:rPr>
                                <w:rFonts w:ascii="SimHei" w:hAnsi="SimHei" w:eastAsia="黑体" w:cs="SimHei"/>
                                <w:b/>
                                <w:color w:val="FFFFFF"/>
                                <w:sz w:val="48"/>
                                <w:szCs w:val="48"/>
                              </w:rPr>
                              <w:t>实用工具</w:t>
                            </w:r>
                          </w:p>
                        </w:txbxContent>
                      </wps:txbx>
                      <wps:bodyPr wrap="square" upright="1"/>
                    </wps:wsp>
                  </a:graphicData>
                </a:graphic>
              </wp:anchor>
            </w:drawing>
          </mc:Choice>
          <mc:Fallback>
            <w:pict>
              <v:shape id="自选图形 14" o:spid="_x0000_s1026" o:spt="111" type="#_x0000_t111" style="position:absolute;left:0pt;margin-left:20.35pt;margin-top:13.4pt;height:105.7pt;width:127.75pt;rotation:-8789352f;z-index:251665408;mso-width-relative:margin;mso-height-relative:margin;" fillcolor="#404040" filled="t" stroked="f" coordsize="21600,21600" o:gfxdata="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vXlHktcAAAAJAQAADwAAAAAAAAABACAA&#10;AAAiAAAAZHJzL2Rvd25yZXYueG1sUEsBAhQAFAAAAAgAh07iQFM8WfTVAQAAWwMAAA4AAAAAAAAA&#10;AQAgAAAAJgEAAGRycy9lMm9Eb2MueG1sUEsFBgAAAAAGAAYAWQEAAG0FAAAAAA==&#10;">
                <v:fill on="t" focussize="0,0"/>
                <v:stroke on="f" weight="2.5pt"/>
                <v:imagedata o:title=""/>
                <o:lock v:ext="edit" aspectratio="f"/>
                <v:textbox>
                  <w:txbxContent>
                    <w:p>
                      <w:pPr>
                        <w:spacing w:line="240" w:lineRule="atLeast"/>
                        <w:jc w:val="center"/>
                        <w:rPr>
                          <w:color w:val="FFFFFF"/>
                          <w:sz w:val="48"/>
                          <w:szCs w:val="48"/>
                        </w:rPr>
                      </w:pPr>
                      <w:r>
                        <w:rPr>
                          <w:rFonts w:ascii="SimHei" w:hAnsi="SimHei" w:eastAsia="黑体" w:cs="SimHei"/>
                          <w:b/>
                          <w:color w:val="FFFFFF"/>
                          <w:sz w:val="48"/>
                          <w:szCs w:val="48"/>
                        </w:rPr>
                        <w:t>实用工具</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tabs>
          <w:tab w:val="center" w:pos="4293"/>
          <w:tab w:val="right" w:pos="8426"/>
        </w:tabs>
        <w:spacing w:line="240" w:lineRule="exact"/>
        <w:ind w:firstLine="161" w:firstLineChars="50"/>
        <w:jc w:val="left"/>
        <w:rPr>
          <w:rFonts w:ascii="SimHei" w:hAnsi="SimHei" w:eastAsia="黑体" w:cs="SimHei"/>
          <w:b/>
          <w:bCs/>
          <w:color w:val="0070C0"/>
          <w:sz w:val="32"/>
          <w:szCs w:val="32"/>
        </w:rPr>
      </w:pPr>
      <w:r>
        <w:rPr>
          <w:rFonts w:ascii="SimHei" w:hAnsi="SimHei" w:eastAsia="黑体" w:cs="SimHei"/>
          <w:b/>
          <w:bCs/>
          <w:color w:val="0070C0"/>
          <w:sz w:val="32"/>
          <w:szCs w:val="32"/>
        </w:rPr>
        <w:tab/>
      </w:r>
      <w:r>
        <w:rPr>
          <w:rFonts w:ascii="SimHei" w:hAnsi="SimHei" w:eastAsia="黑体" w:cs="SimHei"/>
          <w:b/>
          <w:bCs/>
          <w:color w:val="0070C0"/>
          <w:sz w:val="32"/>
          <w:szCs w:val="32"/>
        </w:rPr>
        <w:tab/>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jc w:val="center"/>
        <w:rPr>
          <w:rFonts w:ascii="SimHei" w:hAnsi="SimHei" w:eastAsia="黑体" w:cs="SimHei"/>
          <w:b/>
          <w:color w:val="0070C0"/>
          <w:sz w:val="44"/>
          <w:szCs w:val="44"/>
        </w:rPr>
      </w:pPr>
      <w:bookmarkStart w:id="0" w:name="_Toc395878659"/>
      <w:r>
        <w:rPr>
          <w:rFonts w:ascii="SimHei" w:hAnsi="SimHei" w:eastAsia="黑体" w:cs="SimHei"/>
          <w:b/>
          <w:color w:val="0070C0"/>
          <w:sz w:val="44"/>
          <w:szCs w:val="44"/>
        </w:rPr>
        <w:t>企业文化目标体系构建</w:t>
      </w:r>
      <w:r>
        <w:rPr>
          <w:rFonts w:ascii="SimHei" w:hAnsi="SimHei" w:eastAsia="黑体" w:cs="SimHei"/>
          <w:b/>
          <w:color w:val="0070C0"/>
          <w:sz w:val="36"/>
          <w:szCs w:val="36"/>
        </w:rPr>
        <w:t>·</w:t>
      </w:r>
      <w:bookmarkEnd w:id="0"/>
      <w:r>
        <w:rPr>
          <w:rFonts w:ascii="SimHei" w:hAnsi="SimHei" w:eastAsia="黑体" w:cs="SimHei"/>
          <w:b/>
          <w:color w:val="0070C0"/>
          <w:sz w:val="44"/>
          <w:szCs w:val="44"/>
        </w:rPr>
        <w:t>实用工具</w:t>
      </w:r>
    </w:p>
    <w:p>
      <w:pPr>
        <w:tabs>
          <w:tab w:val="left" w:pos="720"/>
        </w:tabs>
        <w:spacing w:line="500" w:lineRule="exact"/>
        <w:ind w:firstLine="548" w:firstLineChars="196"/>
        <w:rPr>
          <w:rFonts w:ascii="SimHei" w:hAnsi="SimHei" w:eastAsia="黑体" w:cs="SimHei"/>
          <w:sz w:val="28"/>
          <w:szCs w:val="28"/>
        </w:rPr>
      </w:pPr>
    </w:p>
    <w:p>
      <w:pPr>
        <w:pStyle w:val="2"/>
        <w:rPr>
          <w:rFonts w:ascii="SimHei" w:hAnsi="SimHei" w:eastAsia="黑体" w:cs="SimHei"/>
          <w:bCs w:val="0"/>
        </w:rPr>
      </w:pPr>
      <w:bookmarkStart w:id="1" w:name="_Toc395878712"/>
      <w:bookmarkStart w:id="2" w:name="_Toc395878714"/>
      <w:r>
        <w:rPr>
          <w:rFonts w:ascii="SimHei" w:hAnsi="SimHei" w:eastAsia="黑体" w:cs="SimHei"/>
          <w:bCs w:val="0"/>
        </w:rPr>
        <w:t>工具3：</w:t>
      </w:r>
      <w:bookmarkEnd w:id="1"/>
      <w:r>
        <w:rPr>
          <w:rFonts w:ascii="SimHei" w:hAnsi="SimHei" w:eastAsia="黑体" w:cs="SimHei"/>
          <w:bCs w:val="0"/>
        </w:rPr>
        <w:t>企业文化建设三年实施规划甘特图</w:t>
      </w:r>
      <w:bookmarkEnd w:id="2"/>
      <w:r>
        <w:rPr>
          <w:rFonts w:ascii="SimHei" w:hAnsi="SimHei" w:eastAsia="黑体" w:cs="SimHei"/>
          <w:bCs w:val="0"/>
        </w:rPr>
        <w:t xml:space="preserve"> </w:t>
      </w:r>
    </w:p>
    <w:p>
      <w:pPr>
        <w:tabs>
          <w:tab w:val="left" w:pos="720"/>
        </w:tabs>
        <w:spacing w:line="500" w:lineRule="exact"/>
        <w:ind w:firstLine="548" w:firstLineChars="196"/>
        <w:rPr>
          <w:rFonts w:ascii="SimHei" w:hAnsi="SimHei" w:eastAsia="黑体" w:cs="SimHei"/>
          <w:sz w:val="28"/>
          <w:szCs w:val="28"/>
        </w:rPr>
      </w:pPr>
      <w:r>
        <w:rPr>
          <w:rFonts w:ascii="SimHei" w:hAnsi="SimHei" w:eastAsia="黑体" w:cs="SimHei"/>
          <w:sz w:val="28"/>
          <w:szCs w:val="28"/>
        </w:rPr>
        <w:t>本工具为企业文化建设规划甘特图示例。要求列出关键工作项目及其启动时间与截止时间，通过该图可以明确各阶段企业文化建设工作重点及相关要求。</w:t>
      </w:r>
    </w:p>
    <w:p>
      <w:pPr>
        <w:rPr>
          <w:rFonts w:ascii="SimHei" w:hAnsi="SimHei" w:eastAsia="黑体" w:cs="SimHei"/>
        </w:rPr>
      </w:pPr>
    </w:p>
    <w:p>
      <w:pPr>
        <w:ind w:leftChars="-540" w:hanging="1134" w:hangingChars="540"/>
        <w:rPr>
          <w:rFonts w:ascii="SimHei" w:hAnsi="SimHei" w:eastAsia="黑体" w:cs="SimHei"/>
          <w:b/>
          <w:sz w:val="32"/>
          <w:szCs w:val="32"/>
        </w:rPr>
      </w:pPr>
      <w:r>
        <w:rPr>
          <w:rFonts w:ascii="SimHei" w:hAnsi="SimHei" w:eastAsia="黑体" w:cs="SimHei"/>
        </w:rPr>
        <w:t>注：深蓝色：重点阶段；淡蓝色：持续进行。</w:t>
      </w:r>
    </w:p>
    <w:tbl>
      <w:tblPr>
        <w:tblStyle w:val="11"/>
        <w:tblW w:w="10773" w:type="dxa"/>
        <w:tblInd w:w="-10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709"/>
        <w:gridCol w:w="567"/>
        <w:gridCol w:w="425"/>
        <w:gridCol w:w="709"/>
        <w:gridCol w:w="709"/>
        <w:gridCol w:w="709"/>
        <w:gridCol w:w="708"/>
        <w:gridCol w:w="709"/>
        <w:gridCol w:w="709"/>
        <w:gridCol w:w="709"/>
        <w:gridCol w:w="708"/>
        <w:gridCol w:w="709"/>
        <w:gridCol w:w="709"/>
        <w:gridCol w:w="709"/>
        <w:gridCol w:w="7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cantSplit/>
          <w:tblHeader/>
        </w:trPr>
        <w:tc>
          <w:tcPr>
            <w:tcW w:w="567" w:type="dxa"/>
            <w:noWrap w:val="0"/>
            <w:vAlign w:val="top"/>
          </w:tcPr>
          <w:p>
            <w:pPr>
              <w:jc w:val="center"/>
              <w:rPr>
                <w:b/>
              </w:rPr>
            </w:pPr>
            <w:r>
              <w:rPr>
                <w:rFonts w:ascii="SimHei" w:hAnsi="SimHei" w:eastAsia="黑体" w:cs="SimHei"/>
                <w:b/>
              </w:rPr>
              <w:t>主要工作</w:t>
            </w:r>
          </w:p>
        </w:tc>
        <w:tc>
          <w:tcPr>
            <w:tcW w:w="709" w:type="dxa"/>
            <w:noWrap w:val="0"/>
            <w:vAlign w:val="top"/>
          </w:tcPr>
          <w:p>
            <w:pPr>
              <w:jc w:val="center"/>
              <w:rPr>
                <w:b/>
              </w:rPr>
            </w:pPr>
            <w:r>
              <w:rPr>
                <w:rFonts w:ascii="SimHei" w:hAnsi="SimHei" w:eastAsia="黑体" w:cs="SimHei"/>
                <w:b/>
              </w:rPr>
              <w:t>细分项目</w:t>
            </w:r>
          </w:p>
        </w:tc>
        <w:tc>
          <w:tcPr>
            <w:tcW w:w="567" w:type="dxa"/>
            <w:noWrap w:val="0"/>
            <w:vAlign w:val="top"/>
          </w:tcPr>
          <w:p>
            <w:pPr>
              <w:jc w:val="center"/>
              <w:rPr>
                <w:b/>
              </w:rPr>
            </w:pPr>
            <w:r>
              <w:rPr>
                <w:rFonts w:ascii="SimHei" w:hAnsi="SimHei" w:eastAsia="黑体" w:cs="SimHei"/>
                <w:b/>
              </w:rPr>
              <w:t>开始时间</w:t>
            </w:r>
          </w:p>
        </w:tc>
        <w:tc>
          <w:tcPr>
            <w:tcW w:w="425" w:type="dxa"/>
            <w:noWrap w:val="0"/>
            <w:vAlign w:val="top"/>
          </w:tcPr>
          <w:p>
            <w:pPr>
              <w:jc w:val="center"/>
              <w:rPr>
                <w:b/>
              </w:rPr>
            </w:pPr>
            <w:r>
              <w:rPr>
                <w:rFonts w:ascii="SimHei" w:hAnsi="SimHei" w:eastAsia="黑体" w:cs="SimHei"/>
                <w:b/>
              </w:rPr>
              <w:t>完成时间</w:t>
            </w:r>
          </w:p>
        </w:tc>
        <w:tc>
          <w:tcPr>
            <w:tcW w:w="709" w:type="dxa"/>
            <w:noWrap w:val="0"/>
            <w:vAlign w:val="top"/>
          </w:tcPr>
          <w:p>
            <w:pPr>
              <w:jc w:val="center"/>
              <w:rPr>
                <w:b/>
              </w:rPr>
            </w:pPr>
            <w:r>
              <w:rPr>
                <w:rFonts w:ascii="SimHei" w:hAnsi="SimHei" w:eastAsia="黑体" w:cs="SimHei"/>
                <w:b/>
              </w:rPr>
              <w:t>2012</w:t>
            </w:r>
          </w:p>
          <w:p>
            <w:pPr>
              <w:jc w:val="center"/>
              <w:rPr>
                <w:b/>
              </w:rPr>
            </w:pPr>
            <w:r>
              <w:rPr>
                <w:rFonts w:ascii="SimHei" w:hAnsi="SimHei" w:eastAsia="黑体" w:cs="SimHei"/>
                <w:b/>
              </w:rPr>
              <w:t>1季度</w:t>
            </w:r>
          </w:p>
        </w:tc>
        <w:tc>
          <w:tcPr>
            <w:tcW w:w="709" w:type="dxa"/>
            <w:noWrap w:val="0"/>
            <w:vAlign w:val="top"/>
          </w:tcPr>
          <w:p>
            <w:pPr>
              <w:jc w:val="center"/>
              <w:rPr>
                <w:b/>
              </w:rPr>
            </w:pPr>
            <w:r>
              <w:rPr>
                <w:rFonts w:ascii="SimHei" w:hAnsi="SimHei" w:eastAsia="黑体" w:cs="SimHei"/>
                <w:b/>
              </w:rPr>
              <w:t>2012</w:t>
            </w:r>
          </w:p>
          <w:p>
            <w:pPr>
              <w:jc w:val="center"/>
              <w:rPr>
                <w:b/>
              </w:rPr>
            </w:pPr>
            <w:r>
              <w:rPr>
                <w:rFonts w:ascii="SimHei" w:hAnsi="SimHei" w:eastAsia="黑体" w:cs="SimHei"/>
                <w:b/>
              </w:rPr>
              <w:t>2季度</w:t>
            </w:r>
          </w:p>
        </w:tc>
        <w:tc>
          <w:tcPr>
            <w:tcW w:w="709" w:type="dxa"/>
            <w:noWrap w:val="0"/>
            <w:vAlign w:val="top"/>
          </w:tcPr>
          <w:p>
            <w:pPr>
              <w:jc w:val="center"/>
              <w:rPr>
                <w:b/>
              </w:rPr>
            </w:pPr>
            <w:r>
              <w:rPr>
                <w:rFonts w:ascii="SimHei" w:hAnsi="SimHei" w:eastAsia="黑体" w:cs="SimHei"/>
                <w:b/>
              </w:rPr>
              <w:t>2012</w:t>
            </w:r>
          </w:p>
          <w:p>
            <w:pPr>
              <w:jc w:val="center"/>
              <w:rPr>
                <w:b/>
              </w:rPr>
            </w:pPr>
            <w:r>
              <w:rPr>
                <w:rFonts w:ascii="SimHei" w:hAnsi="SimHei" w:eastAsia="黑体" w:cs="SimHei"/>
                <w:b/>
              </w:rPr>
              <w:t>3季度</w:t>
            </w:r>
          </w:p>
        </w:tc>
        <w:tc>
          <w:tcPr>
            <w:tcW w:w="708" w:type="dxa"/>
            <w:noWrap w:val="0"/>
            <w:vAlign w:val="top"/>
          </w:tcPr>
          <w:p>
            <w:pPr>
              <w:jc w:val="center"/>
              <w:rPr>
                <w:b/>
              </w:rPr>
            </w:pPr>
            <w:r>
              <w:rPr>
                <w:rFonts w:ascii="SimHei" w:hAnsi="SimHei" w:eastAsia="黑体" w:cs="SimHei"/>
                <w:b/>
              </w:rPr>
              <w:t>2012</w:t>
            </w:r>
          </w:p>
          <w:p>
            <w:pPr>
              <w:jc w:val="center"/>
              <w:rPr>
                <w:b/>
              </w:rPr>
            </w:pPr>
            <w:r>
              <w:rPr>
                <w:rFonts w:ascii="SimHei" w:hAnsi="SimHei" w:eastAsia="黑体" w:cs="SimHei"/>
                <w:b/>
              </w:rPr>
              <w:t>4季度</w:t>
            </w:r>
          </w:p>
        </w:tc>
        <w:tc>
          <w:tcPr>
            <w:tcW w:w="709" w:type="dxa"/>
            <w:noWrap w:val="0"/>
            <w:vAlign w:val="top"/>
          </w:tcPr>
          <w:p>
            <w:pPr>
              <w:jc w:val="center"/>
              <w:rPr>
                <w:b/>
              </w:rPr>
            </w:pPr>
            <w:r>
              <w:rPr>
                <w:rFonts w:ascii="SimHei" w:hAnsi="SimHei" w:eastAsia="黑体" w:cs="SimHei"/>
                <w:b/>
              </w:rPr>
              <w:t>2013</w:t>
            </w:r>
          </w:p>
          <w:p>
            <w:pPr>
              <w:jc w:val="center"/>
              <w:rPr>
                <w:b/>
              </w:rPr>
            </w:pPr>
            <w:r>
              <w:rPr>
                <w:rFonts w:ascii="SimHei" w:hAnsi="SimHei" w:eastAsia="黑体" w:cs="SimHei"/>
                <w:b/>
              </w:rPr>
              <w:t>1季度</w:t>
            </w:r>
          </w:p>
        </w:tc>
        <w:tc>
          <w:tcPr>
            <w:tcW w:w="709" w:type="dxa"/>
            <w:noWrap w:val="0"/>
            <w:vAlign w:val="top"/>
          </w:tcPr>
          <w:p>
            <w:pPr>
              <w:jc w:val="center"/>
              <w:rPr>
                <w:b/>
              </w:rPr>
            </w:pPr>
            <w:r>
              <w:rPr>
                <w:rFonts w:ascii="SimHei" w:hAnsi="SimHei" w:eastAsia="黑体" w:cs="SimHei"/>
                <w:b/>
              </w:rPr>
              <w:t>2013</w:t>
            </w:r>
          </w:p>
          <w:p>
            <w:pPr>
              <w:jc w:val="center"/>
              <w:rPr>
                <w:b/>
              </w:rPr>
            </w:pPr>
            <w:r>
              <w:rPr>
                <w:rFonts w:ascii="SimHei" w:hAnsi="SimHei" w:eastAsia="黑体" w:cs="SimHei"/>
                <w:b/>
              </w:rPr>
              <w:t>2季度</w:t>
            </w:r>
          </w:p>
        </w:tc>
        <w:tc>
          <w:tcPr>
            <w:tcW w:w="709" w:type="dxa"/>
            <w:noWrap w:val="0"/>
            <w:vAlign w:val="top"/>
          </w:tcPr>
          <w:p>
            <w:pPr>
              <w:jc w:val="center"/>
              <w:rPr>
                <w:b/>
              </w:rPr>
            </w:pPr>
            <w:r>
              <w:rPr>
                <w:rFonts w:ascii="SimHei" w:hAnsi="SimHei" w:eastAsia="黑体" w:cs="SimHei"/>
                <w:b/>
              </w:rPr>
              <w:t>2013</w:t>
            </w:r>
          </w:p>
          <w:p>
            <w:pPr>
              <w:jc w:val="center"/>
              <w:rPr>
                <w:b/>
              </w:rPr>
            </w:pPr>
            <w:r>
              <w:rPr>
                <w:rFonts w:ascii="SimHei" w:hAnsi="SimHei" w:eastAsia="黑体" w:cs="SimHei"/>
                <w:b/>
              </w:rPr>
              <w:t>3季度</w:t>
            </w:r>
          </w:p>
        </w:tc>
        <w:tc>
          <w:tcPr>
            <w:tcW w:w="708" w:type="dxa"/>
            <w:noWrap w:val="0"/>
            <w:vAlign w:val="top"/>
          </w:tcPr>
          <w:p>
            <w:pPr>
              <w:jc w:val="center"/>
              <w:rPr>
                <w:b/>
              </w:rPr>
            </w:pPr>
            <w:r>
              <w:rPr>
                <w:rFonts w:ascii="SimHei" w:hAnsi="SimHei" w:eastAsia="黑体" w:cs="SimHei"/>
                <w:b/>
              </w:rPr>
              <w:t>2013</w:t>
            </w:r>
          </w:p>
          <w:p>
            <w:pPr>
              <w:jc w:val="center"/>
              <w:rPr>
                <w:b/>
              </w:rPr>
            </w:pPr>
            <w:r>
              <w:rPr>
                <w:rFonts w:ascii="SimHei" w:hAnsi="SimHei" w:eastAsia="黑体" w:cs="SimHei"/>
                <w:b/>
              </w:rPr>
              <w:t>4季度</w:t>
            </w:r>
          </w:p>
        </w:tc>
        <w:tc>
          <w:tcPr>
            <w:tcW w:w="709" w:type="dxa"/>
            <w:noWrap w:val="0"/>
            <w:vAlign w:val="top"/>
          </w:tcPr>
          <w:p>
            <w:pPr>
              <w:jc w:val="center"/>
              <w:rPr>
                <w:b/>
              </w:rPr>
            </w:pPr>
            <w:r>
              <w:rPr>
                <w:rFonts w:ascii="SimHei" w:hAnsi="SimHei" w:eastAsia="黑体" w:cs="SimHei"/>
                <w:b/>
              </w:rPr>
              <w:t>2014</w:t>
            </w:r>
          </w:p>
          <w:p>
            <w:pPr>
              <w:jc w:val="center"/>
              <w:rPr>
                <w:b/>
              </w:rPr>
            </w:pPr>
            <w:r>
              <w:rPr>
                <w:rFonts w:ascii="SimHei" w:hAnsi="SimHei" w:eastAsia="黑体" w:cs="SimHei"/>
                <w:b/>
              </w:rPr>
              <w:t>1季度</w:t>
            </w:r>
          </w:p>
        </w:tc>
        <w:tc>
          <w:tcPr>
            <w:tcW w:w="709" w:type="dxa"/>
            <w:noWrap w:val="0"/>
            <w:vAlign w:val="top"/>
          </w:tcPr>
          <w:p>
            <w:pPr>
              <w:jc w:val="center"/>
              <w:rPr>
                <w:b/>
              </w:rPr>
            </w:pPr>
            <w:r>
              <w:rPr>
                <w:rFonts w:ascii="SimHei" w:hAnsi="SimHei" w:eastAsia="黑体" w:cs="SimHei"/>
                <w:b/>
              </w:rPr>
              <w:t>2014</w:t>
            </w:r>
          </w:p>
          <w:p>
            <w:pPr>
              <w:jc w:val="center"/>
              <w:rPr>
                <w:b/>
              </w:rPr>
            </w:pPr>
            <w:r>
              <w:rPr>
                <w:rFonts w:ascii="SimHei" w:hAnsi="SimHei" w:eastAsia="黑体" w:cs="SimHei"/>
                <w:b/>
              </w:rPr>
              <w:t>2季度</w:t>
            </w:r>
          </w:p>
        </w:tc>
        <w:tc>
          <w:tcPr>
            <w:tcW w:w="709" w:type="dxa"/>
            <w:noWrap w:val="0"/>
            <w:vAlign w:val="top"/>
          </w:tcPr>
          <w:p>
            <w:pPr>
              <w:jc w:val="center"/>
              <w:rPr>
                <w:b/>
              </w:rPr>
            </w:pPr>
            <w:r>
              <w:rPr>
                <w:rFonts w:ascii="SimHei" w:hAnsi="SimHei" w:eastAsia="黑体" w:cs="SimHei"/>
                <w:b/>
              </w:rPr>
              <w:t>2014</w:t>
            </w:r>
          </w:p>
          <w:p>
            <w:pPr>
              <w:jc w:val="center"/>
              <w:rPr>
                <w:b/>
              </w:rPr>
            </w:pPr>
            <w:r>
              <w:rPr>
                <w:rFonts w:ascii="SimHei" w:hAnsi="SimHei" w:eastAsia="黑体" w:cs="SimHei"/>
                <w:b/>
              </w:rPr>
              <w:t>3季度</w:t>
            </w:r>
          </w:p>
        </w:tc>
        <w:tc>
          <w:tcPr>
            <w:tcW w:w="708" w:type="dxa"/>
            <w:noWrap w:val="0"/>
            <w:vAlign w:val="top"/>
          </w:tcPr>
          <w:p>
            <w:pPr>
              <w:jc w:val="center"/>
              <w:rPr>
                <w:b/>
              </w:rPr>
            </w:pPr>
            <w:r>
              <w:rPr>
                <w:rFonts w:ascii="SimHei" w:hAnsi="SimHei" w:eastAsia="黑体" w:cs="SimHei"/>
                <w:b/>
              </w:rPr>
              <w:t>2014</w:t>
            </w:r>
          </w:p>
          <w:p>
            <w:pPr>
              <w:jc w:val="center"/>
              <w:rPr>
                <w:b/>
              </w:rPr>
            </w:pPr>
            <w:r>
              <w:rPr>
                <w:rFonts w:ascii="SimHei" w:hAnsi="SimHei" w:eastAsia="黑体" w:cs="SimHei"/>
                <w:b/>
              </w:rPr>
              <w:t>4季度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cantSplit/>
          <w:trHeight w:val="577" w:hRule="atLeast"/>
        </w:trPr>
        <w:tc>
          <w:tcPr>
            <w:tcW w:w="567" w:type="dxa"/>
            <w:vMerge w:val="restart"/>
            <w:noWrap w:val="0"/>
            <w:vAlign w:val="top"/>
          </w:tcPr>
          <w:p>
            <w:pPr>
              <w:jc w:val="center"/>
              <w:rPr>
                <w:b/>
              </w:rPr>
            </w:pPr>
            <w:r>
              <w:rPr>
                <w:rFonts w:ascii="SimHei" w:hAnsi="SimHei" w:eastAsia="黑体" w:cs="SimHei"/>
                <w:b/>
              </w:rPr>
              <w:t>企业文化目标体系构建</w:t>
            </w:r>
          </w:p>
        </w:tc>
        <w:tc>
          <w:tcPr>
            <w:tcW w:w="709" w:type="dxa"/>
            <w:noWrap w:val="0"/>
            <w:vAlign w:val="top"/>
          </w:tcPr>
          <w:p>
            <w:pPr>
              <w:spacing w:line="360" w:lineRule="exact"/>
              <w:rPr>
                <w:rFonts w:ascii="SimHei" w:hAnsi="SimHei" w:eastAsia="黑体" w:cs="SimHei"/>
                <w:b/>
                <w:szCs w:val="21"/>
              </w:rPr>
            </w:pPr>
          </w:p>
          <w:p>
            <w:pPr>
              <w:spacing w:line="360" w:lineRule="exact"/>
              <w:rPr>
                <w:rFonts w:ascii="SimHei" w:hAnsi="SimHei" w:eastAsia="黑体" w:cs="SimHei"/>
                <w:b/>
                <w:szCs w:val="21"/>
              </w:rPr>
            </w:pPr>
          </w:p>
        </w:tc>
        <w:tc>
          <w:tcPr>
            <w:tcW w:w="567" w:type="dxa"/>
            <w:noWrap w:val="0"/>
            <w:vAlign w:val="top"/>
          </w:tcPr>
          <w:p>
            <w:pPr>
              <w:spacing w:line="360" w:lineRule="exact"/>
              <w:rPr>
                <w:rFonts w:ascii="SimHei" w:hAnsi="SimHei" w:eastAsia="黑体" w:cs="SimHei"/>
                <w:szCs w:val="21"/>
              </w:rPr>
            </w:pPr>
          </w:p>
        </w:tc>
        <w:tc>
          <w:tcPr>
            <w:tcW w:w="425" w:type="dxa"/>
            <w:noWrap w:val="0"/>
            <w:vAlign w:val="top"/>
          </w:tcPr>
          <w:p>
            <w:pPr>
              <w:spacing w:line="360" w:lineRule="exact"/>
              <w:rPr>
                <w:rFonts w:ascii="SimHei" w:hAnsi="SimHei" w:eastAsia="黑体" w:cs="SimHei"/>
                <w:szCs w:val="21"/>
              </w:rPr>
            </w:pPr>
          </w:p>
        </w:tc>
        <w:tc>
          <w:tcPr>
            <w:tcW w:w="709" w:type="dxa"/>
            <w:tcBorders>
              <w:bottom w:val="single" w:color="000000" w:sz="4" w:space="0"/>
            </w:tcBorders>
            <w:noWrap w:val="0"/>
            <w:vAlign w:val="top"/>
          </w:tcPr>
          <w:p>
            <w:pPr>
              <w:jc w:val="center"/>
              <w:rPr>
                <w:b/>
              </w:rPr>
            </w:pPr>
          </w:p>
        </w:tc>
        <w:tc>
          <w:tcPr>
            <w:tcW w:w="709" w:type="dxa"/>
            <w:tcBorders>
              <w:bottom w:val="single" w:color="000000" w:sz="4" w:space="0"/>
            </w:tcBorders>
            <w:noWrap w:val="0"/>
            <w:vAlign w:val="top"/>
          </w:tcPr>
          <w:p>
            <w:pPr>
              <w:jc w:val="center"/>
              <w:rPr>
                <w:b/>
              </w:rPr>
            </w:pPr>
          </w:p>
        </w:tc>
        <w:tc>
          <w:tcPr>
            <w:tcW w:w="709" w:type="dxa"/>
            <w:tcBorders>
              <w:bottom w:val="single" w:color="000000" w:sz="4" w:space="0"/>
            </w:tcBorders>
            <w:noWrap w:val="0"/>
            <w:vAlign w:val="top"/>
          </w:tcPr>
          <w:p>
            <w:pPr>
              <w:jc w:val="center"/>
              <w:rPr>
                <w:b/>
              </w:rPr>
            </w:pPr>
          </w:p>
        </w:tc>
        <w:tc>
          <w:tcPr>
            <w:tcW w:w="708" w:type="dxa"/>
            <w:tcBorders>
              <w:bottom w:val="single" w:color="000000" w:sz="4" w:space="0"/>
            </w:tcBorders>
            <w:noWrap w:val="0"/>
            <w:vAlign w:val="top"/>
          </w:tcPr>
          <w:p>
            <w:pPr>
              <w:jc w:val="center"/>
              <w:rPr>
                <w:b/>
              </w:rPr>
            </w:pPr>
          </w:p>
        </w:tc>
        <w:tc>
          <w:tcPr>
            <w:tcW w:w="709" w:type="dxa"/>
            <w:tcBorders>
              <w:bottom w:val="single" w:color="000000" w:sz="4" w:space="0"/>
            </w:tcBorders>
            <w:noWrap w:val="0"/>
            <w:vAlign w:val="top"/>
          </w:tcPr>
          <w:p>
            <w:pPr>
              <w:jc w:val="center"/>
              <w:rPr>
                <w:b/>
              </w:rPr>
            </w:pPr>
          </w:p>
        </w:tc>
        <w:tc>
          <w:tcPr>
            <w:tcW w:w="709" w:type="dxa"/>
            <w:tcBorders>
              <w:bottom w:val="single" w:color="000000" w:sz="4" w:space="0"/>
            </w:tcBorders>
            <w:noWrap w:val="0"/>
            <w:vAlign w:val="top"/>
          </w:tcPr>
          <w:p>
            <w:pPr>
              <w:jc w:val="center"/>
              <w:rPr>
                <w:b/>
              </w:rPr>
            </w:pPr>
          </w:p>
        </w:tc>
        <w:tc>
          <w:tcPr>
            <w:tcW w:w="709" w:type="dxa"/>
            <w:tcBorders>
              <w:bottom w:val="single" w:color="000000" w:sz="4" w:space="0"/>
            </w:tcBorders>
            <w:noWrap w:val="0"/>
            <w:vAlign w:val="top"/>
          </w:tcPr>
          <w:p>
            <w:pPr>
              <w:jc w:val="center"/>
              <w:rPr>
                <w:b/>
              </w:rPr>
            </w:pPr>
          </w:p>
        </w:tc>
        <w:tc>
          <w:tcPr>
            <w:tcW w:w="708" w:type="dxa"/>
            <w:tcBorders>
              <w:bottom w:val="single" w:color="000000" w:sz="4" w:space="0"/>
            </w:tcBorders>
            <w:noWrap w:val="0"/>
            <w:vAlign w:val="top"/>
          </w:tcPr>
          <w:p>
            <w:pPr>
              <w:jc w:val="center"/>
              <w:rPr>
                <w:b/>
              </w:rPr>
            </w:pPr>
          </w:p>
        </w:tc>
        <w:tc>
          <w:tcPr>
            <w:tcW w:w="709" w:type="dxa"/>
            <w:tcBorders>
              <w:bottom w:val="single" w:color="000000" w:sz="4" w:space="0"/>
            </w:tcBorders>
            <w:noWrap w:val="0"/>
            <w:vAlign w:val="top"/>
          </w:tcPr>
          <w:p>
            <w:pPr>
              <w:jc w:val="center"/>
              <w:rPr>
                <w:b/>
              </w:rPr>
            </w:pPr>
          </w:p>
        </w:tc>
        <w:tc>
          <w:tcPr>
            <w:tcW w:w="709" w:type="dxa"/>
            <w:tcBorders>
              <w:bottom w:val="single" w:color="000000" w:sz="4" w:space="0"/>
            </w:tcBorders>
            <w:noWrap w:val="0"/>
            <w:vAlign w:val="top"/>
          </w:tcPr>
          <w:p>
            <w:pPr>
              <w:jc w:val="center"/>
              <w:rPr>
                <w:b/>
              </w:rPr>
            </w:pPr>
          </w:p>
        </w:tc>
        <w:tc>
          <w:tcPr>
            <w:tcW w:w="709" w:type="dxa"/>
            <w:tcBorders>
              <w:bottom w:val="single" w:color="000000" w:sz="4" w:space="0"/>
            </w:tcBorders>
            <w:noWrap w:val="0"/>
            <w:vAlign w:val="top"/>
          </w:tcPr>
          <w:p>
            <w:pPr>
              <w:jc w:val="center"/>
              <w:rPr>
                <w:b/>
              </w:rPr>
            </w:pPr>
          </w:p>
        </w:tc>
        <w:tc>
          <w:tcPr>
            <w:tcW w:w="708" w:type="dxa"/>
            <w:tcBorders>
              <w:bottom w:val="single" w:color="000000" w:sz="4" w:space="0"/>
            </w:tcBorders>
            <w:noWrap w:val="0"/>
            <w:vAlign w:val="top"/>
          </w:tcPr>
          <w:p>
            <w:pPr>
              <w:jc w:val="cente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cantSplit/>
        </w:trPr>
        <w:tc>
          <w:tcPr>
            <w:tcW w:w="567" w:type="dxa"/>
            <w:vMerge w:val="continue"/>
            <w:shd w:val="clear" w:color="auto" w:fill="auto"/>
            <w:noWrap w:val="0"/>
            <w:vAlign w:val="top"/>
          </w:tcPr>
          <w:p>
            <w:pPr>
              <w:jc w:val="center"/>
              <w:rPr>
                <w:b/>
              </w:rPr>
            </w:pPr>
          </w:p>
        </w:tc>
        <w:tc>
          <w:tcPr>
            <w:tcW w:w="709" w:type="dxa"/>
            <w:shd w:val="clear" w:color="auto" w:fill="auto"/>
            <w:noWrap w:val="0"/>
            <w:vAlign w:val="top"/>
          </w:tcPr>
          <w:p>
            <w:pPr>
              <w:spacing w:line="360" w:lineRule="exact"/>
              <w:rPr>
                <w:rFonts w:ascii="SimHei" w:hAnsi="SimHei" w:eastAsia="黑体" w:cs="SimHei"/>
                <w:b/>
                <w:szCs w:val="21"/>
              </w:rPr>
            </w:pPr>
          </w:p>
          <w:p>
            <w:pPr>
              <w:spacing w:line="360" w:lineRule="exact"/>
              <w:rPr>
                <w:rFonts w:ascii="SimHei" w:hAnsi="SimHei" w:eastAsia="黑体" w:cs="SimHei"/>
                <w:b/>
                <w:szCs w:val="21"/>
              </w:rPr>
            </w:pPr>
          </w:p>
        </w:tc>
        <w:tc>
          <w:tcPr>
            <w:tcW w:w="567" w:type="dxa"/>
            <w:shd w:val="clear" w:color="auto" w:fill="auto"/>
            <w:noWrap w:val="0"/>
            <w:vAlign w:val="top"/>
          </w:tcPr>
          <w:p>
            <w:pPr>
              <w:spacing w:line="360" w:lineRule="exact"/>
              <w:rPr>
                <w:rFonts w:ascii="SimHei" w:hAnsi="SimHei" w:eastAsia="黑体" w:cs="SimHei"/>
                <w:szCs w:val="21"/>
              </w:rPr>
            </w:pPr>
          </w:p>
        </w:tc>
        <w:tc>
          <w:tcPr>
            <w:tcW w:w="425" w:type="dxa"/>
            <w:shd w:val="clear" w:color="auto" w:fill="auto"/>
            <w:noWrap w:val="0"/>
            <w:vAlign w:val="top"/>
          </w:tcPr>
          <w:p>
            <w:pPr>
              <w:spacing w:line="360" w:lineRule="exact"/>
              <w:rPr>
                <w:rFonts w:ascii="SimHei" w:hAnsi="SimHei" w:eastAsia="黑体" w:cs="SimHei"/>
                <w:szCs w:val="21"/>
              </w:rPr>
            </w:pPr>
          </w:p>
        </w:tc>
        <w:tc>
          <w:tcPr>
            <w:tcW w:w="709" w:type="dxa"/>
            <w:tcBorders>
              <w:bottom w:val="single" w:color="000000" w:sz="4" w:space="0"/>
            </w:tcBorders>
            <w:shd w:val="clear" w:color="auto" w:fill="B6DDE8"/>
            <w:noWrap w:val="0"/>
            <w:vAlign w:val="top"/>
          </w:tcPr>
          <w:p>
            <w:pPr>
              <w:jc w:val="center"/>
              <w:rPr>
                <w:b/>
              </w:rPr>
            </w:pPr>
          </w:p>
        </w:tc>
        <w:tc>
          <w:tcPr>
            <w:tcW w:w="709" w:type="dxa"/>
            <w:tcBorders>
              <w:bottom w:val="single" w:color="000000" w:sz="4" w:space="0"/>
            </w:tcBorders>
            <w:shd w:val="clear" w:color="auto" w:fill="B6DDE8"/>
            <w:noWrap w:val="0"/>
            <w:vAlign w:val="top"/>
          </w:tcPr>
          <w:p>
            <w:pPr>
              <w:jc w:val="center"/>
              <w:rPr>
                <w:b/>
              </w:rPr>
            </w:pPr>
          </w:p>
        </w:tc>
        <w:tc>
          <w:tcPr>
            <w:tcW w:w="709" w:type="dxa"/>
            <w:tcBorders>
              <w:bottom w:val="single" w:color="000000" w:sz="4" w:space="0"/>
            </w:tcBorders>
            <w:shd w:val="clear" w:color="auto" w:fill="B6DDE8"/>
            <w:noWrap w:val="0"/>
            <w:vAlign w:val="top"/>
          </w:tcPr>
          <w:p>
            <w:pPr>
              <w:jc w:val="center"/>
              <w:rPr>
                <w:b/>
              </w:rPr>
            </w:pPr>
          </w:p>
        </w:tc>
        <w:tc>
          <w:tcPr>
            <w:tcW w:w="708" w:type="dxa"/>
            <w:tcBorders>
              <w:bottom w:val="single" w:color="000000" w:sz="4" w:space="0"/>
            </w:tcBorders>
            <w:shd w:val="clear" w:color="auto" w:fill="B6DDE8"/>
            <w:noWrap w:val="0"/>
            <w:vAlign w:val="top"/>
          </w:tcPr>
          <w:p>
            <w:pPr>
              <w:jc w:val="center"/>
              <w:rPr>
                <w:b/>
              </w:rPr>
            </w:pPr>
          </w:p>
        </w:tc>
        <w:tc>
          <w:tcPr>
            <w:tcW w:w="709" w:type="dxa"/>
            <w:tcBorders>
              <w:bottom w:val="single" w:color="000000" w:sz="4" w:space="0"/>
            </w:tcBorders>
            <w:shd w:val="clear" w:color="auto" w:fill="B6DDE8"/>
            <w:noWrap w:val="0"/>
            <w:vAlign w:val="top"/>
          </w:tcPr>
          <w:p>
            <w:pPr>
              <w:jc w:val="center"/>
              <w:rPr>
                <w:b/>
              </w:rPr>
            </w:pPr>
          </w:p>
        </w:tc>
        <w:tc>
          <w:tcPr>
            <w:tcW w:w="709" w:type="dxa"/>
            <w:tcBorders>
              <w:bottom w:val="single" w:color="000000" w:sz="4" w:space="0"/>
            </w:tcBorders>
            <w:shd w:val="clear" w:color="auto" w:fill="B6DDE8"/>
            <w:noWrap w:val="0"/>
            <w:vAlign w:val="top"/>
          </w:tcPr>
          <w:p>
            <w:pPr>
              <w:jc w:val="center"/>
              <w:rPr>
                <w:b/>
              </w:rPr>
            </w:pPr>
          </w:p>
        </w:tc>
        <w:tc>
          <w:tcPr>
            <w:tcW w:w="709" w:type="dxa"/>
            <w:tcBorders>
              <w:bottom w:val="single" w:color="000000" w:sz="4" w:space="0"/>
            </w:tcBorders>
            <w:shd w:val="clear" w:color="auto" w:fill="B6DDE8"/>
            <w:noWrap w:val="0"/>
            <w:vAlign w:val="top"/>
          </w:tcPr>
          <w:p>
            <w:pPr>
              <w:jc w:val="center"/>
              <w:rPr>
                <w:b/>
              </w:rPr>
            </w:pPr>
          </w:p>
        </w:tc>
        <w:tc>
          <w:tcPr>
            <w:tcW w:w="708" w:type="dxa"/>
            <w:tcBorders>
              <w:bottom w:val="single" w:color="000000" w:sz="4" w:space="0"/>
            </w:tcBorders>
            <w:shd w:val="clear" w:color="auto" w:fill="B6DDE8"/>
            <w:noWrap w:val="0"/>
            <w:vAlign w:val="top"/>
          </w:tcPr>
          <w:p>
            <w:pPr>
              <w:jc w:val="center"/>
              <w:rPr>
                <w:b/>
              </w:rPr>
            </w:pPr>
          </w:p>
        </w:tc>
        <w:tc>
          <w:tcPr>
            <w:tcW w:w="709" w:type="dxa"/>
            <w:tcBorders>
              <w:bottom w:val="single" w:color="000000" w:sz="4" w:space="0"/>
            </w:tcBorders>
            <w:shd w:val="clear" w:color="auto" w:fill="B6DDE8"/>
            <w:noWrap w:val="0"/>
            <w:vAlign w:val="top"/>
          </w:tcPr>
          <w:p>
            <w:pPr>
              <w:jc w:val="center"/>
              <w:rPr>
                <w:b/>
              </w:rPr>
            </w:pPr>
          </w:p>
        </w:tc>
        <w:tc>
          <w:tcPr>
            <w:tcW w:w="709" w:type="dxa"/>
            <w:tcBorders>
              <w:bottom w:val="single" w:color="000000" w:sz="4" w:space="0"/>
            </w:tcBorders>
            <w:shd w:val="clear" w:color="auto" w:fill="B6DDE8"/>
            <w:noWrap w:val="0"/>
            <w:vAlign w:val="top"/>
          </w:tcPr>
          <w:p>
            <w:pPr>
              <w:jc w:val="center"/>
              <w:rPr>
                <w:b/>
              </w:rPr>
            </w:pPr>
          </w:p>
        </w:tc>
        <w:tc>
          <w:tcPr>
            <w:tcW w:w="709" w:type="dxa"/>
            <w:tcBorders>
              <w:bottom w:val="single" w:color="000000" w:sz="4" w:space="0"/>
            </w:tcBorders>
            <w:shd w:val="clear" w:color="auto" w:fill="B6DDE8"/>
            <w:noWrap w:val="0"/>
            <w:vAlign w:val="top"/>
          </w:tcPr>
          <w:p>
            <w:pPr>
              <w:jc w:val="center"/>
              <w:rPr>
                <w:b/>
              </w:rPr>
            </w:pPr>
          </w:p>
        </w:tc>
        <w:tc>
          <w:tcPr>
            <w:tcW w:w="708" w:type="dxa"/>
            <w:tcBorders>
              <w:bottom w:val="single" w:color="000000" w:sz="4" w:space="0"/>
            </w:tcBorders>
            <w:shd w:val="clear" w:color="auto" w:fill="B6DDE8"/>
            <w:noWrap w:val="0"/>
            <w:vAlign w:val="top"/>
          </w:tcPr>
          <w:p>
            <w:pPr>
              <w:jc w:val="cente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cantSplit/>
        </w:trPr>
        <w:tc>
          <w:tcPr>
            <w:tcW w:w="567" w:type="dxa"/>
            <w:vMerge w:val="continue"/>
            <w:shd w:val="clear" w:color="auto" w:fill="auto"/>
            <w:noWrap w:val="0"/>
            <w:vAlign w:val="top"/>
          </w:tcPr>
          <w:p>
            <w:pPr>
              <w:jc w:val="center"/>
              <w:rPr>
                <w:b/>
              </w:rPr>
            </w:pPr>
          </w:p>
        </w:tc>
        <w:tc>
          <w:tcPr>
            <w:tcW w:w="709" w:type="dxa"/>
            <w:shd w:val="clear" w:color="auto" w:fill="auto"/>
            <w:noWrap w:val="0"/>
            <w:vAlign w:val="top"/>
          </w:tcPr>
          <w:p>
            <w:pPr>
              <w:spacing w:line="360" w:lineRule="exact"/>
              <w:rPr>
                <w:rFonts w:ascii="SimHei" w:hAnsi="SimHei" w:eastAsia="黑体" w:cs="SimHei"/>
                <w:b/>
                <w:szCs w:val="21"/>
              </w:rPr>
            </w:pPr>
          </w:p>
          <w:p>
            <w:pPr>
              <w:spacing w:line="360" w:lineRule="exact"/>
              <w:rPr>
                <w:rFonts w:ascii="SimHei" w:hAnsi="SimHei" w:eastAsia="黑体" w:cs="SimHei"/>
                <w:b/>
                <w:szCs w:val="21"/>
              </w:rPr>
            </w:pPr>
          </w:p>
        </w:tc>
        <w:tc>
          <w:tcPr>
            <w:tcW w:w="567" w:type="dxa"/>
            <w:shd w:val="clear" w:color="auto" w:fill="auto"/>
            <w:noWrap w:val="0"/>
            <w:vAlign w:val="top"/>
          </w:tcPr>
          <w:p>
            <w:pPr>
              <w:spacing w:line="360" w:lineRule="exact"/>
              <w:rPr>
                <w:rFonts w:ascii="SimHei" w:hAnsi="SimHei" w:eastAsia="黑体" w:cs="SimHei"/>
                <w:szCs w:val="21"/>
              </w:rPr>
            </w:pPr>
          </w:p>
        </w:tc>
        <w:tc>
          <w:tcPr>
            <w:tcW w:w="425" w:type="dxa"/>
            <w:shd w:val="clear" w:color="auto" w:fill="auto"/>
            <w:noWrap w:val="0"/>
            <w:vAlign w:val="top"/>
          </w:tcPr>
          <w:p>
            <w:pPr>
              <w:spacing w:line="360" w:lineRule="exact"/>
              <w:rPr>
                <w:rFonts w:ascii="SimHei" w:hAnsi="SimHei" w:eastAsia="黑体" w:cs="SimHei"/>
                <w:szCs w:val="21"/>
              </w:rPr>
            </w:pPr>
          </w:p>
        </w:tc>
        <w:tc>
          <w:tcPr>
            <w:tcW w:w="709" w:type="dxa"/>
            <w:shd w:val="clear" w:color="auto" w:fill="0070C0"/>
            <w:noWrap w:val="0"/>
            <w:vAlign w:val="top"/>
          </w:tcPr>
          <w:p>
            <w:pPr>
              <w:jc w:val="center"/>
              <w:rPr>
                <w:b/>
              </w:rPr>
            </w:pPr>
          </w:p>
        </w:tc>
        <w:tc>
          <w:tcPr>
            <w:tcW w:w="709" w:type="dxa"/>
            <w:shd w:val="clear" w:color="auto" w:fill="B6DDE8"/>
            <w:noWrap w:val="0"/>
            <w:vAlign w:val="top"/>
          </w:tcPr>
          <w:p>
            <w:pPr>
              <w:jc w:val="center"/>
              <w:rPr>
                <w:b/>
              </w:rPr>
            </w:pPr>
          </w:p>
        </w:tc>
        <w:tc>
          <w:tcPr>
            <w:tcW w:w="709" w:type="dxa"/>
            <w:shd w:val="clear" w:color="auto" w:fill="B6DDE8"/>
            <w:noWrap w:val="0"/>
            <w:vAlign w:val="top"/>
          </w:tcPr>
          <w:p>
            <w:pPr>
              <w:jc w:val="center"/>
              <w:rPr>
                <w:b/>
              </w:rPr>
            </w:pPr>
          </w:p>
        </w:tc>
        <w:tc>
          <w:tcPr>
            <w:tcW w:w="708" w:type="dxa"/>
            <w:shd w:val="clear" w:color="auto" w:fill="B6DDE8"/>
            <w:noWrap w:val="0"/>
            <w:vAlign w:val="top"/>
          </w:tcPr>
          <w:p>
            <w:pPr>
              <w:jc w:val="center"/>
              <w:rPr>
                <w:b/>
              </w:rPr>
            </w:pPr>
          </w:p>
        </w:tc>
        <w:tc>
          <w:tcPr>
            <w:tcW w:w="709" w:type="dxa"/>
            <w:shd w:val="clear" w:color="auto" w:fill="B6DDE8"/>
            <w:noWrap w:val="0"/>
            <w:vAlign w:val="top"/>
          </w:tcPr>
          <w:p>
            <w:pPr>
              <w:jc w:val="center"/>
              <w:rPr>
                <w:b/>
              </w:rPr>
            </w:pPr>
          </w:p>
        </w:tc>
        <w:tc>
          <w:tcPr>
            <w:tcW w:w="709" w:type="dxa"/>
            <w:shd w:val="clear" w:color="auto" w:fill="B6DDE8"/>
            <w:noWrap w:val="0"/>
            <w:vAlign w:val="top"/>
          </w:tcPr>
          <w:p>
            <w:pPr>
              <w:jc w:val="center"/>
              <w:rPr>
                <w:b/>
              </w:rPr>
            </w:pPr>
          </w:p>
        </w:tc>
        <w:tc>
          <w:tcPr>
            <w:tcW w:w="709" w:type="dxa"/>
            <w:shd w:val="clear" w:color="auto" w:fill="B6DDE8"/>
            <w:noWrap w:val="0"/>
            <w:vAlign w:val="top"/>
          </w:tcPr>
          <w:p>
            <w:pPr>
              <w:jc w:val="center"/>
              <w:rPr>
                <w:b/>
              </w:rPr>
            </w:pPr>
          </w:p>
        </w:tc>
        <w:tc>
          <w:tcPr>
            <w:tcW w:w="708" w:type="dxa"/>
            <w:shd w:val="clear" w:color="auto" w:fill="B6DDE8"/>
            <w:noWrap w:val="0"/>
            <w:vAlign w:val="top"/>
          </w:tcPr>
          <w:p>
            <w:pPr>
              <w:jc w:val="center"/>
              <w:rPr>
                <w:b/>
              </w:rPr>
            </w:pPr>
          </w:p>
        </w:tc>
        <w:tc>
          <w:tcPr>
            <w:tcW w:w="709" w:type="dxa"/>
            <w:shd w:val="clear" w:color="auto" w:fill="B6DDE8"/>
            <w:noWrap w:val="0"/>
            <w:vAlign w:val="top"/>
          </w:tcPr>
          <w:p>
            <w:pPr>
              <w:jc w:val="center"/>
              <w:rPr>
                <w:b/>
              </w:rPr>
            </w:pPr>
          </w:p>
        </w:tc>
        <w:tc>
          <w:tcPr>
            <w:tcW w:w="709" w:type="dxa"/>
            <w:shd w:val="clear" w:color="auto" w:fill="B6DDE8"/>
            <w:noWrap w:val="0"/>
            <w:vAlign w:val="top"/>
          </w:tcPr>
          <w:p>
            <w:pPr>
              <w:jc w:val="center"/>
              <w:rPr>
                <w:b/>
              </w:rPr>
            </w:pPr>
          </w:p>
        </w:tc>
        <w:tc>
          <w:tcPr>
            <w:tcW w:w="709" w:type="dxa"/>
            <w:shd w:val="clear" w:color="auto" w:fill="B6DDE8"/>
            <w:noWrap w:val="0"/>
            <w:vAlign w:val="top"/>
          </w:tcPr>
          <w:p>
            <w:pPr>
              <w:jc w:val="center"/>
              <w:rPr>
                <w:b/>
              </w:rPr>
            </w:pPr>
          </w:p>
        </w:tc>
        <w:tc>
          <w:tcPr>
            <w:tcW w:w="708" w:type="dxa"/>
            <w:shd w:val="clear" w:color="auto" w:fill="B6DDE8"/>
            <w:noWrap w:val="0"/>
            <w:vAlign w:val="top"/>
          </w:tcPr>
          <w:p>
            <w:pPr>
              <w:jc w:val="cente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cantSplit/>
        </w:trPr>
        <w:tc>
          <w:tcPr>
            <w:tcW w:w="567" w:type="dxa"/>
            <w:vMerge w:val="continue"/>
            <w:noWrap w:val="0"/>
            <w:vAlign w:val="top"/>
          </w:tcPr>
          <w:p>
            <w:pPr>
              <w:jc w:val="center"/>
              <w:rPr>
                <w:b/>
              </w:rPr>
            </w:pPr>
          </w:p>
        </w:tc>
        <w:tc>
          <w:tcPr>
            <w:tcW w:w="709" w:type="dxa"/>
            <w:noWrap w:val="0"/>
            <w:vAlign w:val="top"/>
          </w:tcPr>
          <w:p>
            <w:pPr>
              <w:spacing w:line="360" w:lineRule="exact"/>
              <w:rPr>
                <w:rFonts w:ascii="SimHei" w:hAnsi="SimHei" w:eastAsia="黑体" w:cs="SimHei"/>
                <w:b/>
                <w:szCs w:val="21"/>
              </w:rPr>
            </w:pPr>
          </w:p>
          <w:p>
            <w:pPr>
              <w:spacing w:line="360" w:lineRule="exact"/>
              <w:rPr>
                <w:rFonts w:ascii="SimHei" w:hAnsi="SimHei" w:eastAsia="黑体" w:cs="SimHei"/>
                <w:b/>
                <w:szCs w:val="21"/>
              </w:rPr>
            </w:pPr>
          </w:p>
        </w:tc>
        <w:tc>
          <w:tcPr>
            <w:tcW w:w="567" w:type="dxa"/>
            <w:noWrap w:val="0"/>
            <w:vAlign w:val="top"/>
          </w:tcPr>
          <w:p>
            <w:pPr>
              <w:spacing w:line="360" w:lineRule="exact"/>
              <w:rPr>
                <w:rFonts w:ascii="SimHei" w:hAnsi="SimHei" w:eastAsia="黑体" w:cs="SimHei"/>
                <w:szCs w:val="21"/>
              </w:rPr>
            </w:pPr>
          </w:p>
        </w:tc>
        <w:tc>
          <w:tcPr>
            <w:tcW w:w="425" w:type="dxa"/>
            <w:noWrap w:val="0"/>
            <w:vAlign w:val="top"/>
          </w:tcPr>
          <w:p>
            <w:pPr>
              <w:spacing w:line="360" w:lineRule="exact"/>
              <w:rPr>
                <w:rFonts w:ascii="SimHei" w:hAnsi="SimHei" w:eastAsia="黑体" w:cs="SimHei"/>
                <w:szCs w:val="21"/>
              </w:rPr>
            </w:pPr>
          </w:p>
        </w:tc>
        <w:tc>
          <w:tcPr>
            <w:tcW w:w="709" w:type="dxa"/>
            <w:tcBorders>
              <w:bottom w:val="single" w:color="000000" w:sz="4" w:space="0"/>
            </w:tcBorders>
            <w:noWrap w:val="0"/>
            <w:vAlign w:val="top"/>
          </w:tcPr>
          <w:p>
            <w:pPr>
              <w:jc w:val="center"/>
              <w:rPr>
                <w:b/>
              </w:rPr>
            </w:pPr>
          </w:p>
        </w:tc>
        <w:tc>
          <w:tcPr>
            <w:tcW w:w="709" w:type="dxa"/>
            <w:tcBorders>
              <w:bottom w:val="single" w:color="000000" w:sz="4" w:space="0"/>
            </w:tcBorders>
            <w:noWrap w:val="0"/>
            <w:vAlign w:val="top"/>
          </w:tcPr>
          <w:p>
            <w:pPr>
              <w:jc w:val="center"/>
              <w:rPr>
                <w:b/>
              </w:rPr>
            </w:pPr>
          </w:p>
        </w:tc>
        <w:tc>
          <w:tcPr>
            <w:tcW w:w="709" w:type="dxa"/>
            <w:tcBorders>
              <w:bottom w:val="single" w:color="000000" w:sz="4" w:space="0"/>
            </w:tcBorders>
            <w:noWrap w:val="0"/>
            <w:vAlign w:val="top"/>
          </w:tcPr>
          <w:p>
            <w:pPr>
              <w:jc w:val="center"/>
              <w:rPr>
                <w:b/>
              </w:rPr>
            </w:pPr>
          </w:p>
        </w:tc>
        <w:tc>
          <w:tcPr>
            <w:tcW w:w="708" w:type="dxa"/>
            <w:tcBorders>
              <w:bottom w:val="single" w:color="000000" w:sz="4" w:space="0"/>
            </w:tcBorders>
            <w:noWrap w:val="0"/>
            <w:vAlign w:val="top"/>
          </w:tcPr>
          <w:p>
            <w:pPr>
              <w:jc w:val="center"/>
              <w:rPr>
                <w:b/>
              </w:rPr>
            </w:pPr>
          </w:p>
        </w:tc>
        <w:tc>
          <w:tcPr>
            <w:tcW w:w="709" w:type="dxa"/>
            <w:tcBorders>
              <w:bottom w:val="single" w:color="000000" w:sz="4" w:space="0"/>
            </w:tcBorders>
            <w:noWrap w:val="0"/>
            <w:vAlign w:val="top"/>
          </w:tcPr>
          <w:p>
            <w:pPr>
              <w:jc w:val="center"/>
              <w:rPr>
                <w:b/>
              </w:rPr>
            </w:pPr>
          </w:p>
        </w:tc>
        <w:tc>
          <w:tcPr>
            <w:tcW w:w="709" w:type="dxa"/>
            <w:tcBorders>
              <w:bottom w:val="single" w:color="000000" w:sz="4" w:space="0"/>
            </w:tcBorders>
            <w:noWrap w:val="0"/>
            <w:vAlign w:val="top"/>
          </w:tcPr>
          <w:p>
            <w:pPr>
              <w:jc w:val="center"/>
              <w:rPr>
                <w:b/>
              </w:rPr>
            </w:pPr>
          </w:p>
        </w:tc>
        <w:tc>
          <w:tcPr>
            <w:tcW w:w="709" w:type="dxa"/>
            <w:tcBorders>
              <w:bottom w:val="single" w:color="000000" w:sz="4" w:space="0"/>
            </w:tcBorders>
            <w:noWrap w:val="0"/>
            <w:vAlign w:val="top"/>
          </w:tcPr>
          <w:p>
            <w:pPr>
              <w:jc w:val="center"/>
              <w:rPr>
                <w:b/>
              </w:rPr>
            </w:pPr>
          </w:p>
        </w:tc>
        <w:tc>
          <w:tcPr>
            <w:tcW w:w="708" w:type="dxa"/>
            <w:tcBorders>
              <w:bottom w:val="single" w:color="000000" w:sz="4" w:space="0"/>
            </w:tcBorders>
            <w:noWrap w:val="0"/>
            <w:vAlign w:val="top"/>
          </w:tcPr>
          <w:p>
            <w:pPr>
              <w:jc w:val="center"/>
              <w:rPr>
                <w:b/>
              </w:rPr>
            </w:pPr>
          </w:p>
        </w:tc>
        <w:tc>
          <w:tcPr>
            <w:tcW w:w="709" w:type="dxa"/>
            <w:tcBorders>
              <w:bottom w:val="single" w:color="000000" w:sz="4" w:space="0"/>
            </w:tcBorders>
            <w:noWrap w:val="0"/>
            <w:vAlign w:val="top"/>
          </w:tcPr>
          <w:p>
            <w:pPr>
              <w:jc w:val="center"/>
              <w:rPr>
                <w:b/>
              </w:rPr>
            </w:pPr>
          </w:p>
        </w:tc>
        <w:tc>
          <w:tcPr>
            <w:tcW w:w="709" w:type="dxa"/>
            <w:tcBorders>
              <w:bottom w:val="single" w:color="000000" w:sz="4" w:space="0"/>
            </w:tcBorders>
            <w:noWrap w:val="0"/>
            <w:vAlign w:val="top"/>
          </w:tcPr>
          <w:p>
            <w:pPr>
              <w:jc w:val="center"/>
              <w:rPr>
                <w:b/>
              </w:rPr>
            </w:pPr>
          </w:p>
        </w:tc>
        <w:tc>
          <w:tcPr>
            <w:tcW w:w="709" w:type="dxa"/>
            <w:tcBorders>
              <w:bottom w:val="single" w:color="000000" w:sz="4" w:space="0"/>
            </w:tcBorders>
            <w:noWrap w:val="0"/>
            <w:vAlign w:val="top"/>
          </w:tcPr>
          <w:p>
            <w:pPr>
              <w:jc w:val="center"/>
              <w:rPr>
                <w:b/>
              </w:rPr>
            </w:pPr>
          </w:p>
        </w:tc>
        <w:tc>
          <w:tcPr>
            <w:tcW w:w="708" w:type="dxa"/>
            <w:tcBorders>
              <w:bottom w:val="single" w:color="000000" w:sz="4" w:space="0"/>
            </w:tcBorders>
            <w:noWrap w:val="0"/>
            <w:vAlign w:val="top"/>
          </w:tcPr>
          <w:p>
            <w:pPr>
              <w:jc w:val="cente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cantSplit/>
        </w:trPr>
        <w:tc>
          <w:tcPr>
            <w:tcW w:w="567" w:type="dxa"/>
            <w:vMerge w:val="continue"/>
            <w:shd w:val="clear" w:color="auto" w:fill="auto"/>
            <w:noWrap w:val="0"/>
            <w:vAlign w:val="top"/>
          </w:tcPr>
          <w:p>
            <w:pPr>
              <w:jc w:val="center"/>
              <w:rPr>
                <w:b/>
              </w:rPr>
            </w:pPr>
          </w:p>
        </w:tc>
        <w:tc>
          <w:tcPr>
            <w:tcW w:w="709" w:type="dxa"/>
            <w:shd w:val="clear" w:color="auto" w:fill="auto"/>
            <w:noWrap w:val="0"/>
            <w:vAlign w:val="top"/>
          </w:tcPr>
          <w:p>
            <w:pPr>
              <w:spacing w:line="360" w:lineRule="exact"/>
              <w:rPr>
                <w:rFonts w:ascii="SimHei" w:hAnsi="SimHei" w:eastAsia="黑体" w:cs="SimHei"/>
                <w:b/>
                <w:szCs w:val="21"/>
              </w:rPr>
            </w:pPr>
          </w:p>
          <w:p>
            <w:pPr>
              <w:spacing w:line="360" w:lineRule="exact"/>
              <w:rPr>
                <w:rFonts w:ascii="SimHei" w:hAnsi="SimHei" w:eastAsia="黑体" w:cs="SimHei"/>
                <w:b/>
                <w:szCs w:val="21"/>
              </w:rPr>
            </w:pPr>
          </w:p>
        </w:tc>
        <w:tc>
          <w:tcPr>
            <w:tcW w:w="567" w:type="dxa"/>
            <w:shd w:val="clear" w:color="auto" w:fill="auto"/>
            <w:noWrap w:val="0"/>
            <w:vAlign w:val="top"/>
          </w:tcPr>
          <w:p>
            <w:pPr>
              <w:spacing w:line="360" w:lineRule="exact"/>
              <w:rPr>
                <w:rFonts w:ascii="SimHei" w:hAnsi="SimHei" w:eastAsia="黑体" w:cs="SimHei"/>
                <w:szCs w:val="21"/>
              </w:rPr>
            </w:pPr>
          </w:p>
        </w:tc>
        <w:tc>
          <w:tcPr>
            <w:tcW w:w="425" w:type="dxa"/>
            <w:shd w:val="clear" w:color="auto" w:fill="auto"/>
            <w:noWrap w:val="0"/>
            <w:vAlign w:val="top"/>
          </w:tcPr>
          <w:p>
            <w:pPr>
              <w:spacing w:line="360" w:lineRule="exact"/>
              <w:rPr>
                <w:rFonts w:ascii="SimHei" w:hAnsi="SimHei" w:eastAsia="黑体" w:cs="SimHei"/>
                <w:szCs w:val="21"/>
              </w:rPr>
            </w:pPr>
          </w:p>
        </w:tc>
        <w:tc>
          <w:tcPr>
            <w:tcW w:w="709" w:type="dxa"/>
            <w:shd w:val="clear" w:color="auto" w:fill="B6DDE8"/>
            <w:noWrap w:val="0"/>
            <w:vAlign w:val="top"/>
          </w:tcPr>
          <w:p>
            <w:pPr>
              <w:jc w:val="center"/>
              <w:rPr>
                <w:b/>
              </w:rPr>
            </w:pPr>
          </w:p>
        </w:tc>
        <w:tc>
          <w:tcPr>
            <w:tcW w:w="709" w:type="dxa"/>
            <w:shd w:val="clear" w:color="auto" w:fill="B6DDE8"/>
            <w:noWrap w:val="0"/>
            <w:vAlign w:val="top"/>
          </w:tcPr>
          <w:p>
            <w:pPr>
              <w:jc w:val="center"/>
              <w:rPr>
                <w:b/>
              </w:rPr>
            </w:pPr>
          </w:p>
        </w:tc>
        <w:tc>
          <w:tcPr>
            <w:tcW w:w="709" w:type="dxa"/>
            <w:shd w:val="clear" w:color="auto" w:fill="B6DDE8"/>
            <w:noWrap w:val="0"/>
            <w:vAlign w:val="top"/>
          </w:tcPr>
          <w:p>
            <w:pPr>
              <w:jc w:val="center"/>
              <w:rPr>
                <w:b/>
              </w:rPr>
            </w:pPr>
          </w:p>
        </w:tc>
        <w:tc>
          <w:tcPr>
            <w:tcW w:w="708" w:type="dxa"/>
            <w:shd w:val="clear" w:color="auto" w:fill="B6DDE8"/>
            <w:noWrap w:val="0"/>
            <w:vAlign w:val="top"/>
          </w:tcPr>
          <w:p>
            <w:pPr>
              <w:jc w:val="center"/>
              <w:rPr>
                <w:b/>
              </w:rPr>
            </w:pPr>
          </w:p>
        </w:tc>
        <w:tc>
          <w:tcPr>
            <w:tcW w:w="709" w:type="dxa"/>
            <w:shd w:val="clear" w:color="auto" w:fill="B6DDE8"/>
            <w:noWrap w:val="0"/>
            <w:vAlign w:val="top"/>
          </w:tcPr>
          <w:p>
            <w:pPr>
              <w:jc w:val="center"/>
              <w:rPr>
                <w:b/>
              </w:rPr>
            </w:pPr>
          </w:p>
        </w:tc>
        <w:tc>
          <w:tcPr>
            <w:tcW w:w="709" w:type="dxa"/>
            <w:shd w:val="clear" w:color="auto" w:fill="B6DDE8"/>
            <w:noWrap w:val="0"/>
            <w:vAlign w:val="top"/>
          </w:tcPr>
          <w:p>
            <w:pPr>
              <w:jc w:val="center"/>
              <w:rPr>
                <w:b/>
              </w:rPr>
            </w:pPr>
          </w:p>
        </w:tc>
        <w:tc>
          <w:tcPr>
            <w:tcW w:w="709" w:type="dxa"/>
            <w:shd w:val="clear" w:color="auto" w:fill="B6DDE8"/>
            <w:noWrap w:val="0"/>
            <w:vAlign w:val="top"/>
          </w:tcPr>
          <w:p>
            <w:pPr>
              <w:jc w:val="center"/>
              <w:rPr>
                <w:b/>
              </w:rPr>
            </w:pPr>
          </w:p>
        </w:tc>
        <w:tc>
          <w:tcPr>
            <w:tcW w:w="708" w:type="dxa"/>
            <w:shd w:val="clear" w:color="auto" w:fill="B6DDE8"/>
            <w:noWrap w:val="0"/>
            <w:vAlign w:val="top"/>
          </w:tcPr>
          <w:p>
            <w:pPr>
              <w:jc w:val="center"/>
              <w:rPr>
                <w:b/>
              </w:rPr>
            </w:pPr>
          </w:p>
        </w:tc>
        <w:tc>
          <w:tcPr>
            <w:tcW w:w="709" w:type="dxa"/>
            <w:shd w:val="clear" w:color="auto" w:fill="B6DDE8"/>
            <w:noWrap w:val="0"/>
            <w:vAlign w:val="top"/>
          </w:tcPr>
          <w:p>
            <w:pPr>
              <w:jc w:val="center"/>
              <w:rPr>
                <w:b/>
              </w:rPr>
            </w:pPr>
          </w:p>
        </w:tc>
        <w:tc>
          <w:tcPr>
            <w:tcW w:w="709" w:type="dxa"/>
            <w:shd w:val="clear" w:color="auto" w:fill="B6DDE8"/>
            <w:noWrap w:val="0"/>
            <w:vAlign w:val="top"/>
          </w:tcPr>
          <w:p>
            <w:pPr>
              <w:jc w:val="center"/>
              <w:rPr>
                <w:b/>
              </w:rPr>
            </w:pPr>
          </w:p>
        </w:tc>
        <w:tc>
          <w:tcPr>
            <w:tcW w:w="709" w:type="dxa"/>
            <w:shd w:val="clear" w:color="auto" w:fill="B6DDE8"/>
            <w:noWrap w:val="0"/>
            <w:vAlign w:val="top"/>
          </w:tcPr>
          <w:p>
            <w:pPr>
              <w:jc w:val="center"/>
              <w:rPr>
                <w:b/>
              </w:rPr>
            </w:pPr>
          </w:p>
        </w:tc>
        <w:tc>
          <w:tcPr>
            <w:tcW w:w="708" w:type="dxa"/>
            <w:shd w:val="clear" w:color="auto" w:fill="B6DDE8"/>
            <w:noWrap w:val="0"/>
            <w:vAlign w:val="top"/>
          </w:tcPr>
          <w:p>
            <w:pPr>
              <w:jc w:val="cente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cantSplit/>
        </w:trPr>
        <w:tc>
          <w:tcPr>
            <w:tcW w:w="567" w:type="dxa"/>
            <w:vMerge w:val="restart"/>
            <w:noWrap w:val="0"/>
            <w:vAlign w:val="top"/>
          </w:tcPr>
          <w:p>
            <w:pPr>
              <w:jc w:val="center"/>
              <w:rPr>
                <w:b/>
              </w:rPr>
            </w:pPr>
            <w:r>
              <w:rPr>
                <w:rFonts w:ascii="SimHei" w:hAnsi="SimHei" w:eastAsia="黑体" w:cs="SimHei"/>
                <w:b/>
              </w:rPr>
              <w:t>企业文化保障体系构建</w:t>
            </w:r>
          </w:p>
        </w:tc>
        <w:tc>
          <w:tcPr>
            <w:tcW w:w="709" w:type="dxa"/>
            <w:noWrap w:val="0"/>
            <w:vAlign w:val="top"/>
          </w:tcPr>
          <w:p>
            <w:pPr>
              <w:spacing w:line="360" w:lineRule="exact"/>
              <w:rPr>
                <w:rFonts w:ascii="SimHei" w:hAnsi="SimHei" w:eastAsia="黑体" w:cs="SimHei"/>
                <w:b/>
                <w:szCs w:val="21"/>
              </w:rPr>
            </w:pPr>
          </w:p>
          <w:p>
            <w:pPr>
              <w:spacing w:line="360" w:lineRule="exact"/>
              <w:rPr>
                <w:rFonts w:ascii="SimHei" w:hAnsi="SimHei" w:eastAsia="黑体" w:cs="SimHei"/>
                <w:b/>
                <w:szCs w:val="21"/>
              </w:rPr>
            </w:pPr>
          </w:p>
        </w:tc>
        <w:tc>
          <w:tcPr>
            <w:tcW w:w="567" w:type="dxa"/>
            <w:noWrap w:val="0"/>
            <w:vAlign w:val="top"/>
          </w:tcPr>
          <w:p>
            <w:pPr>
              <w:spacing w:line="360" w:lineRule="exact"/>
              <w:rPr>
                <w:rFonts w:ascii="SimHei" w:hAnsi="SimHei" w:eastAsia="黑体" w:cs="SimHei"/>
                <w:szCs w:val="21"/>
              </w:rPr>
            </w:pPr>
          </w:p>
        </w:tc>
        <w:tc>
          <w:tcPr>
            <w:tcW w:w="425" w:type="dxa"/>
            <w:noWrap w:val="0"/>
            <w:vAlign w:val="top"/>
          </w:tcPr>
          <w:p>
            <w:pPr>
              <w:spacing w:line="360" w:lineRule="exact"/>
              <w:rPr>
                <w:rFonts w:ascii="SimHei" w:hAnsi="SimHei" w:eastAsia="黑体" w:cs="SimHei"/>
                <w:szCs w:val="21"/>
              </w:rPr>
            </w:pPr>
          </w:p>
        </w:tc>
        <w:tc>
          <w:tcPr>
            <w:tcW w:w="709" w:type="dxa"/>
            <w:tcBorders>
              <w:bottom w:val="single" w:color="000000" w:sz="4" w:space="0"/>
            </w:tcBorders>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8" w:type="dxa"/>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8" w:type="dxa"/>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8" w:type="dxa"/>
            <w:noWrap w:val="0"/>
            <w:vAlign w:val="top"/>
          </w:tcPr>
          <w:p>
            <w:pPr>
              <w:jc w:val="cente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cantSplit/>
        </w:trPr>
        <w:tc>
          <w:tcPr>
            <w:tcW w:w="567" w:type="dxa"/>
            <w:vMerge w:val="continue"/>
            <w:shd w:val="clear" w:color="auto" w:fill="auto"/>
            <w:noWrap w:val="0"/>
            <w:vAlign w:val="top"/>
          </w:tcPr>
          <w:p>
            <w:pPr>
              <w:jc w:val="center"/>
              <w:rPr>
                <w:b/>
              </w:rPr>
            </w:pPr>
          </w:p>
        </w:tc>
        <w:tc>
          <w:tcPr>
            <w:tcW w:w="709" w:type="dxa"/>
            <w:shd w:val="clear" w:color="auto" w:fill="auto"/>
            <w:noWrap w:val="0"/>
            <w:vAlign w:val="top"/>
          </w:tcPr>
          <w:p>
            <w:pPr>
              <w:spacing w:line="360" w:lineRule="exact"/>
              <w:rPr>
                <w:rFonts w:ascii="SimHei" w:hAnsi="SimHei" w:eastAsia="黑体" w:cs="SimHei"/>
                <w:b/>
                <w:szCs w:val="21"/>
              </w:rPr>
            </w:pPr>
          </w:p>
          <w:p>
            <w:pPr>
              <w:spacing w:line="360" w:lineRule="exact"/>
              <w:rPr>
                <w:rFonts w:ascii="SimHei" w:hAnsi="SimHei" w:eastAsia="黑体" w:cs="SimHei"/>
                <w:b/>
                <w:szCs w:val="21"/>
              </w:rPr>
            </w:pPr>
          </w:p>
        </w:tc>
        <w:tc>
          <w:tcPr>
            <w:tcW w:w="567" w:type="dxa"/>
            <w:shd w:val="clear" w:color="auto" w:fill="auto"/>
            <w:noWrap w:val="0"/>
            <w:vAlign w:val="top"/>
          </w:tcPr>
          <w:p>
            <w:pPr>
              <w:spacing w:line="360" w:lineRule="exact"/>
              <w:rPr>
                <w:rFonts w:ascii="SimHei" w:hAnsi="SimHei" w:eastAsia="黑体" w:cs="SimHei"/>
                <w:szCs w:val="21"/>
              </w:rPr>
            </w:pPr>
          </w:p>
        </w:tc>
        <w:tc>
          <w:tcPr>
            <w:tcW w:w="425" w:type="dxa"/>
            <w:shd w:val="clear" w:color="auto" w:fill="auto"/>
            <w:noWrap w:val="0"/>
            <w:vAlign w:val="top"/>
          </w:tcPr>
          <w:p>
            <w:pPr>
              <w:spacing w:line="360" w:lineRule="exact"/>
              <w:rPr>
                <w:rFonts w:ascii="SimHei" w:hAnsi="SimHei" w:eastAsia="黑体" w:cs="SimHei"/>
                <w:szCs w:val="21"/>
              </w:rPr>
            </w:pPr>
          </w:p>
        </w:tc>
        <w:tc>
          <w:tcPr>
            <w:tcW w:w="709" w:type="dxa"/>
            <w:tcBorders>
              <w:bottom w:val="single" w:color="000000" w:sz="4" w:space="0"/>
            </w:tcBorders>
            <w:shd w:val="clear" w:color="auto" w:fill="0070C0"/>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8" w:type="dxa"/>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8" w:type="dxa"/>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8" w:type="dxa"/>
            <w:noWrap w:val="0"/>
            <w:vAlign w:val="top"/>
          </w:tcPr>
          <w:p>
            <w:pPr>
              <w:jc w:val="cente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cantSplit/>
        </w:trPr>
        <w:tc>
          <w:tcPr>
            <w:tcW w:w="567" w:type="dxa"/>
            <w:vMerge w:val="continue"/>
            <w:shd w:val="clear" w:color="auto" w:fill="auto"/>
            <w:noWrap w:val="0"/>
            <w:vAlign w:val="top"/>
          </w:tcPr>
          <w:p>
            <w:pPr>
              <w:jc w:val="center"/>
              <w:rPr>
                <w:b/>
              </w:rPr>
            </w:pPr>
          </w:p>
        </w:tc>
        <w:tc>
          <w:tcPr>
            <w:tcW w:w="709" w:type="dxa"/>
            <w:shd w:val="clear" w:color="auto" w:fill="auto"/>
            <w:noWrap w:val="0"/>
            <w:vAlign w:val="top"/>
          </w:tcPr>
          <w:p>
            <w:pPr>
              <w:spacing w:line="360" w:lineRule="exact"/>
              <w:rPr>
                <w:rFonts w:ascii="SimHei" w:hAnsi="SimHei" w:eastAsia="黑体" w:cs="SimHei"/>
                <w:b/>
                <w:szCs w:val="21"/>
              </w:rPr>
            </w:pPr>
          </w:p>
          <w:p>
            <w:pPr>
              <w:spacing w:line="360" w:lineRule="exact"/>
              <w:rPr>
                <w:rFonts w:ascii="SimHei" w:hAnsi="SimHei" w:eastAsia="黑体" w:cs="SimHei"/>
                <w:b/>
                <w:szCs w:val="21"/>
              </w:rPr>
            </w:pPr>
          </w:p>
        </w:tc>
        <w:tc>
          <w:tcPr>
            <w:tcW w:w="567" w:type="dxa"/>
            <w:shd w:val="clear" w:color="auto" w:fill="auto"/>
            <w:noWrap w:val="0"/>
            <w:vAlign w:val="top"/>
          </w:tcPr>
          <w:p>
            <w:pPr>
              <w:spacing w:line="360" w:lineRule="exact"/>
              <w:rPr>
                <w:rFonts w:ascii="SimHei" w:hAnsi="SimHei" w:eastAsia="黑体" w:cs="SimHei"/>
                <w:szCs w:val="21"/>
              </w:rPr>
            </w:pPr>
          </w:p>
        </w:tc>
        <w:tc>
          <w:tcPr>
            <w:tcW w:w="425" w:type="dxa"/>
            <w:shd w:val="clear" w:color="auto" w:fill="auto"/>
            <w:noWrap w:val="0"/>
            <w:vAlign w:val="top"/>
          </w:tcPr>
          <w:p>
            <w:pPr>
              <w:spacing w:line="360" w:lineRule="exact"/>
              <w:rPr>
                <w:rFonts w:ascii="SimHei" w:hAnsi="SimHei" w:eastAsia="黑体" w:cs="SimHei"/>
                <w:szCs w:val="21"/>
              </w:rPr>
            </w:pPr>
          </w:p>
        </w:tc>
        <w:tc>
          <w:tcPr>
            <w:tcW w:w="709" w:type="dxa"/>
            <w:shd w:val="clear" w:color="auto" w:fill="0070C0"/>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8" w:type="dxa"/>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8" w:type="dxa"/>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8" w:type="dxa"/>
            <w:noWrap w:val="0"/>
            <w:vAlign w:val="top"/>
          </w:tcPr>
          <w:p>
            <w:pPr>
              <w:jc w:val="cente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cantSplit/>
        </w:trPr>
        <w:tc>
          <w:tcPr>
            <w:tcW w:w="567" w:type="dxa"/>
            <w:vMerge w:val="continue"/>
            <w:shd w:val="clear" w:color="auto" w:fill="auto"/>
            <w:noWrap w:val="0"/>
            <w:vAlign w:val="top"/>
          </w:tcPr>
          <w:p>
            <w:pPr>
              <w:jc w:val="center"/>
              <w:rPr>
                <w:b/>
              </w:rPr>
            </w:pPr>
          </w:p>
        </w:tc>
        <w:tc>
          <w:tcPr>
            <w:tcW w:w="709" w:type="dxa"/>
            <w:shd w:val="clear" w:color="auto" w:fill="auto"/>
            <w:noWrap w:val="0"/>
            <w:vAlign w:val="top"/>
          </w:tcPr>
          <w:p>
            <w:pPr>
              <w:spacing w:line="360" w:lineRule="exact"/>
              <w:rPr>
                <w:rFonts w:ascii="SimHei" w:hAnsi="SimHei" w:eastAsia="黑体" w:cs="SimHei"/>
                <w:b/>
                <w:szCs w:val="21"/>
              </w:rPr>
            </w:pPr>
          </w:p>
          <w:p>
            <w:pPr>
              <w:spacing w:line="360" w:lineRule="exact"/>
              <w:rPr>
                <w:rFonts w:ascii="SimHei" w:hAnsi="SimHei" w:eastAsia="黑体" w:cs="SimHei"/>
                <w:b/>
                <w:szCs w:val="21"/>
              </w:rPr>
            </w:pPr>
          </w:p>
        </w:tc>
        <w:tc>
          <w:tcPr>
            <w:tcW w:w="567" w:type="dxa"/>
            <w:shd w:val="clear" w:color="auto" w:fill="auto"/>
            <w:noWrap w:val="0"/>
            <w:vAlign w:val="top"/>
          </w:tcPr>
          <w:p>
            <w:pPr>
              <w:spacing w:line="360" w:lineRule="exact"/>
              <w:rPr>
                <w:rFonts w:ascii="SimHei" w:hAnsi="SimHei" w:eastAsia="黑体" w:cs="SimHei"/>
                <w:szCs w:val="21"/>
              </w:rPr>
            </w:pPr>
          </w:p>
        </w:tc>
        <w:tc>
          <w:tcPr>
            <w:tcW w:w="425" w:type="dxa"/>
            <w:shd w:val="clear" w:color="auto" w:fill="auto"/>
            <w:noWrap w:val="0"/>
            <w:vAlign w:val="top"/>
          </w:tcPr>
          <w:p>
            <w:pPr>
              <w:spacing w:line="360" w:lineRule="exact"/>
              <w:rPr>
                <w:rFonts w:ascii="SimHei" w:hAnsi="SimHei" w:eastAsia="黑体" w:cs="SimHei"/>
                <w:szCs w:val="21"/>
              </w:rPr>
            </w:pPr>
          </w:p>
        </w:tc>
        <w:tc>
          <w:tcPr>
            <w:tcW w:w="709" w:type="dxa"/>
            <w:shd w:val="clear" w:color="auto" w:fill="0070C0"/>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8" w:type="dxa"/>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8" w:type="dxa"/>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8" w:type="dxa"/>
            <w:noWrap w:val="0"/>
            <w:vAlign w:val="top"/>
          </w:tcPr>
          <w:p>
            <w:pPr>
              <w:jc w:val="cente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cantSplit/>
        </w:trPr>
        <w:tc>
          <w:tcPr>
            <w:tcW w:w="567" w:type="dxa"/>
            <w:vMerge w:val="continue"/>
            <w:shd w:val="clear" w:color="auto" w:fill="auto"/>
            <w:noWrap w:val="0"/>
            <w:vAlign w:val="top"/>
          </w:tcPr>
          <w:p>
            <w:pPr>
              <w:jc w:val="center"/>
              <w:rPr>
                <w:b/>
              </w:rPr>
            </w:pPr>
          </w:p>
        </w:tc>
        <w:tc>
          <w:tcPr>
            <w:tcW w:w="709" w:type="dxa"/>
            <w:shd w:val="clear" w:color="auto" w:fill="auto"/>
            <w:noWrap w:val="0"/>
            <w:vAlign w:val="top"/>
          </w:tcPr>
          <w:p>
            <w:pPr>
              <w:spacing w:line="360" w:lineRule="exact"/>
              <w:rPr>
                <w:rFonts w:ascii="SimHei" w:hAnsi="SimHei" w:eastAsia="黑体" w:cs="SimHei"/>
                <w:b/>
                <w:szCs w:val="21"/>
              </w:rPr>
            </w:pPr>
          </w:p>
          <w:p>
            <w:pPr>
              <w:spacing w:line="360" w:lineRule="exact"/>
              <w:rPr>
                <w:rFonts w:ascii="SimHei" w:hAnsi="SimHei" w:eastAsia="黑体" w:cs="SimHei"/>
                <w:b/>
                <w:szCs w:val="21"/>
              </w:rPr>
            </w:pPr>
          </w:p>
        </w:tc>
        <w:tc>
          <w:tcPr>
            <w:tcW w:w="567" w:type="dxa"/>
            <w:shd w:val="clear" w:color="auto" w:fill="auto"/>
            <w:noWrap w:val="0"/>
            <w:vAlign w:val="top"/>
          </w:tcPr>
          <w:p>
            <w:pPr>
              <w:spacing w:line="360" w:lineRule="exact"/>
              <w:rPr>
                <w:rFonts w:ascii="SimHei" w:hAnsi="SimHei" w:eastAsia="黑体" w:cs="SimHei"/>
                <w:szCs w:val="21"/>
              </w:rPr>
            </w:pPr>
          </w:p>
        </w:tc>
        <w:tc>
          <w:tcPr>
            <w:tcW w:w="425" w:type="dxa"/>
            <w:shd w:val="clear" w:color="auto" w:fill="auto"/>
            <w:noWrap w:val="0"/>
            <w:vAlign w:val="top"/>
          </w:tcPr>
          <w:p>
            <w:pPr>
              <w:spacing w:line="360" w:lineRule="exact"/>
              <w:rPr>
                <w:rFonts w:ascii="SimHei" w:hAnsi="SimHei" w:eastAsia="黑体" w:cs="SimHei"/>
                <w:szCs w:val="21"/>
              </w:rPr>
            </w:pPr>
          </w:p>
        </w:tc>
        <w:tc>
          <w:tcPr>
            <w:tcW w:w="709" w:type="dxa"/>
            <w:shd w:val="clear" w:color="auto" w:fill="0070C0"/>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8" w:type="dxa"/>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8" w:type="dxa"/>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8" w:type="dxa"/>
            <w:noWrap w:val="0"/>
            <w:vAlign w:val="top"/>
          </w:tcPr>
          <w:p>
            <w:pPr>
              <w:jc w:val="cente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cantSplit/>
        </w:trPr>
        <w:tc>
          <w:tcPr>
            <w:tcW w:w="567" w:type="dxa"/>
            <w:vMerge w:val="restart"/>
            <w:shd w:val="clear" w:color="auto" w:fill="auto"/>
            <w:noWrap w:val="0"/>
            <w:vAlign w:val="top"/>
          </w:tcPr>
          <w:p>
            <w:pPr>
              <w:jc w:val="center"/>
              <w:rPr>
                <w:b/>
              </w:rPr>
            </w:pPr>
            <w:r>
              <w:rPr>
                <w:rFonts w:ascii="SimHei" w:hAnsi="SimHei" w:eastAsia="黑体" w:cs="SimHei"/>
                <w:b/>
              </w:rPr>
              <w:t>……</w:t>
            </w:r>
          </w:p>
        </w:tc>
        <w:tc>
          <w:tcPr>
            <w:tcW w:w="709" w:type="dxa"/>
            <w:shd w:val="clear" w:color="auto" w:fill="auto"/>
            <w:noWrap w:val="0"/>
            <w:vAlign w:val="top"/>
          </w:tcPr>
          <w:p>
            <w:pPr>
              <w:spacing w:line="360" w:lineRule="exact"/>
              <w:rPr>
                <w:rFonts w:ascii="SimHei" w:hAnsi="SimHei" w:eastAsia="黑体" w:cs="SimHei"/>
                <w:b/>
                <w:szCs w:val="21"/>
              </w:rPr>
            </w:pPr>
          </w:p>
          <w:p>
            <w:pPr>
              <w:spacing w:line="360" w:lineRule="exact"/>
              <w:rPr>
                <w:rFonts w:ascii="SimHei" w:hAnsi="SimHei" w:eastAsia="黑体" w:cs="SimHei"/>
                <w:b/>
                <w:szCs w:val="21"/>
              </w:rPr>
            </w:pPr>
          </w:p>
          <w:p>
            <w:pPr>
              <w:spacing w:line="360" w:lineRule="exact"/>
              <w:rPr>
                <w:rFonts w:ascii="SimHei" w:hAnsi="SimHei" w:eastAsia="黑体" w:cs="SimHei"/>
                <w:b/>
                <w:szCs w:val="21"/>
              </w:rPr>
            </w:pPr>
          </w:p>
        </w:tc>
        <w:tc>
          <w:tcPr>
            <w:tcW w:w="567" w:type="dxa"/>
            <w:shd w:val="clear" w:color="auto" w:fill="auto"/>
            <w:noWrap w:val="0"/>
            <w:vAlign w:val="top"/>
          </w:tcPr>
          <w:p>
            <w:pPr>
              <w:spacing w:line="360" w:lineRule="exact"/>
              <w:rPr>
                <w:rFonts w:ascii="SimHei" w:hAnsi="SimHei" w:eastAsia="黑体" w:cs="SimHei"/>
                <w:szCs w:val="21"/>
              </w:rPr>
            </w:pPr>
          </w:p>
        </w:tc>
        <w:tc>
          <w:tcPr>
            <w:tcW w:w="425" w:type="dxa"/>
            <w:shd w:val="clear" w:color="auto" w:fill="auto"/>
            <w:noWrap w:val="0"/>
            <w:vAlign w:val="top"/>
          </w:tcPr>
          <w:p>
            <w:pPr>
              <w:spacing w:line="360" w:lineRule="exact"/>
              <w:rPr>
                <w:rFonts w:ascii="SimHei" w:hAnsi="SimHei" w:eastAsia="黑体" w:cs="SimHei"/>
                <w:szCs w:val="21"/>
              </w:rPr>
            </w:pPr>
          </w:p>
        </w:tc>
        <w:tc>
          <w:tcPr>
            <w:tcW w:w="709" w:type="dxa"/>
            <w:shd w:val="clear" w:color="auto" w:fill="0070C0"/>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8" w:type="dxa"/>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8" w:type="dxa"/>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8" w:type="dxa"/>
            <w:noWrap w:val="0"/>
            <w:vAlign w:val="top"/>
          </w:tcPr>
          <w:p>
            <w:pPr>
              <w:jc w:val="cente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cantSplit/>
        </w:trPr>
        <w:tc>
          <w:tcPr>
            <w:tcW w:w="567" w:type="dxa"/>
            <w:vMerge w:val="continue"/>
            <w:shd w:val="clear" w:color="auto" w:fill="auto"/>
            <w:noWrap w:val="0"/>
            <w:vAlign w:val="top"/>
          </w:tcPr>
          <w:p>
            <w:pPr>
              <w:jc w:val="center"/>
              <w:rPr>
                <w:rFonts w:ascii="SimHei" w:hAnsi="SimHei" w:eastAsia="黑体" w:cs="SimHei"/>
                <w:b/>
              </w:rPr>
            </w:pPr>
          </w:p>
        </w:tc>
        <w:tc>
          <w:tcPr>
            <w:tcW w:w="709" w:type="dxa"/>
            <w:shd w:val="clear" w:color="auto" w:fill="auto"/>
            <w:noWrap w:val="0"/>
            <w:vAlign w:val="top"/>
          </w:tcPr>
          <w:p>
            <w:pPr>
              <w:spacing w:line="360" w:lineRule="exact"/>
              <w:rPr>
                <w:rFonts w:ascii="SimHei" w:hAnsi="SimHei" w:eastAsia="黑体" w:cs="SimHei"/>
                <w:b/>
                <w:szCs w:val="21"/>
              </w:rPr>
            </w:pPr>
          </w:p>
          <w:p>
            <w:pPr>
              <w:spacing w:line="360" w:lineRule="exact"/>
              <w:rPr>
                <w:rFonts w:ascii="SimHei" w:hAnsi="SimHei" w:eastAsia="黑体" w:cs="SimHei"/>
                <w:b/>
                <w:szCs w:val="21"/>
              </w:rPr>
            </w:pPr>
          </w:p>
          <w:p>
            <w:pPr>
              <w:spacing w:line="360" w:lineRule="exact"/>
              <w:rPr>
                <w:rFonts w:ascii="SimHei" w:hAnsi="SimHei" w:eastAsia="黑体" w:cs="SimHei"/>
                <w:b/>
                <w:szCs w:val="21"/>
              </w:rPr>
            </w:pPr>
          </w:p>
        </w:tc>
        <w:tc>
          <w:tcPr>
            <w:tcW w:w="567" w:type="dxa"/>
            <w:shd w:val="clear" w:color="auto" w:fill="auto"/>
            <w:noWrap w:val="0"/>
            <w:vAlign w:val="top"/>
          </w:tcPr>
          <w:p>
            <w:pPr>
              <w:spacing w:line="360" w:lineRule="exact"/>
              <w:rPr>
                <w:rFonts w:ascii="SimHei" w:hAnsi="SimHei" w:eastAsia="黑体" w:cs="SimHei"/>
                <w:szCs w:val="21"/>
              </w:rPr>
            </w:pPr>
          </w:p>
        </w:tc>
        <w:tc>
          <w:tcPr>
            <w:tcW w:w="425" w:type="dxa"/>
            <w:shd w:val="clear" w:color="auto" w:fill="auto"/>
            <w:noWrap w:val="0"/>
            <w:vAlign w:val="top"/>
          </w:tcPr>
          <w:p>
            <w:pPr>
              <w:spacing w:line="360" w:lineRule="exact"/>
              <w:rPr>
                <w:rFonts w:ascii="SimHei" w:hAnsi="SimHei" w:eastAsia="黑体" w:cs="SimHei"/>
                <w:szCs w:val="21"/>
              </w:rPr>
            </w:pPr>
          </w:p>
        </w:tc>
        <w:tc>
          <w:tcPr>
            <w:tcW w:w="709" w:type="dxa"/>
            <w:shd w:val="clear" w:color="auto" w:fill="0070C0"/>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8" w:type="dxa"/>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8" w:type="dxa"/>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9" w:type="dxa"/>
            <w:noWrap w:val="0"/>
            <w:vAlign w:val="top"/>
          </w:tcPr>
          <w:p>
            <w:pPr>
              <w:jc w:val="center"/>
              <w:rPr>
                <w:b/>
              </w:rPr>
            </w:pPr>
          </w:p>
        </w:tc>
        <w:tc>
          <w:tcPr>
            <w:tcW w:w="708" w:type="dxa"/>
            <w:noWrap w:val="0"/>
            <w:vAlign w:val="top"/>
          </w:tcPr>
          <w:p>
            <w:pPr>
              <w:jc w:val="center"/>
              <w:rPr>
                <w:b/>
              </w:rPr>
            </w:pPr>
          </w:p>
        </w:tc>
      </w:tr>
    </w:tbl>
    <w:p>
      <w:pPr>
        <w:jc w:val="center"/>
        <w:rPr>
          <w:rFonts w:ascii="SimHei" w:hAnsi="SimHei" w:eastAsia="黑体" w:cs="SimHei"/>
          <w:b/>
          <w:sz w:val="24"/>
        </w:rPr>
      </w:pPr>
    </w:p>
    <w:p>
      <w:pPr>
        <w:spacing w:line="460" w:lineRule="exact"/>
        <w:ind w:firstLine="480" w:firstLineChars="200"/>
        <w:jc w:val="left"/>
        <w:rPr>
          <w:rFonts w:ascii="SimHei" w:hAnsi="SimHei" w:eastAsia="黑体" w:cs="SimHei"/>
          <w:sz w:val="24"/>
        </w:rPr>
      </w:pPr>
    </w:p>
    <w:p>
      <w:pPr>
        <w:jc w:val="center"/>
        <w:rPr>
          <w:rFonts w:ascii="SimHei" w:hAnsi="SimHei" w:eastAsia="黑体" w:cs="SimHei"/>
          <w:sz w:val="24"/>
        </w:rPr>
      </w:pPr>
    </w:p>
    <w:p>
      <w:pPr>
        <w:rPr>
          <w:rFonts w:ascii="SimHei" w:hAnsi="SimHei" w:eastAsia="黑体" w:cs="SimHei"/>
        </w:rPr>
      </w:pPr>
    </w:p>
    <w:p>
      <w:pPr>
        <w:rPr>
          <w:rFonts w:ascii="SimHei" w:hAnsi="SimHei" w:eastAsia="黑体" w:cs="SimHei"/>
        </w:rPr>
      </w:pPr>
      <w:r>
        <w:rPr>
          <w:rFonts w:ascii="SimHei" w:hAnsi="SimHei" w:eastAsia="黑体" w:cs="SimHei"/>
        </w:rPr>
        <w:t>-------------------------------------------------------------------------------------------------------------------------</w:t>
      </w:r>
    </w:p>
    <w:p>
      <w:pPr>
        <w:spacing w:line="600" w:lineRule="exact"/>
        <w:ind w:firstLine="472" w:firstLineChars="196"/>
        <w:rPr>
          <w:rFonts w:ascii="SimHei" w:hAnsi="SimHei" w:eastAsia="黑体" w:cs="SimHei"/>
          <w:b/>
          <w:sz w:val="24"/>
        </w:rPr>
      </w:pPr>
      <w:r>
        <w:rPr>
          <w:rFonts w:ascii="SimHei" w:hAnsi="SimHei" w:eastAsia="黑体" w:cs="SimHei"/>
          <w:b/>
          <w:sz w:val="24"/>
        </w:rPr>
        <w:t>注：</w:t>
      </w:r>
    </w:p>
    <w:p>
      <w:pPr>
        <w:spacing w:line="600" w:lineRule="exact"/>
        <w:ind w:firstLine="470" w:firstLineChars="196"/>
        <w:rPr>
          <w:rFonts w:ascii="SimHei" w:hAnsi="SimHei" w:eastAsia="黑体" w:cs="SimHei"/>
          <w:sz w:val="24"/>
        </w:rPr>
      </w:pPr>
      <w:r>
        <w:rPr>
          <w:rFonts w:ascii="SimHei" w:hAnsi="SimHei" w:eastAsia="黑体" w:cs="SimHei"/>
          <w:sz w:val="24"/>
        </w:rPr>
        <w:t>1.本文档内容选自《企业文化建设实务》——中国第一本基于中国式企业文化建设实践总结而成的理论指导与实战工具书（中国人民大学出版社；作者：叶坪鑫、何建湘、冷元红；陈春花、马蔚华、秦朔倾情推荐）。</w:t>
      </w:r>
    </w:p>
    <w:p>
      <w:pPr>
        <w:spacing w:line="600" w:lineRule="exact"/>
        <w:ind w:firstLine="480" w:firstLineChars="200"/>
        <w:rPr>
          <w:rFonts w:ascii="SimHei" w:hAnsi="SimHei" w:eastAsia="黑体" w:cs="SimHei"/>
          <w:sz w:val="24"/>
        </w:rPr>
      </w:pPr>
      <w:r>
        <w:rPr>
          <w:rFonts w:ascii="SimHei" w:hAnsi="SimHei" w:eastAsia="黑体" w:cs="SimHei"/>
          <w:sz w:val="24"/>
        </w:rPr>
        <w:t>2.版权声明：未经书面许可，任何机构及个人不得对本文档内容以任何形式进行复制、存储和传播。——某企业管理案例研究中心</w:t>
      </w:r>
    </w:p>
    <w:sectPr>
      <w:headerReference r:id="rId3" w:type="default"/>
      <w:footerReference r:id="rId4" w:type="default"/>
      <w:pgSz w:w="11906" w:h="16838"/>
      <w:pgMar w:top="1440" w:right="1701" w:bottom="1021" w:left="1701" w:header="567"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20002A87" w:usb1="80000000" w:usb2="00000008" w:usb3="00000000" w:csb0="000001FF" w:csb1="00000000"/>
  </w:font>
  <w:font w:name="某企业雅黑">
    <w:panose1 w:val="020B0503020204020204"/>
    <w:charset w:val="86"/>
    <w:family w:val="swiss"/>
    <w:pitch w:val="default"/>
    <w:sig w:usb0="A0000287" w:usb1="28CF3C52" w:usb2="00000016" w:usb3="00000000" w:csb0="0004001F" w:csb1="00000000"/>
  </w:font>
  <w:font w:name="楷体_GB2312">
    <w:altName w:val="楷体"/>
    <w:panose1 w:val="02010609030101010101"/>
    <w:charset w:val="86"/>
    <w:family w:val="modern"/>
    <w:pitch w:val="default"/>
    <w:sig w:usb0="00000001" w:usb1="080E0000" w:usb2="00000010" w:usb3="00000000" w:csb0="00040000" w:csb1="00000000"/>
  </w:font>
  <w:font w:name="仿宋_GB2312">
    <w:altName w:val="仿宋"/>
    <w:panose1 w:val="02010609030101010101"/>
    <w:charset w:val="86"/>
    <w:family w:val="modern"/>
    <w:pitch w:val="default"/>
    <w:sig w:usb0="00000001" w:usb1="080E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SimHei" w:hAnsi="SimHei" w:eastAsia="黑体" w:cs="SimHei"/>
        <w:color w:val="333333"/>
        <w:u w:val="single"/>
      </w:rPr>
    </w:pPr>
    <w:r>
      <w:rPr>
        <w:rFonts w:ascii="SimHei" w:hAnsi="SimHei" w:eastAsia="黑体" w:cs="SimHei"/>
        <w:color w:val="333333"/>
        <w:u w:val="single"/>
      </w:rPr>
      <w:t xml:space="preserve">                                                                                                                                                                   </w:t>
    </w:r>
  </w:p>
  <w:p>
    <w:pPr>
      <w:pStyle w:val="7"/>
      <w:ind w:right="-1"/>
      <w:jc w:val="right"/>
    </w:pPr>
    <w:r>
      <w:rPr>
        <w:color w:val="333333"/>
        <w:lang/>
      </w:rPr>
      <mc:AlternateContent>
        <mc:Choice Requires="wps">
          <w:drawing>
            <wp:anchor distT="0" distB="0" distL="114300" distR="114300" simplePos="0" relativeHeight="251658240" behindDoc="0" locked="0" layoutInCell="1" allowOverlap="1">
              <wp:simplePos x="0" y="0"/>
              <wp:positionH relativeFrom="column">
                <wp:posOffset>1184910</wp:posOffset>
              </wp:positionH>
              <wp:positionV relativeFrom="paragraph">
                <wp:posOffset>135890</wp:posOffset>
              </wp:positionV>
              <wp:extent cx="2548255" cy="222885"/>
              <wp:effectExtent l="0" t="0" r="4445" b="5715"/>
              <wp:wrapNone/>
              <wp:docPr id="9" name="文本框 10"/>
              <wp:cNvGraphicFramePr/>
              <a:graphic xmlns:a="http://schemas.openxmlformats.org/drawingml/2006/main">
                <a:graphicData uri="http://schemas.microsoft.com/office/word/2010/wordprocessingShape">
                  <wps:wsp>
                    <wps:cNvSpPr txBox="1"/>
                    <wps:spPr>
                      <a:xfrm>
                        <a:off x="0" y="0"/>
                        <a:ext cx="2548255" cy="222885"/>
                      </a:xfrm>
                      <a:prstGeom prst="rect">
                        <a:avLst/>
                      </a:prstGeom>
                      <a:solidFill>
                        <a:srgbClr val="FFFFFF"/>
                      </a:solidFill>
                      <a:ln>
                        <a:noFill/>
                      </a:ln>
                    </wps:spPr>
                    <wps:txbx>
                      <w:txbxContent>
                        <w:p>
                          <w:pPr>
                            <w:pStyle w:val="7"/>
                            <w:ind w:right="90"/>
                            <w:jc w:val="center"/>
                          </w:pPr>
                          <w:r>
                            <w:rPr>
                              <w:rFonts w:ascii="SimHei" w:hAnsi="SimHei" w:eastAsia="黑体" w:cs="SimHei"/>
                              <w:color w:val="333333"/>
                            </w:rPr>
                            <w:t>版权所有：某企业管理顾问公司</w:t>
                          </w:r>
                        </w:p>
                        <w:p/>
                      </w:txbxContent>
                    </wps:txbx>
                    <wps:bodyPr wrap="square" upright="1"/>
                  </wps:wsp>
                </a:graphicData>
              </a:graphic>
            </wp:anchor>
          </w:drawing>
        </mc:Choice>
        <mc:Fallback>
          <w:pict>
            <v:shape id="文本框 10" o:spid="_x0000_s1026" o:spt="202" type="#_x0000_t202" style="position:absolute;left:0pt;margin-left:93.3pt;margin-top:10.7pt;height:17.55pt;width:200.65pt;z-index:251658240;mso-width-relative:margin;mso-height-relative:margin;" fillcolor="#FFFFFF" filled="t" stroked="f" coordsize="21600,21600" o:gfxdata="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lX2X1wAA&#10;AAkBAAAPAAAAAAAAAAEAIAAAACIAAABkcnMvZG93bnJldi54bWxQSwECFAAUAAAACACHTuJAAMBy&#10;f60BAAA4AwAADgAAAAAAAAABACAAAAAmAQAAZHJzL2Uyb0RvYy54bWxQSwUGAAAAAAYABgBZAQAA&#10;RQUAAAAA&#10;">
              <v:fill on="t" focussize="0,0"/>
              <v:stroke on="f"/>
              <v:imagedata o:title=""/>
              <o:lock v:ext="edit" aspectratio="f"/>
              <v:textbox>
                <w:txbxContent>
                  <w:p>
                    <w:pPr>
                      <w:pStyle w:val="7"/>
                      <w:ind w:right="90"/>
                      <w:jc w:val="center"/>
                    </w:pPr>
                    <w:r>
                      <w:rPr>
                        <w:rFonts w:ascii="SimHei" w:hAnsi="SimHei" w:eastAsia="黑体" w:cs="SimHei"/>
                        <w:color w:val="333333"/>
                      </w:rPr>
                      <w:t>版权所有：某企业管理顾问公司</w:t>
                    </w:r>
                  </w:p>
                  <w:p/>
                </w:txbxContent>
              </v:textbox>
            </v:shape>
          </w:pict>
        </mc:Fallback>
      </mc:AlternateContent>
    </w:r>
    <w:r>
      <w:rPr>
        <w:color w:val="333333"/>
        <w:lang/>
      </w:rPr>
      <w:drawing>
        <wp:inline distT="0" distB="0" distL="114300" distR="114300">
          <wp:extent cx="1379855" cy="463550"/>
          <wp:effectExtent l="0" t="0" r="10795" b="12700"/>
          <wp:docPr id="10" name="图片 1" descr="某企业LOGO横专业楷体红色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某企业LOGO横专业楷体红色WEB"/>
                  <pic:cNvPicPr>
                    <a:picLocks noChangeAspect="1"/>
                  </pic:cNvPicPr>
                </pic:nvPicPr>
                <pic:blipFill>
                  <a:blip r:embed="rId1"/>
                  <a:srcRect l="3857" t="18405" r="3857" b="17792"/>
                  <a:stretch>
                    <a:fillRect/>
                  </a:stretch>
                </pic:blipFill>
                <pic:spPr>
                  <a:xfrm>
                    <a:off x="0" y="0"/>
                    <a:ext cx="1379855" cy="463550"/>
                  </a:xfrm>
                  <a:prstGeom prst="rect">
                    <a:avLst/>
                  </a:prstGeom>
                  <a:noFill/>
                  <a:ln>
                    <a:noFill/>
                  </a:ln>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rPr>
        <w:rFonts w:ascii="SimHei" w:hAnsi="SimHei" w:eastAsia="黑体" w:cs="SimHei"/>
      </w:rPr>
    </w:pPr>
    <w:r>
      <w:rPr>
        <w:rFonts w:ascii="SimHei" w:hAnsi="SimHei" w:eastAsia="黑体" w:cs="SimHei"/>
        <w:bCs/>
        <w:kern w:val="0"/>
      </w:rPr>
      <w:t>企业文化建设实务——企业文化目标体系构建——实用工具</w:t>
    </w:r>
    <w:r>
      <w:rPr>
        <w:rFonts w:ascii="SimHei" w:hAnsi="SimHei" w:eastAsia="黑体" w:cs="SimHei"/>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5E8"/>
    <w:rsid w:val="00000F65"/>
    <w:rsid w:val="0000166B"/>
    <w:rsid w:val="0000277C"/>
    <w:rsid w:val="000060E4"/>
    <w:rsid w:val="00023154"/>
    <w:rsid w:val="00027E33"/>
    <w:rsid w:val="00030940"/>
    <w:rsid w:val="00035CFC"/>
    <w:rsid w:val="00050857"/>
    <w:rsid w:val="0006170A"/>
    <w:rsid w:val="000909BF"/>
    <w:rsid w:val="000916A0"/>
    <w:rsid w:val="000A79B5"/>
    <w:rsid w:val="000D3CC6"/>
    <w:rsid w:val="000D55E0"/>
    <w:rsid w:val="000F5D3A"/>
    <w:rsid w:val="0010251D"/>
    <w:rsid w:val="00102E15"/>
    <w:rsid w:val="0011175D"/>
    <w:rsid w:val="00116C81"/>
    <w:rsid w:val="00143814"/>
    <w:rsid w:val="00162457"/>
    <w:rsid w:val="00177AF8"/>
    <w:rsid w:val="00180241"/>
    <w:rsid w:val="0019279A"/>
    <w:rsid w:val="001A17B2"/>
    <w:rsid w:val="001A3F53"/>
    <w:rsid w:val="001E1E24"/>
    <w:rsid w:val="002230CF"/>
    <w:rsid w:val="00231383"/>
    <w:rsid w:val="00235756"/>
    <w:rsid w:val="00251158"/>
    <w:rsid w:val="00265AE3"/>
    <w:rsid w:val="002933B1"/>
    <w:rsid w:val="002937BF"/>
    <w:rsid w:val="002A21FE"/>
    <w:rsid w:val="002B7573"/>
    <w:rsid w:val="002B7AE5"/>
    <w:rsid w:val="002D2B91"/>
    <w:rsid w:val="002D7E99"/>
    <w:rsid w:val="002E5699"/>
    <w:rsid w:val="003424E3"/>
    <w:rsid w:val="003517CB"/>
    <w:rsid w:val="0037283D"/>
    <w:rsid w:val="00380CE0"/>
    <w:rsid w:val="00387388"/>
    <w:rsid w:val="00395987"/>
    <w:rsid w:val="003B3BD3"/>
    <w:rsid w:val="003B6784"/>
    <w:rsid w:val="003F54B5"/>
    <w:rsid w:val="0040780D"/>
    <w:rsid w:val="00414C63"/>
    <w:rsid w:val="00425C9E"/>
    <w:rsid w:val="00437394"/>
    <w:rsid w:val="004437DB"/>
    <w:rsid w:val="0044432E"/>
    <w:rsid w:val="004478DC"/>
    <w:rsid w:val="00452A9B"/>
    <w:rsid w:val="004816E4"/>
    <w:rsid w:val="004B07A0"/>
    <w:rsid w:val="004B4565"/>
    <w:rsid w:val="004C2661"/>
    <w:rsid w:val="004C4E2A"/>
    <w:rsid w:val="004D3739"/>
    <w:rsid w:val="004E1F06"/>
    <w:rsid w:val="004E7AF0"/>
    <w:rsid w:val="00502F00"/>
    <w:rsid w:val="0051755A"/>
    <w:rsid w:val="0053116F"/>
    <w:rsid w:val="00552491"/>
    <w:rsid w:val="00571240"/>
    <w:rsid w:val="0057195A"/>
    <w:rsid w:val="00576863"/>
    <w:rsid w:val="005913F9"/>
    <w:rsid w:val="005918ED"/>
    <w:rsid w:val="005919AB"/>
    <w:rsid w:val="005C068B"/>
    <w:rsid w:val="005C5F88"/>
    <w:rsid w:val="005F0848"/>
    <w:rsid w:val="0061387C"/>
    <w:rsid w:val="00627456"/>
    <w:rsid w:val="00662C05"/>
    <w:rsid w:val="00683382"/>
    <w:rsid w:val="0069021A"/>
    <w:rsid w:val="006936CF"/>
    <w:rsid w:val="006A5DD2"/>
    <w:rsid w:val="006A77BD"/>
    <w:rsid w:val="006B0130"/>
    <w:rsid w:val="006B0702"/>
    <w:rsid w:val="006B40B5"/>
    <w:rsid w:val="006C0096"/>
    <w:rsid w:val="006D6A51"/>
    <w:rsid w:val="007057F7"/>
    <w:rsid w:val="00722F97"/>
    <w:rsid w:val="00727528"/>
    <w:rsid w:val="0073138A"/>
    <w:rsid w:val="00753E4C"/>
    <w:rsid w:val="0076442A"/>
    <w:rsid w:val="007D225E"/>
    <w:rsid w:val="007D3402"/>
    <w:rsid w:val="007E3A34"/>
    <w:rsid w:val="00817F27"/>
    <w:rsid w:val="0084443C"/>
    <w:rsid w:val="008507E7"/>
    <w:rsid w:val="00851ADC"/>
    <w:rsid w:val="00866C23"/>
    <w:rsid w:val="00887332"/>
    <w:rsid w:val="00887CE8"/>
    <w:rsid w:val="00887DA9"/>
    <w:rsid w:val="008B0EFD"/>
    <w:rsid w:val="008B426C"/>
    <w:rsid w:val="008E0D02"/>
    <w:rsid w:val="008E2804"/>
    <w:rsid w:val="008F0022"/>
    <w:rsid w:val="008F406A"/>
    <w:rsid w:val="009039EB"/>
    <w:rsid w:val="0093369A"/>
    <w:rsid w:val="009351D9"/>
    <w:rsid w:val="00953C5E"/>
    <w:rsid w:val="00980117"/>
    <w:rsid w:val="009C2880"/>
    <w:rsid w:val="009D2BC0"/>
    <w:rsid w:val="009D7535"/>
    <w:rsid w:val="009E5F80"/>
    <w:rsid w:val="009E706A"/>
    <w:rsid w:val="00A113E2"/>
    <w:rsid w:val="00A16130"/>
    <w:rsid w:val="00A16447"/>
    <w:rsid w:val="00A56643"/>
    <w:rsid w:val="00A82B2F"/>
    <w:rsid w:val="00A92408"/>
    <w:rsid w:val="00A96B95"/>
    <w:rsid w:val="00AA1238"/>
    <w:rsid w:val="00AA31E4"/>
    <w:rsid w:val="00AC4525"/>
    <w:rsid w:val="00AE3A95"/>
    <w:rsid w:val="00AF51F5"/>
    <w:rsid w:val="00B52974"/>
    <w:rsid w:val="00B7694F"/>
    <w:rsid w:val="00BF28C9"/>
    <w:rsid w:val="00BF5B0A"/>
    <w:rsid w:val="00C17B07"/>
    <w:rsid w:val="00C26208"/>
    <w:rsid w:val="00C465E8"/>
    <w:rsid w:val="00C729F4"/>
    <w:rsid w:val="00C811C1"/>
    <w:rsid w:val="00CA3AE7"/>
    <w:rsid w:val="00CB0C3F"/>
    <w:rsid w:val="00CD2B60"/>
    <w:rsid w:val="00CE4FCC"/>
    <w:rsid w:val="00CE6254"/>
    <w:rsid w:val="00CF2078"/>
    <w:rsid w:val="00CF31C7"/>
    <w:rsid w:val="00D12157"/>
    <w:rsid w:val="00D13D17"/>
    <w:rsid w:val="00D80F09"/>
    <w:rsid w:val="00DE270E"/>
    <w:rsid w:val="00DE33D8"/>
    <w:rsid w:val="00DF5442"/>
    <w:rsid w:val="00E049E9"/>
    <w:rsid w:val="00E1408C"/>
    <w:rsid w:val="00E2368F"/>
    <w:rsid w:val="00E267E8"/>
    <w:rsid w:val="00E358D2"/>
    <w:rsid w:val="00E45DEA"/>
    <w:rsid w:val="00EA146D"/>
    <w:rsid w:val="00EA360E"/>
    <w:rsid w:val="00ED48AB"/>
    <w:rsid w:val="00EF1FD1"/>
    <w:rsid w:val="00F2282D"/>
    <w:rsid w:val="00F24648"/>
    <w:rsid w:val="00F30C54"/>
    <w:rsid w:val="00F31D3F"/>
    <w:rsid w:val="00F47734"/>
    <w:rsid w:val="00F5541E"/>
    <w:rsid w:val="00F61283"/>
    <w:rsid w:val="00F641FB"/>
    <w:rsid w:val="00F74D99"/>
    <w:rsid w:val="00F853BE"/>
    <w:rsid w:val="00FA4045"/>
    <w:rsid w:val="00FA5856"/>
    <w:rsid w:val="747D172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65536f,0f" method="none"/>
      <v:stroke weight="1pt" color="#F99C63"/>
      <v:shadow on="t" type="perspective" obscured="f" color="#3F3151" opacity="32768f" offset="1pt,2pt" offset2="-3pt,0pt" origin="0f,0f" matrix="65536f,0f,0f,65536f,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SimHei" w:hAnsi="SimHei" w:eastAsia="黑体" w:cs="SimHe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2"/>
    <w:basedOn w:val="1"/>
    <w:next w:val="1"/>
    <w:link w:val="25"/>
    <w:unhideWhenUsed/>
    <w:qFormat/>
    <w:uiPriority w:val="0"/>
    <w:pPr>
      <w:keepNext/>
      <w:keepLines/>
      <w:spacing w:before="260" w:after="260" w:line="416" w:lineRule="auto"/>
      <w:outlineLvl w:val="1"/>
    </w:pPr>
    <w:rPr>
      <w:rFonts w:ascii="SimHei" w:hAnsi="SimHei" w:eastAsia="黑体" w:cs="SimHei"/>
      <w:b/>
      <w:bCs/>
      <w:sz w:val="32"/>
      <w:szCs w:val="32"/>
    </w:rPr>
  </w:style>
  <w:style w:type="character" w:default="1" w:styleId="12">
    <w:name w:val="Default Paragraph Font"/>
    <w:semiHidden/>
    <w:uiPriority w:val="0"/>
  </w:style>
  <w:style w:type="table" w:default="1" w:styleId="11">
    <w:name w:val="Normal Table"/>
    <w:semiHidden/>
    <w:uiPriority w:val="0"/>
    <w:tblPr>
      <w:tblStyle w:val="11"/>
      <w:tblCellMar>
        <w:top w:w="0" w:type="dxa"/>
        <w:left w:w="108" w:type="dxa"/>
        <w:bottom w:w="0" w:type="dxa"/>
        <w:right w:w="108" w:type="dxa"/>
      </w:tblCellMar>
    </w:tblPr>
    <w:trPr>
      <w:wBefore w:w="0" w:type="dxa"/>
    </w:trPr>
  </w:style>
  <w:style w:type="paragraph" w:styleId="3">
    <w:name w:val="Salutation"/>
    <w:basedOn w:val="1"/>
    <w:next w:val="1"/>
    <w:link w:val="19"/>
    <w:uiPriority w:val="0"/>
    <w:rPr>
      <w:sz w:val="28"/>
      <w:szCs w:val="28"/>
    </w:rPr>
  </w:style>
  <w:style w:type="paragraph" w:styleId="4">
    <w:name w:val="Closing"/>
    <w:basedOn w:val="1"/>
    <w:link w:val="20"/>
    <w:uiPriority w:val="0"/>
    <w:pPr>
      <w:ind w:left="100" w:leftChars="2100"/>
    </w:pPr>
    <w:rPr>
      <w:sz w:val="28"/>
      <w:szCs w:val="28"/>
    </w:rPr>
  </w:style>
  <w:style w:type="paragraph" w:styleId="5">
    <w:name w:val="Body Text"/>
    <w:basedOn w:val="1"/>
    <w:link w:val="21"/>
    <w:uiPriority w:val="0"/>
    <w:pPr>
      <w:widowControl/>
      <w:jc w:val="center"/>
    </w:pPr>
    <w:rPr>
      <w:rFonts w:ascii="SimHei" w:hAnsi="SimHei" w:eastAsia="黑体" w:cs="SimHei"/>
      <w:sz w:val="24"/>
      <w:szCs w:val="20"/>
    </w:rPr>
  </w:style>
  <w:style w:type="paragraph" w:styleId="6">
    <w:name w:val="Balloon Text"/>
    <w:basedOn w:val="1"/>
    <w:semiHidden/>
    <w:uiPriority w:val="0"/>
    <w:rPr>
      <w:sz w:val="18"/>
      <w:szCs w:val="18"/>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23"/>
    <w:uiPriority w:val="0"/>
    <w:pPr>
      <w:snapToGrid w:val="0"/>
      <w:jc w:val="left"/>
    </w:pPr>
    <w:rPr>
      <w:sz w:val="18"/>
      <w:szCs w:val="18"/>
    </w:rPr>
  </w:style>
  <w:style w:type="paragraph" w:styleId="10">
    <w:name w:val="Body Text 2"/>
    <w:basedOn w:val="1"/>
    <w:link w:val="22"/>
    <w:uiPriority w:val="0"/>
    <w:pPr>
      <w:spacing w:after="120" w:line="480" w:lineRule="auto"/>
    </w:pPr>
  </w:style>
  <w:style w:type="character" w:styleId="13">
    <w:name w:val="Hyperlink"/>
    <w:basedOn w:val="12"/>
    <w:uiPriority w:val="0"/>
    <w:rPr>
      <w:color w:val="0000FF"/>
      <w:u w:val="single"/>
    </w:rPr>
  </w:style>
  <w:style w:type="character" w:styleId="14">
    <w:name w:val="footnote reference"/>
    <w:basedOn w:val="12"/>
    <w:uiPriority w:val="0"/>
    <w:rPr>
      <w:vertAlign w:val="superscript"/>
    </w:rPr>
  </w:style>
  <w:style w:type="paragraph" w:customStyle="1" w:styleId="15">
    <w:name w:val="默认段落字体 Para Char Char Char Char Char Char Char"/>
    <w:basedOn w:val="1"/>
    <w:uiPriority w:val="0"/>
    <w:pPr>
      <w:tabs>
        <w:tab w:val="left" w:pos="4665"/>
        <w:tab w:val="left" w:pos="8970"/>
      </w:tabs>
      <w:ind w:firstLine="400"/>
    </w:pPr>
    <w:rPr>
      <w:rFonts w:ascii="SimHei" w:hAnsi="SimHei" w:eastAsia="黑体" w:cs="SimHei"/>
      <w:sz w:val="24"/>
      <w:szCs w:val="20"/>
    </w:rPr>
  </w:style>
  <w:style w:type="paragraph" w:customStyle="1" w:styleId="16">
    <w:name w:val="Normal DS"/>
    <w:basedOn w:val="1"/>
    <w:uiPriority w:val="0"/>
    <w:pPr>
      <w:widowControl/>
      <w:spacing w:after="260"/>
      <w:jc w:val="left"/>
    </w:pPr>
    <w:rPr>
      <w:rFonts w:ascii="SimHei" w:hAnsi="SimHei" w:eastAsia="黑体" w:cs="SimHei"/>
      <w:kern w:val="0"/>
      <w:sz w:val="23"/>
      <w:szCs w:val="20"/>
    </w:rPr>
  </w:style>
  <w:style w:type="paragraph" w:customStyle="1" w:styleId="17">
    <w:name w:val="正文140"/>
    <w:basedOn w:val="1"/>
    <w:uiPriority w:val="0"/>
    <w:pPr>
      <w:widowControl/>
      <w:spacing w:before="100" w:beforeAutospacing="1" w:after="100" w:afterAutospacing="1"/>
      <w:jc w:val="left"/>
    </w:pPr>
    <w:rPr>
      <w:rFonts w:ascii="SimHei" w:hAnsi="SimHei" w:eastAsia="黑体" w:cs="SimHei"/>
      <w:kern w:val="0"/>
      <w:sz w:val="24"/>
    </w:rPr>
  </w:style>
  <w:style w:type="paragraph" w:customStyle="1" w:styleId="18">
    <w:name w:val="副标题1"/>
    <w:basedOn w:val="2"/>
    <w:next w:val="2"/>
    <w:qFormat/>
    <w:uiPriority w:val="0"/>
    <w:pPr>
      <w:ind w:left="630" w:leftChars="100" w:rightChars="100"/>
    </w:pPr>
    <w:rPr>
      <w:rFonts w:ascii="SimHei" w:hAnsi="SimHei" w:eastAsia="黑体" w:cs="SimHei"/>
    </w:rPr>
  </w:style>
  <w:style w:type="character" w:customStyle="1" w:styleId="19">
    <w:name w:val="称呼 Char"/>
    <w:basedOn w:val="12"/>
    <w:link w:val="3"/>
    <w:uiPriority w:val="0"/>
    <w:rPr>
      <w:kern w:val="2"/>
      <w:sz w:val="28"/>
      <w:szCs w:val="28"/>
    </w:rPr>
  </w:style>
  <w:style w:type="character" w:customStyle="1" w:styleId="20">
    <w:name w:val="结束语 Char"/>
    <w:basedOn w:val="12"/>
    <w:link w:val="4"/>
    <w:uiPriority w:val="0"/>
    <w:rPr>
      <w:kern w:val="2"/>
      <w:sz w:val="28"/>
      <w:szCs w:val="28"/>
    </w:rPr>
  </w:style>
  <w:style w:type="character" w:customStyle="1" w:styleId="21">
    <w:name w:val="正文文本 Char"/>
    <w:basedOn w:val="12"/>
    <w:link w:val="5"/>
    <w:uiPriority w:val="0"/>
    <w:rPr>
      <w:rFonts w:ascii="SimHei" w:hAnsi="SimHei" w:eastAsia="黑体" w:cs="SimHei"/>
      <w:kern w:val="2"/>
      <w:sz w:val="24"/>
    </w:rPr>
  </w:style>
  <w:style w:type="character" w:customStyle="1" w:styleId="22">
    <w:name w:val="正文文本 2 Char"/>
    <w:basedOn w:val="12"/>
    <w:link w:val="10"/>
    <w:uiPriority w:val="0"/>
    <w:rPr>
      <w:kern w:val="2"/>
      <w:sz w:val="21"/>
      <w:szCs w:val="24"/>
    </w:rPr>
  </w:style>
  <w:style w:type="character" w:customStyle="1" w:styleId="23">
    <w:name w:val="脚注文本 Char"/>
    <w:basedOn w:val="12"/>
    <w:link w:val="9"/>
    <w:uiPriority w:val="0"/>
    <w:rPr>
      <w:kern w:val="2"/>
      <w:sz w:val="18"/>
      <w:szCs w:val="18"/>
    </w:rPr>
  </w:style>
  <w:style w:type="character" w:customStyle="1" w:styleId="24">
    <w:name w:val="apple-style-span"/>
    <w:basedOn w:val="12"/>
    <w:uiPriority w:val="0"/>
    <w:rPr>
      <w:rFonts w:ascii="SimHei" w:hAnsi="SimHei" w:eastAsia="黑体" w:cs="SimHei"/>
    </w:rPr>
  </w:style>
  <w:style w:type="character" w:customStyle="1" w:styleId="25">
    <w:name w:val="标题 2 Char"/>
    <w:basedOn w:val="12"/>
    <w:link w:val="2"/>
    <w:uiPriority w:val="0"/>
    <w:rPr>
      <w:rFonts w:ascii="SimHei" w:hAnsi="SimHei" w:eastAsia="黑体" w:cs="SimHei"/>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206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Corporation</Company>
  <Pages>3</Pages>
  <Words>127</Words>
  <Characters>726</Characters>
  <Lines>6</Lines>
  <Paragraphs>1</Paragraphs>
  <TotalTime>0</TotalTime>
  <ScaleCrop>false</ScaleCrop>
  <LinksUpToDate>false</LinksUpToDate>
  <CharactersWithSpaces>852</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2009-02-17T03:25:00Z</dcterms:created>
  <dc:creator>何建湘</dc:creator>
  <cp:lastModifiedBy>kingsoft</cp:lastModifiedBy>
  <cp:lastPrinted>2009-02-17T05:21:00Z</cp:lastPrinted>
  <dcterms:modified xsi:type="dcterms:W3CDTF">2020-05-27T13:59:29Z</dcterms:modified>
  <cp:revision>114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KSOTemplateUUID">
    <vt:lpwstr>v1.0_mb_TCV7Qls/Wq/SElQB4CXLTQ==</vt:lpwstr>
  </property>
</Properties>
</file>