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W w:w="0" w:type="auto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368"/>
        <w:gridCol w:w="3075"/>
        <w:gridCol w:w="317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exact"/>
        </w:trPr>
        <w:tc>
          <w:tcPr>
            <w:tcW w:w="3368" w:type="dxa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" w:after="1" w:line="360" w:lineRule="auto"/>
              <w:ind w:firstLine="380" w:firstLineChars="200"/>
              <w:textAlignment w:val="auto"/>
              <w:rPr>
                <w:rFonts w:ascii="Times New Roman"/>
                <w:sz w:val="19"/>
              </w:rPr>
            </w:pPr>
          </w:p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527" w:firstLine="400" w:firstLineChars="200"/>
              <w:textAlignment w:val="auto"/>
              <w:rPr>
                <w:rFonts w:ascii="Times New Roman"/>
                <w:sz w:val="20"/>
              </w:rPr>
            </w:pPr>
          </w:p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" w:line="360" w:lineRule="auto"/>
              <w:ind w:firstLine="320" w:firstLineChars="200"/>
              <w:textAlignment w:val="auto"/>
              <w:rPr>
                <w:rFonts w:ascii="Times New Roman"/>
                <w:sz w:val="16"/>
              </w:rPr>
            </w:pPr>
          </w:p>
        </w:tc>
        <w:tc>
          <w:tcPr>
            <w:tcW w:w="3075" w:type="dxa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8" w:line="360" w:lineRule="auto"/>
              <w:ind w:firstLine="400" w:firstLineChars="200"/>
              <w:textAlignment w:val="auto"/>
              <w:rPr>
                <w:rFonts w:ascii="Times New Roman"/>
                <w:sz w:val="20"/>
              </w:rPr>
            </w:pPr>
          </w:p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100" w:firstLine="560" w:firstLineChars="200"/>
              <w:textAlignment w:val="auto"/>
              <w:rPr>
                <w:rFonts w:ascii="微软雅黑" w:eastAsia="微软雅黑"/>
                <w:b/>
                <w:sz w:val="24"/>
                <w:lang w:eastAsia="zh-CN"/>
              </w:rPr>
            </w:pPr>
            <w:r>
              <w:rPr>
                <w:rFonts w:hint="eastAsia" w:ascii="SimHei" w:eastAsia="黑体" w:hAnsi="SimHei"/>
                <w:b/>
                <w:sz w:val="28"/>
                <w:szCs w:val="24"/>
                <w:highlight w:val="yellow"/>
                <w:lang w:eastAsia="zh-CN"/>
              </w:rPr>
              <w:t>内部人才推荐管理办法</w:t>
            </w:r>
          </w:p>
        </w:tc>
        <w:tc>
          <w:tcPr>
            <w:tcW w:w="3174" w:type="dxa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5" w:line="360" w:lineRule="auto"/>
              <w:ind w:left="103" w:firstLine="360" w:firstLineChars="200"/>
              <w:textAlignment w:val="auto"/>
              <w:rPr>
                <w:rFonts w:ascii="Arial" w:eastAsia="Arial"/>
                <w:sz w:val="18"/>
                <w:lang w:eastAsia="zh-CN"/>
              </w:rPr>
            </w:pPr>
            <w:r>
              <w:rPr>
                <w:rFonts w:ascii="SimHei" w:hAnsi="SimHei" w:eastAsia="黑体"/>
                <w:sz w:val="18"/>
                <w:lang w:eastAsia="zh-CN"/>
              </w:rPr>
              <w:t>编号：</w:t>
            </w:r>
          </w:p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103" w:firstLine="360" w:firstLineChars="200"/>
              <w:textAlignment w:val="auto"/>
              <w:rPr>
                <w:rFonts w:ascii="Arial" w:eastAsia="Arial"/>
                <w:sz w:val="18"/>
                <w:lang w:eastAsia="zh-CN"/>
              </w:rPr>
            </w:pPr>
            <w:r>
              <w:rPr>
                <w:rFonts w:ascii="SimHei" w:hAnsi="SimHei" w:eastAsia="黑体"/>
                <w:sz w:val="18"/>
                <w:lang w:eastAsia="zh-CN"/>
              </w:rPr>
              <w:t>版本：</w:t>
            </w:r>
            <w:r>
              <w:rPr>
                <w:rFonts w:ascii="SimHei" w:eastAsia="黑体" w:hAnsi="SimHei"/>
                <w:sz w:val="18"/>
                <w:lang w:eastAsia="zh-CN"/>
              </w:rPr>
              <w:t>01</w:t>
            </w:r>
          </w:p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103" w:firstLine="360" w:firstLineChars="200"/>
              <w:textAlignment w:val="auto"/>
              <w:rPr>
                <w:sz w:val="18"/>
              </w:rPr>
            </w:pPr>
            <w:r>
              <w:rPr>
                <w:rFonts w:ascii="SimHei" w:hAnsi="SimHei" w:eastAsia="黑体"/>
                <w:sz w:val="18"/>
              </w:rPr>
              <w:t xml:space="preserve">页码：第 </w:t>
            </w:r>
            <w:r>
              <w:rPr>
                <w:rFonts w:ascii="SimHei" w:eastAsia="黑体" w:hAnsi="SimHei"/>
                <w:sz w:val="18"/>
              </w:rPr>
              <w:t xml:space="preserve">1 </w:t>
            </w:r>
            <w:r>
              <w:rPr>
                <w:rFonts w:ascii="SimHei" w:hAnsi="SimHei" w:eastAsia="黑体"/>
                <w:sz w:val="18"/>
              </w:rPr>
              <w:t xml:space="preserve">页 共 </w:t>
            </w:r>
            <w:r>
              <w:rPr>
                <w:rFonts w:ascii="SimHei" w:eastAsia="黑体" w:hAnsi="SimHei"/>
                <w:sz w:val="18"/>
              </w:rPr>
              <w:t xml:space="preserve">6 </w:t>
            </w:r>
            <w:r>
              <w:rPr>
                <w:rFonts w:ascii="SimHei" w:hAnsi="SimHei" w:eastAsia="黑体"/>
                <w:sz w:val="18"/>
              </w:rPr>
              <w:t>页</w:t>
            </w:r>
          </w:p>
        </w:tc>
      </w:tr>
    </w:tbl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00" w:firstLineChars="200"/>
        <w:textAlignment w:val="auto"/>
        <w:rPr>
          <w:rFonts w:ascii="Times New Roman"/>
          <w:sz w:val="20"/>
        </w:rPr>
      </w:pPr>
    </w:p>
    <w:p>
      <w:pPr>
        <w:pStyle w:val="4"/>
        <w:keepNext w:val="0"/>
        <w:keepLines w:val="0"/>
        <w:pageBreakBefore w:val="0"/>
        <w:widowControl w:val="0"/>
        <w:tabs>
          <w:tab w:val="left" w:pos="108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121" w:line="360" w:lineRule="auto"/>
        <w:ind w:left="1081" w:right="376" w:firstLine="480" w:firstLineChars="200"/>
        <w:textAlignment w:val="auto"/>
        <w:rPr>
          <w:lang w:eastAsia="zh-CN"/>
        </w:rPr>
      </w:pPr>
      <w:r>
        <w:rPr>
          <w:rFonts w:ascii="SimHei" w:eastAsia="黑体" w:hAnsi="SimHei"/>
          <w:b/>
          <w:lang w:eastAsia="zh-CN"/>
        </w:rPr>
        <w:t>1</w:t>
      </w:r>
      <w:r>
        <w:rPr>
          <w:rFonts w:hint="eastAsia" w:ascii="SimHei" w:eastAsia="黑体" w:hAnsi="SimHei"/>
          <w:b/>
          <w:lang w:eastAsia="zh-CN"/>
        </w:rPr>
        <w:t>．</w:t>
      </w:r>
      <w:r>
        <w:rPr>
          <w:rFonts w:hint="eastAsia" w:ascii="SimHei" w:eastAsia="黑体" w:hAnsi="SimHei"/>
          <w:b/>
          <w:lang w:eastAsia="zh-CN"/>
        </w:rPr>
        <w:tab/>
      </w:r>
      <w:r>
        <w:rPr>
          <w:rFonts w:hint="eastAsia" w:ascii="SimHei" w:eastAsia="黑体" w:hAnsi="SimHei"/>
          <w:b/>
          <w:lang w:eastAsia="zh-CN"/>
        </w:rPr>
        <w:tab/>
      </w:r>
      <w:r>
        <w:rPr>
          <w:rFonts w:hint="eastAsia" w:ascii="SimHei" w:eastAsia="黑体" w:hAnsi="SimHei"/>
          <w:b/>
          <w:lang w:eastAsia="zh-CN"/>
        </w:rPr>
        <w:t xml:space="preserve">目的 </w:t>
      </w:r>
      <w:r>
        <w:rPr>
          <w:rFonts w:ascii="SimHei" w:hAnsi="SimHei" w:eastAsia="黑体"/>
          <w:lang w:eastAsia="zh-CN"/>
        </w:rPr>
        <w:t>为鼓励员工推荐外部优秀人才加盟公司，同时规范内部推荐工作流程，特制定本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70" w:line="360" w:lineRule="auto"/>
        <w:ind w:left="361" w:right="2775" w:firstLine="480" w:firstLineChars="200"/>
        <w:textAlignment w:val="auto"/>
        <w:rPr>
          <w:lang w:eastAsia="zh-CN"/>
        </w:rPr>
      </w:pPr>
      <w:r>
        <w:rPr>
          <w:rFonts w:ascii="SimHei" w:hAnsi="SimHei" w:eastAsia="黑体"/>
          <w:lang w:eastAsia="zh-CN"/>
        </w:rPr>
        <w:t>办法。</w:t>
      </w:r>
    </w:p>
    <w:p>
      <w:pPr>
        <w:keepNext w:val="0"/>
        <w:keepLines w:val="0"/>
        <w:pageBreakBefore w:val="0"/>
        <w:widowControl w:val="0"/>
        <w:tabs>
          <w:tab w:val="left" w:pos="108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178" w:line="360" w:lineRule="auto"/>
        <w:ind w:left="1081" w:right="2775" w:firstLine="480" w:firstLineChars="200"/>
        <w:textAlignment w:val="auto"/>
        <w:rPr>
          <w:sz w:val="24"/>
          <w:lang w:eastAsia="zh-CN"/>
        </w:rPr>
      </w:pPr>
      <w:r>
        <w:rPr>
          <w:rFonts w:ascii="SimHei" w:eastAsia="黑体" w:hAnsi="SimHei"/>
          <w:b/>
          <w:sz w:val="24"/>
          <w:lang w:eastAsia="zh-CN"/>
        </w:rPr>
        <w:t>2</w:t>
      </w:r>
      <w:r>
        <w:rPr>
          <w:rFonts w:hint="eastAsia" w:ascii="SimHei" w:eastAsia="黑体" w:hAnsi="SimHei"/>
          <w:b/>
          <w:sz w:val="24"/>
          <w:lang w:eastAsia="zh-CN"/>
        </w:rPr>
        <w:t>．</w:t>
      </w:r>
      <w:r>
        <w:rPr>
          <w:rFonts w:hint="eastAsia" w:ascii="SimHei" w:eastAsia="黑体" w:hAnsi="SimHei"/>
          <w:b/>
          <w:sz w:val="24"/>
          <w:lang w:eastAsia="zh-CN"/>
        </w:rPr>
        <w:tab/>
      </w:r>
      <w:r>
        <w:rPr>
          <w:rFonts w:hint="eastAsia" w:ascii="SimHei" w:eastAsia="黑体" w:hAnsi="SimHei"/>
          <w:b/>
          <w:sz w:val="24"/>
          <w:lang w:eastAsia="zh-CN"/>
        </w:rPr>
        <w:tab/>
      </w:r>
      <w:r>
        <w:rPr>
          <w:rFonts w:hint="eastAsia" w:ascii="SimHei" w:eastAsia="黑体" w:hAnsi="SimHei"/>
          <w:b/>
          <w:sz w:val="24"/>
          <w:lang w:eastAsia="zh-CN"/>
        </w:rPr>
        <w:t xml:space="preserve">适用范围 </w:t>
      </w:r>
      <w:r>
        <w:rPr>
          <w:rFonts w:ascii="SimHei" w:hAnsi="SimHei" w:eastAsia="黑体"/>
          <w:sz w:val="24"/>
          <w:lang w:eastAsia="zh-CN"/>
        </w:rPr>
        <w:t>集团本部、城市公司、事业部高级管理岗位的招聘工作。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lang w:eastAsia="zh-CN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1" w:line="360" w:lineRule="auto"/>
        <w:ind w:firstLine="360" w:firstLineChars="200"/>
        <w:textAlignment w:val="auto"/>
        <w:rPr>
          <w:sz w:val="18"/>
          <w:lang w:eastAsia="zh-CN"/>
        </w:rPr>
      </w:pPr>
    </w:p>
    <w:p>
      <w:pPr>
        <w:pStyle w:val="3"/>
        <w:keepNext w:val="0"/>
        <w:keepLines w:val="0"/>
        <w:pageBreakBefore w:val="0"/>
        <w:widowControl w:val="0"/>
        <w:tabs>
          <w:tab w:val="left" w:pos="108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lang w:eastAsia="zh-CN"/>
        </w:rPr>
      </w:pPr>
      <w:r>
        <w:rPr>
          <w:rFonts w:ascii="SimHei" w:eastAsia="黑体" w:hAnsi="SimHei"/>
          <w:lang w:eastAsia="zh-CN"/>
        </w:rPr>
        <w:t>3</w:t>
      </w:r>
      <w:r>
        <w:rPr>
          <w:rFonts w:ascii="SimHei" w:eastAsia="黑体" w:hAnsi="SimHei"/>
          <w:lang w:eastAsia="zh-CN"/>
        </w:rPr>
        <w:tab/>
      </w:r>
      <w:r>
        <w:rPr>
          <w:rFonts w:ascii="SimHei" w:hAnsi="SimHei" w:eastAsia="黑体"/>
          <w:lang w:eastAsia="zh-CN"/>
        </w:rPr>
        <w:t>职责分工</w:t>
      </w:r>
    </w:p>
    <w:p>
      <w:pPr>
        <w:pStyle w:val="4"/>
        <w:keepNext w:val="0"/>
        <w:keepLines w:val="0"/>
        <w:pageBreakBefore w:val="0"/>
        <w:widowControl w:val="0"/>
        <w:tabs>
          <w:tab w:val="left" w:pos="108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98" w:line="360" w:lineRule="auto"/>
        <w:ind w:left="361" w:right="374" w:firstLine="480" w:firstLineChars="200"/>
        <w:textAlignment w:val="auto"/>
        <w:rPr>
          <w:lang w:eastAsia="zh-CN"/>
        </w:rPr>
      </w:pPr>
      <w:r>
        <w:rPr>
          <w:rFonts w:ascii="SimHei" w:hAnsi="SimHei" w:eastAsia="黑体"/>
          <w:lang w:eastAsia="zh-CN"/>
        </w:rPr>
        <w:t>3.1</w:t>
      </w:r>
      <w:r>
        <w:rPr>
          <w:rFonts w:ascii="SimHei" w:hAnsi="SimHei" w:eastAsia="黑体"/>
          <w:lang w:eastAsia="zh-CN"/>
        </w:rPr>
        <w:tab/>
      </w:r>
      <w:r>
        <w:rPr>
          <w:rFonts w:ascii="SimHei" w:hAnsi="SimHei" w:eastAsia="黑体"/>
          <w:lang w:eastAsia="zh-CN"/>
        </w:rPr>
        <w:t>各级人事部门负责统筹本单位内部推荐工作，指导和监督各环节有效推进。</w:t>
      </w:r>
    </w:p>
    <w:p>
      <w:pPr>
        <w:pStyle w:val="4"/>
        <w:keepNext w:val="0"/>
        <w:keepLines w:val="0"/>
        <w:pageBreakBefore w:val="0"/>
        <w:widowControl w:val="0"/>
        <w:tabs>
          <w:tab w:val="left" w:pos="108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127" w:line="360" w:lineRule="auto"/>
        <w:ind w:left="361" w:right="374" w:firstLine="480" w:firstLineChars="200"/>
        <w:textAlignment w:val="auto"/>
        <w:rPr>
          <w:lang w:eastAsia="zh-CN"/>
        </w:rPr>
      </w:pPr>
      <w:r>
        <w:rPr>
          <w:rFonts w:ascii="SimHei" w:hAnsi="SimHei" w:eastAsia="黑体"/>
          <w:lang w:eastAsia="zh-CN"/>
        </w:rPr>
        <w:t>3.2</w:t>
      </w:r>
      <w:r>
        <w:rPr>
          <w:rFonts w:ascii="SimHei" w:hAnsi="SimHei" w:eastAsia="黑体"/>
          <w:lang w:eastAsia="zh-CN"/>
        </w:rPr>
        <w:tab/>
      </w:r>
      <w:r>
        <w:rPr>
          <w:rFonts w:ascii="SimHei" w:hAnsi="SimHei" w:eastAsia="黑体"/>
          <w:lang w:eastAsia="zh-CN"/>
        </w:rPr>
        <w:t>相关用人部门负责甄别被推荐人员资格，按内部推荐程序严格把关人才质量。</w:t>
      </w:r>
    </w:p>
    <w:p>
      <w:pPr>
        <w:pStyle w:val="4"/>
        <w:keepNext w:val="0"/>
        <w:keepLines w:val="0"/>
        <w:pageBreakBefore w:val="0"/>
        <w:widowControl w:val="0"/>
        <w:tabs>
          <w:tab w:val="left" w:pos="108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130" w:line="360" w:lineRule="auto"/>
        <w:ind w:left="1069" w:right="376" w:firstLine="480" w:firstLineChars="200"/>
        <w:textAlignment w:val="auto"/>
        <w:rPr>
          <w:lang w:eastAsia="zh-CN"/>
        </w:rPr>
      </w:pPr>
      <w:r>
        <w:rPr>
          <w:rFonts w:ascii="SimHei" w:hAnsi="SimHei" w:eastAsia="黑体"/>
          <w:lang w:eastAsia="zh-CN"/>
        </w:rPr>
        <w:t>3.3</w:t>
      </w:r>
      <w:r>
        <w:rPr>
          <w:rFonts w:ascii="SimHei" w:hAnsi="SimHei" w:eastAsia="黑体"/>
          <w:lang w:eastAsia="zh-CN"/>
        </w:rPr>
        <w:tab/>
      </w:r>
      <w:r>
        <w:rPr>
          <w:rFonts w:ascii="SimHei" w:hAnsi="SimHei" w:eastAsia="黑体"/>
          <w:lang w:eastAsia="zh-CN"/>
        </w:rPr>
        <w:tab/>
      </w:r>
      <w:r>
        <w:rPr>
          <w:rFonts w:ascii="SimHei" w:hAnsi="SimHei" w:eastAsia="黑体"/>
          <w:lang w:eastAsia="zh-CN"/>
        </w:rPr>
        <w:t>其它职能部门支持和配合推荐工作的实施，如各级财务部门负责内部推荐奖金的 发放工作，人力资源管理中心做好利益相关人员的廉政行为监控工作等。</w:t>
      </w:r>
    </w:p>
    <w:p>
      <w:pPr>
        <w:keepNext w:val="0"/>
        <w:keepLines w:val="0"/>
        <w:pageBreakBefore w:val="0"/>
        <w:widowControl w:val="0"/>
        <w:tabs>
          <w:tab w:val="left" w:pos="108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77" w:line="360" w:lineRule="auto"/>
        <w:ind w:left="1081" w:right="5296" w:firstLine="480" w:firstLineChars="200"/>
        <w:textAlignment w:val="auto"/>
        <w:rPr>
          <w:sz w:val="24"/>
          <w:lang w:eastAsia="zh-CN"/>
        </w:rPr>
      </w:pPr>
      <w:r>
        <w:rPr>
          <w:rFonts w:ascii="SimHei" w:eastAsia="黑体" w:hAnsi="SimHei"/>
          <w:b/>
          <w:sz w:val="24"/>
          <w:lang w:eastAsia="zh-CN"/>
        </w:rPr>
        <w:t>4</w:t>
      </w:r>
      <w:r>
        <w:rPr>
          <w:rFonts w:hint="eastAsia" w:ascii="SimHei" w:eastAsia="黑体" w:hAnsi="SimHei"/>
          <w:b/>
          <w:sz w:val="24"/>
          <w:lang w:eastAsia="zh-CN"/>
        </w:rPr>
        <w:t>．</w:t>
      </w:r>
      <w:r>
        <w:rPr>
          <w:rFonts w:hint="eastAsia" w:ascii="SimHei" w:eastAsia="黑体" w:hAnsi="SimHei"/>
          <w:b/>
          <w:sz w:val="24"/>
          <w:lang w:eastAsia="zh-CN"/>
        </w:rPr>
        <w:tab/>
      </w:r>
      <w:r>
        <w:rPr>
          <w:rFonts w:hint="eastAsia" w:ascii="SimHei" w:eastAsia="黑体" w:hAnsi="SimHei"/>
          <w:b/>
          <w:sz w:val="24"/>
          <w:lang w:eastAsia="zh-CN"/>
        </w:rPr>
        <w:tab/>
      </w:r>
      <w:r>
        <w:rPr>
          <w:rFonts w:hint="eastAsia" w:ascii="SimHei" w:eastAsia="黑体" w:hAnsi="SimHei"/>
          <w:b/>
          <w:sz w:val="24"/>
          <w:lang w:eastAsia="zh-CN"/>
        </w:rPr>
        <w:t xml:space="preserve">内部推荐工作流程 </w:t>
      </w:r>
      <w:r>
        <w:rPr>
          <w:rFonts w:ascii="SimHei" w:hAnsi="SimHei" w:eastAsia="黑体"/>
          <w:sz w:val="24"/>
          <w:lang w:eastAsia="zh-CN"/>
        </w:rPr>
        <w:t>详见附件三《内部推荐流程图</w:t>
      </w:r>
      <w:r>
        <w:rPr>
          <w:rFonts w:ascii="SimHei" w:hAnsi="SimHei" w:eastAsia="黑体"/>
          <w:spacing w:val="-120"/>
          <w:sz w:val="24"/>
          <w:lang w:eastAsia="zh-CN"/>
        </w:rPr>
        <w:t>》</w:t>
      </w:r>
      <w:r>
        <w:rPr>
          <w:rFonts w:ascii="SimHei" w:hAnsi="SimHei" w:eastAsia="黑体"/>
          <w:sz w:val="24"/>
          <w:lang w:eastAsia="zh-CN"/>
        </w:rPr>
        <w:t>。</w:t>
      </w:r>
    </w:p>
    <w:p>
      <w:pPr>
        <w:pStyle w:val="3"/>
        <w:keepNext w:val="0"/>
        <w:keepLines w:val="0"/>
        <w:pageBreakBefore w:val="0"/>
        <w:widowControl w:val="0"/>
        <w:tabs>
          <w:tab w:val="left" w:pos="108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118" w:line="360" w:lineRule="auto"/>
        <w:ind w:firstLine="480" w:firstLineChars="200"/>
        <w:textAlignment w:val="auto"/>
        <w:rPr>
          <w:lang w:eastAsia="zh-CN"/>
        </w:rPr>
      </w:pPr>
      <w:r>
        <w:rPr>
          <w:rFonts w:ascii="SimHei" w:eastAsia="黑体" w:hAnsi="SimHei"/>
          <w:lang w:eastAsia="zh-CN"/>
        </w:rPr>
        <w:t>5</w:t>
      </w:r>
      <w:r>
        <w:rPr>
          <w:rFonts w:ascii="SimHei" w:hAnsi="SimHei" w:eastAsia="黑体"/>
          <w:lang w:eastAsia="zh-CN"/>
        </w:rPr>
        <w:t>．</w:t>
      </w:r>
      <w:r>
        <w:rPr>
          <w:rFonts w:ascii="SimHei" w:hAnsi="SimHei" w:eastAsia="黑体"/>
          <w:lang w:eastAsia="zh-CN"/>
        </w:rPr>
        <w:tab/>
      </w:r>
      <w:r>
        <w:rPr>
          <w:rFonts w:ascii="SimHei" w:hAnsi="SimHei" w:eastAsia="黑体"/>
          <w:lang w:eastAsia="zh-CN"/>
        </w:rPr>
        <w:t>内部推荐管理规范</w:t>
      </w:r>
      <w:bookmarkStart w:id="0" w:name="_GoBack"/>
      <w:bookmarkEnd w:id="0"/>
    </w:p>
    <w:p>
      <w:pPr>
        <w:pStyle w:val="4"/>
        <w:keepNext w:val="0"/>
        <w:keepLines w:val="0"/>
        <w:pageBreakBefore w:val="0"/>
        <w:widowControl w:val="0"/>
        <w:tabs>
          <w:tab w:val="left" w:pos="108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99" w:line="360" w:lineRule="auto"/>
        <w:ind w:left="361" w:right="374" w:firstLine="480" w:firstLineChars="200"/>
        <w:textAlignment w:val="auto"/>
        <w:rPr>
          <w:lang w:eastAsia="zh-CN"/>
        </w:rPr>
      </w:pPr>
      <w:r>
        <w:rPr>
          <w:rFonts w:ascii="SimHei" w:hAnsi="SimHei" w:eastAsia="黑体"/>
          <w:lang w:eastAsia="zh-CN"/>
        </w:rPr>
        <w:t>5.1</w:t>
      </w:r>
      <w:r>
        <w:rPr>
          <w:rFonts w:ascii="SimHei" w:hAnsi="SimHei" w:eastAsia="黑体"/>
          <w:lang w:eastAsia="zh-CN"/>
        </w:rPr>
        <w:tab/>
      </w:r>
      <w:r>
        <w:rPr>
          <w:rFonts w:ascii="SimHei" w:hAnsi="SimHei" w:eastAsia="黑体"/>
          <w:lang w:eastAsia="zh-CN"/>
        </w:rPr>
        <w:t>内部员工自提交被推荐人资料起不再参与后续其它环节。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30" w:line="360" w:lineRule="auto"/>
        <w:ind w:left="1069" w:right="376" w:firstLine="480" w:firstLineChars="200"/>
        <w:jc w:val="both"/>
        <w:textAlignment w:val="auto"/>
        <w:rPr>
          <w:lang w:eastAsia="zh-CN"/>
        </w:rPr>
      </w:pPr>
      <w:r>
        <w:rPr>
          <w:rFonts w:ascii="SimHei" w:hAnsi="SimHei" w:eastAsia="黑体"/>
          <w:lang w:eastAsia="zh-CN"/>
        </w:rPr>
        <w:t>5.2 被推荐者必须如实注明附件一《内部推荐表》中“与推荐人关系”信息，并由人 力资源管理中心招聘部严格核实。一经查证存有谎报事实，违者立即被取消面试 资格及奖金发放资格。</w:t>
      </w:r>
    </w:p>
    <w:p>
      <w:pPr>
        <w:pStyle w:val="4"/>
        <w:keepNext w:val="0"/>
        <w:keepLines w:val="0"/>
        <w:pageBreakBefore w:val="0"/>
        <w:widowControl w:val="0"/>
        <w:tabs>
          <w:tab w:val="left" w:pos="108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29" w:line="360" w:lineRule="auto"/>
        <w:ind w:left="361" w:right="2775" w:firstLine="480" w:firstLineChars="200"/>
        <w:textAlignment w:val="auto"/>
        <w:rPr>
          <w:lang w:eastAsia="zh-CN"/>
        </w:rPr>
      </w:pPr>
      <w:r>
        <w:rPr>
          <w:rFonts w:ascii="SimHei" w:hAnsi="SimHei" w:eastAsia="黑体"/>
          <w:lang w:eastAsia="zh-CN"/>
        </w:rPr>
        <w:t>5.3</w:t>
      </w:r>
      <w:r>
        <w:rPr>
          <w:rFonts w:ascii="SimHei" w:hAnsi="SimHei" w:eastAsia="黑体"/>
          <w:lang w:eastAsia="zh-CN"/>
        </w:rPr>
        <w:tab/>
      </w:r>
      <w:r>
        <w:rPr>
          <w:rFonts w:ascii="SimHei" w:hAnsi="SimHei" w:eastAsia="黑体"/>
          <w:lang w:eastAsia="zh-CN"/>
        </w:rPr>
        <w:t>所有推荐工作，必须遵守亲属关系回避原则。</w:t>
      </w:r>
    </w:p>
    <w:p>
      <w:pPr>
        <w:pStyle w:val="4"/>
        <w:keepNext w:val="0"/>
        <w:keepLines w:val="0"/>
        <w:pageBreakBefore w:val="0"/>
        <w:widowControl w:val="0"/>
        <w:tabs>
          <w:tab w:val="left" w:pos="108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127" w:line="360" w:lineRule="auto"/>
        <w:ind w:left="1069" w:right="376" w:firstLine="480" w:firstLineChars="200"/>
        <w:textAlignment w:val="auto"/>
        <w:rPr>
          <w:lang w:eastAsia="zh-CN"/>
        </w:rPr>
      </w:pPr>
      <w:r>
        <w:rPr>
          <w:rFonts w:ascii="SimHei" w:hAnsi="SimHei" w:eastAsia="黑体"/>
          <w:lang w:eastAsia="zh-CN"/>
        </w:rPr>
        <w:t>5.4</w:t>
      </w:r>
      <w:r>
        <w:rPr>
          <w:rFonts w:ascii="SimHei" w:hAnsi="SimHei" w:eastAsia="黑体"/>
          <w:lang w:eastAsia="zh-CN"/>
        </w:rPr>
        <w:tab/>
      </w:r>
      <w:r>
        <w:rPr>
          <w:rFonts w:ascii="SimHei" w:hAnsi="SimHei" w:eastAsia="黑体"/>
          <w:lang w:eastAsia="zh-CN"/>
        </w:rPr>
        <w:tab/>
      </w:r>
      <w:r>
        <w:rPr>
          <w:rFonts w:ascii="SimHei" w:hAnsi="SimHei" w:eastAsia="黑体"/>
          <w:lang w:eastAsia="zh-CN"/>
        </w:rPr>
        <w:t>所有被推荐人选均需经过招聘面试程序，由人力资源管理中心招聘部与用人部门 按照公司用人标准严格筛选和把关。</w:t>
      </w:r>
    </w:p>
    <w:p>
      <w:pPr>
        <w:pStyle w:val="4"/>
        <w:keepNext w:val="0"/>
        <w:keepLines w:val="0"/>
        <w:pageBreakBefore w:val="0"/>
        <w:widowControl w:val="0"/>
        <w:tabs>
          <w:tab w:val="left" w:pos="108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31" w:line="360" w:lineRule="auto"/>
        <w:ind w:left="1069" w:right="374" w:firstLine="480" w:firstLineChars="200"/>
        <w:textAlignment w:val="auto"/>
        <w:rPr>
          <w:lang w:eastAsia="zh-CN"/>
        </w:rPr>
      </w:pPr>
      <w:r>
        <w:rPr>
          <w:rFonts w:ascii="SimHei" w:hAnsi="SimHei" w:eastAsia="黑体"/>
          <w:lang w:eastAsia="zh-CN"/>
        </w:rPr>
        <w:t>5.5</w:t>
      </w:r>
      <w:r>
        <w:rPr>
          <w:rFonts w:ascii="SimHei" w:hAnsi="SimHei" w:eastAsia="黑体"/>
          <w:lang w:eastAsia="zh-CN"/>
        </w:rPr>
        <w:tab/>
      </w:r>
      <w:r>
        <w:rPr>
          <w:rFonts w:ascii="SimHei" w:hAnsi="SimHei" w:eastAsia="黑体"/>
          <w:lang w:eastAsia="zh-CN"/>
        </w:rPr>
        <w:tab/>
      </w:r>
      <w:r>
        <w:rPr>
          <w:rFonts w:ascii="SimHei" w:hAnsi="SimHei" w:eastAsia="黑体"/>
          <w:lang w:eastAsia="zh-CN"/>
        </w:rPr>
        <w:t>推荐分管业务或本部门空缺的下级职位者不获取奖励；人力资源管理中心与招聘 相关人员推荐外部人员不获取奖励。</w:t>
      </w:r>
    </w:p>
    <w:p>
      <w:pPr>
        <w:pStyle w:val="4"/>
        <w:keepNext w:val="0"/>
        <w:keepLines w:val="0"/>
        <w:pageBreakBefore w:val="0"/>
        <w:widowControl w:val="0"/>
        <w:tabs>
          <w:tab w:val="left" w:pos="108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29" w:line="360" w:lineRule="auto"/>
        <w:ind w:left="361" w:right="374" w:firstLine="480" w:firstLineChars="200"/>
        <w:textAlignment w:val="auto"/>
        <w:rPr>
          <w:lang w:eastAsia="zh-CN"/>
        </w:rPr>
      </w:pPr>
      <w:r>
        <w:rPr>
          <w:rFonts w:ascii="SimHei" w:hAnsi="SimHei" w:eastAsia="黑体"/>
          <w:lang w:eastAsia="zh-CN"/>
        </w:rPr>
        <w:t>5.6</w:t>
      </w:r>
      <w:r>
        <w:rPr>
          <w:rFonts w:ascii="SimHei" w:hAnsi="SimHei" w:eastAsia="黑体"/>
          <w:lang w:eastAsia="zh-CN"/>
        </w:rPr>
        <w:tab/>
      </w:r>
      <w:r>
        <w:rPr>
          <w:rFonts w:ascii="SimHei" w:hAnsi="SimHei" w:eastAsia="黑体"/>
          <w:lang w:eastAsia="zh-CN"/>
        </w:rPr>
        <w:t>严禁一切弄虚作假的情况，一经查实，违者按公司相关制度严格处置。</w:t>
      </w:r>
    </w:p>
    <w:p>
      <w:pPr>
        <w:pStyle w:val="3"/>
        <w:keepNext w:val="0"/>
        <w:keepLines w:val="0"/>
        <w:pageBreakBefore w:val="0"/>
        <w:widowControl w:val="0"/>
        <w:tabs>
          <w:tab w:val="left" w:pos="108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176" w:line="360" w:lineRule="auto"/>
        <w:ind w:firstLine="480" w:firstLineChars="200"/>
        <w:textAlignment w:val="auto"/>
        <w:rPr>
          <w:lang w:eastAsia="zh-CN"/>
        </w:rPr>
      </w:pPr>
      <w:r>
        <w:rPr>
          <w:rFonts w:ascii="SimHei" w:eastAsia="黑体" w:hAnsi="SimHei"/>
          <w:lang w:eastAsia="zh-CN"/>
        </w:rPr>
        <w:t>6</w:t>
      </w:r>
      <w:r>
        <w:rPr>
          <w:rFonts w:ascii="SimHei" w:hAnsi="SimHei" w:eastAsia="黑体"/>
          <w:lang w:eastAsia="zh-CN"/>
        </w:rPr>
        <w:t>．</w:t>
      </w:r>
      <w:r>
        <w:rPr>
          <w:rFonts w:ascii="SimHei" w:hAnsi="SimHei" w:eastAsia="黑体"/>
          <w:lang w:eastAsia="zh-CN"/>
        </w:rPr>
        <w:tab/>
      </w:r>
      <w:r>
        <w:rPr>
          <w:rFonts w:ascii="SimHei" w:hAnsi="SimHei" w:eastAsia="黑体"/>
          <w:lang w:eastAsia="zh-CN"/>
        </w:rPr>
        <w:t>内部推荐激励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98" w:line="360" w:lineRule="auto"/>
        <w:ind w:left="1069" w:right="376" w:firstLine="480" w:firstLineChars="200"/>
        <w:jc w:val="both"/>
        <w:textAlignment w:val="auto"/>
        <w:rPr>
          <w:lang w:eastAsia="zh-CN"/>
        </w:rPr>
      </w:pPr>
      <w:r>
        <w:rPr>
          <w:rFonts w:ascii="SimHei" w:hAnsi="SimHei" w:eastAsia="黑体"/>
          <w:lang w:eastAsia="zh-CN"/>
        </w:rPr>
        <w:t>6.1 为鼓励推荐外部优秀人才，每成功推荐一名应聘者给予相应的现金奖励，奖金在 被推荐人入职当月及转正当月分两次发放，具体奖励标准参见附件二《内部推荐 奖金标准</w:t>
      </w:r>
      <w:r>
        <w:rPr>
          <w:rFonts w:ascii="SimHei" w:hAnsi="SimHei" w:eastAsia="黑体"/>
          <w:spacing w:val="-120"/>
          <w:lang w:eastAsia="zh-CN"/>
        </w:rPr>
        <w:t>》</w:t>
      </w:r>
      <w:r>
        <w:rPr>
          <w:rFonts w:ascii="SimHei" w:hAnsi="SimHei" w:eastAsia="黑体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40" w:firstLineChars="200"/>
        <w:jc w:val="both"/>
        <w:textAlignment w:val="auto"/>
        <w:rPr>
          <w:lang w:eastAsia="zh-CN"/>
        </w:rPr>
        <w:sectPr>
          <w:footerReference r:id="rId3" w:type="default"/>
          <w:type w:val="continuous"/>
          <w:pgSz w:w="11900" w:h="16850"/>
          <w:pgMar w:top="720" w:right="980" w:bottom="1060" w:left="1060" w:header="720" w:footer="862" w:gutter="0"/>
          <w:pgNumType w:start="1"/>
          <w:cols w:space="720" w:num="1"/>
        </w:sectPr>
      </w:pPr>
    </w:p>
    <w:tbl>
      <w:tblPr>
        <w:tblStyle w:val="7"/>
        <w:tblW w:w="0" w:type="auto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368"/>
        <w:gridCol w:w="3075"/>
        <w:gridCol w:w="317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exact"/>
        </w:trPr>
        <w:tc>
          <w:tcPr>
            <w:tcW w:w="3368" w:type="dxa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" w:line="360" w:lineRule="auto"/>
              <w:ind w:firstLine="340" w:firstLineChars="200"/>
              <w:textAlignment w:val="auto"/>
              <w:rPr>
                <w:sz w:val="17"/>
                <w:lang w:eastAsia="zh-CN"/>
              </w:rPr>
            </w:pPr>
          </w:p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527" w:firstLine="400" w:firstLineChars="200"/>
              <w:textAlignment w:val="auto"/>
              <w:rPr>
                <w:sz w:val="20"/>
              </w:rPr>
            </w:pPr>
          </w:p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" w:line="360" w:lineRule="auto"/>
              <w:ind w:firstLine="280" w:firstLineChars="200"/>
              <w:textAlignment w:val="auto"/>
              <w:rPr>
                <w:sz w:val="14"/>
              </w:rPr>
            </w:pPr>
          </w:p>
        </w:tc>
        <w:tc>
          <w:tcPr>
            <w:tcW w:w="3075" w:type="dxa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" w:line="360" w:lineRule="auto"/>
              <w:ind w:firstLine="360" w:firstLineChars="200"/>
              <w:textAlignment w:val="auto"/>
              <w:rPr>
                <w:sz w:val="18"/>
              </w:rPr>
            </w:pPr>
          </w:p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100" w:firstLine="480" w:firstLineChars="200"/>
              <w:textAlignment w:val="auto"/>
              <w:rPr>
                <w:rFonts w:ascii="微软雅黑" w:eastAsia="微软雅黑"/>
                <w:b/>
                <w:sz w:val="24"/>
                <w:lang w:eastAsia="zh-CN"/>
              </w:rPr>
            </w:pPr>
            <w:r>
              <w:rPr>
                <w:rFonts w:hint="eastAsia" w:ascii="SimHei" w:eastAsia="黑体" w:hAnsi="SimHei"/>
                <w:b/>
                <w:sz w:val="24"/>
                <w:lang w:eastAsia="zh-CN"/>
              </w:rPr>
              <w:t>内部人才推荐管理办法</w:t>
            </w:r>
          </w:p>
        </w:tc>
        <w:tc>
          <w:tcPr>
            <w:tcW w:w="3174" w:type="dxa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5" w:line="360" w:lineRule="auto"/>
              <w:ind w:left="103" w:firstLine="360" w:firstLineChars="200"/>
              <w:textAlignment w:val="auto"/>
              <w:rPr>
                <w:rFonts w:ascii="Arial" w:eastAsia="Arial"/>
                <w:sz w:val="18"/>
                <w:lang w:eastAsia="zh-CN"/>
              </w:rPr>
            </w:pPr>
            <w:r>
              <w:rPr>
                <w:rFonts w:ascii="SimHei" w:hAnsi="SimHei" w:eastAsia="黑体"/>
                <w:sz w:val="18"/>
                <w:lang w:eastAsia="zh-CN"/>
              </w:rPr>
              <w:t>编号：</w:t>
            </w:r>
          </w:p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103" w:firstLine="360" w:firstLineChars="200"/>
              <w:textAlignment w:val="auto"/>
              <w:rPr>
                <w:rFonts w:ascii="Arial" w:eastAsia="Arial"/>
                <w:sz w:val="18"/>
                <w:lang w:eastAsia="zh-CN"/>
              </w:rPr>
            </w:pPr>
            <w:r>
              <w:rPr>
                <w:rFonts w:ascii="SimHei" w:hAnsi="SimHei" w:eastAsia="黑体"/>
                <w:sz w:val="18"/>
                <w:lang w:eastAsia="zh-CN"/>
              </w:rPr>
              <w:t>版本：</w:t>
            </w:r>
            <w:r>
              <w:rPr>
                <w:rFonts w:ascii="SimHei" w:eastAsia="黑体" w:hAnsi="SimHei"/>
                <w:sz w:val="18"/>
                <w:lang w:eastAsia="zh-CN"/>
              </w:rPr>
              <w:t>01</w:t>
            </w:r>
          </w:p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103" w:firstLine="360" w:firstLineChars="200"/>
              <w:textAlignment w:val="auto"/>
              <w:rPr>
                <w:sz w:val="18"/>
              </w:rPr>
            </w:pPr>
            <w:r>
              <w:rPr>
                <w:rFonts w:ascii="SimHei" w:hAnsi="SimHei" w:eastAsia="黑体"/>
                <w:sz w:val="18"/>
              </w:rPr>
              <w:t xml:space="preserve">页码：第 </w:t>
            </w:r>
            <w:r>
              <w:rPr>
                <w:rFonts w:ascii="SimHei" w:eastAsia="黑体" w:hAnsi="SimHei"/>
                <w:sz w:val="18"/>
              </w:rPr>
              <w:t xml:space="preserve">2 </w:t>
            </w:r>
            <w:r>
              <w:rPr>
                <w:rFonts w:ascii="SimHei" w:hAnsi="SimHei" w:eastAsia="黑体"/>
                <w:sz w:val="18"/>
              </w:rPr>
              <w:t xml:space="preserve">页 共 </w:t>
            </w:r>
            <w:r>
              <w:rPr>
                <w:rFonts w:ascii="SimHei" w:eastAsia="黑体" w:hAnsi="SimHei"/>
                <w:sz w:val="18"/>
              </w:rPr>
              <w:t xml:space="preserve">6 </w:t>
            </w:r>
            <w:r>
              <w:rPr>
                <w:rFonts w:ascii="SimHei" w:hAnsi="SimHei" w:eastAsia="黑体"/>
                <w:sz w:val="18"/>
              </w:rPr>
              <w:t>页</w:t>
            </w:r>
          </w:p>
        </w:tc>
      </w:tr>
    </w:tbl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7" w:line="360" w:lineRule="auto"/>
        <w:ind w:firstLine="400" w:firstLineChars="200"/>
        <w:textAlignment w:val="auto"/>
        <w:rPr>
          <w:sz w:val="20"/>
        </w:rPr>
      </w:pPr>
    </w:p>
    <w:p>
      <w:pPr>
        <w:pStyle w:val="4"/>
        <w:keepNext w:val="0"/>
        <w:keepLines w:val="0"/>
        <w:pageBreakBefore w:val="0"/>
        <w:widowControl w:val="0"/>
        <w:tabs>
          <w:tab w:val="left" w:pos="108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26" w:line="360" w:lineRule="auto"/>
        <w:ind w:left="361" w:right="374" w:firstLine="480" w:firstLineChars="200"/>
        <w:textAlignment w:val="auto"/>
        <w:rPr>
          <w:lang w:eastAsia="zh-CN"/>
        </w:rPr>
      </w:pPr>
      <w:r>
        <w:rPr>
          <w:rFonts w:ascii="SimHei" w:hAnsi="SimHei" w:eastAsia="黑体"/>
          <w:lang w:eastAsia="zh-CN"/>
        </w:rPr>
        <w:t>6.2</w:t>
      </w:r>
      <w:r>
        <w:rPr>
          <w:rFonts w:ascii="SimHei" w:hAnsi="SimHei" w:eastAsia="黑体"/>
          <w:lang w:eastAsia="zh-CN"/>
        </w:rPr>
        <w:tab/>
      </w:r>
      <w:r>
        <w:rPr>
          <w:rFonts w:ascii="SimHei" w:hAnsi="SimHei" w:eastAsia="黑体"/>
          <w:lang w:eastAsia="zh-CN"/>
        </w:rPr>
        <w:t>一年之内推荐达</w:t>
      </w:r>
      <w:r>
        <w:rPr>
          <w:rFonts w:ascii="SimHei" w:hAnsi="SimHei" w:eastAsia="黑体"/>
          <w:spacing w:val="-60"/>
          <w:lang w:eastAsia="zh-CN"/>
        </w:rPr>
        <w:t xml:space="preserve"> </w:t>
      </w:r>
      <w:r>
        <w:rPr>
          <w:rFonts w:ascii="SimHei" w:hAnsi="SimHei" w:eastAsia="黑体"/>
          <w:lang w:eastAsia="zh-CN"/>
        </w:rPr>
        <w:t>10</w:t>
      </w:r>
      <w:r>
        <w:rPr>
          <w:rFonts w:ascii="SimHei" w:hAnsi="SimHei" w:eastAsia="黑体"/>
          <w:spacing w:val="-60"/>
          <w:lang w:eastAsia="zh-CN"/>
        </w:rPr>
        <w:t xml:space="preserve"> </w:t>
      </w:r>
      <w:r>
        <w:rPr>
          <w:rFonts w:ascii="SimHei" w:hAnsi="SimHei" w:eastAsia="黑体"/>
          <w:lang w:eastAsia="zh-CN"/>
        </w:rPr>
        <w:t>人以上（含</w:t>
      </w:r>
      <w:r>
        <w:rPr>
          <w:rFonts w:ascii="SimHei" w:hAnsi="SimHei" w:eastAsia="黑体"/>
          <w:spacing w:val="-60"/>
          <w:lang w:eastAsia="zh-CN"/>
        </w:rPr>
        <w:t xml:space="preserve"> </w:t>
      </w:r>
      <w:r>
        <w:rPr>
          <w:rFonts w:ascii="SimHei" w:hAnsi="SimHei" w:eastAsia="黑体"/>
          <w:lang w:eastAsia="zh-CN"/>
        </w:rPr>
        <w:t>10</w:t>
      </w:r>
      <w:r>
        <w:rPr>
          <w:rFonts w:ascii="SimHei" w:hAnsi="SimHei" w:eastAsia="黑体"/>
          <w:spacing w:val="-60"/>
          <w:lang w:eastAsia="zh-CN"/>
        </w:rPr>
        <w:t xml:space="preserve"> </w:t>
      </w:r>
      <w:r>
        <w:rPr>
          <w:rFonts w:ascii="SimHei" w:hAnsi="SimHei" w:eastAsia="黑体"/>
          <w:lang w:eastAsia="zh-CN"/>
        </w:rPr>
        <w:t>人</w:t>
      </w:r>
      <w:r>
        <w:rPr>
          <w:rFonts w:ascii="SimHei" w:hAnsi="SimHei" w:eastAsia="黑体"/>
          <w:spacing w:val="-120"/>
          <w:lang w:eastAsia="zh-CN"/>
        </w:rPr>
        <w:t>）</w:t>
      </w:r>
      <w:r>
        <w:rPr>
          <w:rFonts w:ascii="SimHei" w:hAnsi="SimHei" w:eastAsia="黑体"/>
          <w:lang w:eastAsia="zh-CN"/>
        </w:rPr>
        <w:t>，在年底时再次追加奖励。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lang w:eastAsia="zh-CN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" w:line="360" w:lineRule="auto"/>
        <w:ind w:firstLine="460" w:firstLineChars="200"/>
        <w:textAlignment w:val="auto"/>
        <w:rPr>
          <w:sz w:val="23"/>
          <w:lang w:eastAsia="zh-CN"/>
        </w:rPr>
      </w:pPr>
    </w:p>
    <w:p>
      <w:pPr>
        <w:keepNext w:val="0"/>
        <w:keepLines w:val="0"/>
        <w:pageBreakBefore w:val="0"/>
        <w:widowControl w:val="0"/>
        <w:tabs>
          <w:tab w:val="left" w:pos="108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1081" w:right="375" w:firstLine="480" w:firstLineChars="200"/>
        <w:textAlignment w:val="auto"/>
        <w:rPr>
          <w:sz w:val="24"/>
          <w:lang w:eastAsia="zh-CN"/>
        </w:rPr>
      </w:pPr>
      <w:r>
        <w:rPr>
          <w:rFonts w:ascii="SimHei" w:eastAsia="黑体" w:hAnsi="SimHei"/>
          <w:b/>
          <w:sz w:val="24"/>
          <w:lang w:eastAsia="zh-CN"/>
        </w:rPr>
        <w:t>7</w:t>
      </w:r>
      <w:r>
        <w:rPr>
          <w:rFonts w:hint="eastAsia" w:ascii="SimHei" w:eastAsia="黑体" w:hAnsi="SimHei"/>
          <w:b/>
          <w:sz w:val="24"/>
          <w:lang w:eastAsia="zh-CN"/>
        </w:rPr>
        <w:t>．</w:t>
      </w:r>
      <w:r>
        <w:rPr>
          <w:rFonts w:hint="eastAsia" w:ascii="SimHei" w:eastAsia="黑体" w:hAnsi="SimHei"/>
          <w:b/>
          <w:sz w:val="24"/>
          <w:lang w:eastAsia="zh-CN"/>
        </w:rPr>
        <w:tab/>
      </w:r>
      <w:r>
        <w:rPr>
          <w:rFonts w:hint="eastAsia" w:ascii="SimHei" w:eastAsia="黑体" w:hAnsi="SimHei"/>
          <w:b/>
          <w:sz w:val="24"/>
          <w:lang w:eastAsia="zh-CN"/>
        </w:rPr>
        <w:tab/>
      </w:r>
      <w:r>
        <w:rPr>
          <w:rFonts w:hint="eastAsia" w:ascii="SimHei" w:eastAsia="黑体" w:hAnsi="SimHei"/>
          <w:b/>
          <w:sz w:val="24"/>
          <w:lang w:eastAsia="zh-CN"/>
        </w:rPr>
        <w:t xml:space="preserve">发布、修订与解释 </w:t>
      </w:r>
      <w:r>
        <w:rPr>
          <w:rFonts w:ascii="SimHei" w:hAnsi="SimHei" w:eastAsia="黑体"/>
          <w:sz w:val="24"/>
          <w:lang w:eastAsia="zh-CN"/>
        </w:rPr>
        <w:t>本办法由发布之日起正式实施，由集团人力资源管理中心定期负责修订与解释。</w:t>
      </w:r>
    </w:p>
    <w:p>
      <w:pPr>
        <w:keepNext w:val="0"/>
        <w:keepLines w:val="0"/>
        <w:pageBreakBefore w:val="0"/>
        <w:widowControl w:val="0"/>
        <w:tabs>
          <w:tab w:val="left" w:pos="108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118" w:line="360" w:lineRule="auto"/>
        <w:ind w:left="1081" w:right="5656" w:firstLine="480" w:firstLineChars="200"/>
        <w:textAlignment w:val="auto"/>
        <w:rPr>
          <w:sz w:val="24"/>
          <w:lang w:eastAsia="zh-CN"/>
        </w:rPr>
      </w:pPr>
      <w:r>
        <w:rPr>
          <w:rFonts w:ascii="SimHei" w:eastAsia="黑体" w:hAnsi="SimHei"/>
          <w:b/>
          <w:sz w:val="24"/>
          <w:lang w:eastAsia="zh-CN"/>
        </w:rPr>
        <w:t>8</w:t>
      </w:r>
      <w:r>
        <w:rPr>
          <w:rFonts w:hint="eastAsia" w:ascii="SimHei" w:eastAsia="黑体" w:hAnsi="SimHei"/>
          <w:b/>
          <w:sz w:val="24"/>
          <w:lang w:eastAsia="zh-CN"/>
        </w:rPr>
        <w:t>．</w:t>
      </w:r>
      <w:r>
        <w:rPr>
          <w:rFonts w:hint="eastAsia" w:ascii="SimHei" w:eastAsia="黑体" w:hAnsi="SimHei"/>
          <w:b/>
          <w:sz w:val="24"/>
          <w:lang w:eastAsia="zh-CN"/>
        </w:rPr>
        <w:tab/>
      </w:r>
      <w:r>
        <w:rPr>
          <w:rFonts w:hint="eastAsia" w:ascii="SimHei" w:eastAsia="黑体" w:hAnsi="SimHei"/>
          <w:b/>
          <w:sz w:val="24"/>
          <w:lang w:eastAsia="zh-CN"/>
        </w:rPr>
        <w:tab/>
      </w:r>
      <w:r>
        <w:rPr>
          <w:rFonts w:hint="eastAsia" w:ascii="SimHei" w:eastAsia="黑体" w:hAnsi="SimHei"/>
          <w:b/>
          <w:sz w:val="24"/>
          <w:lang w:eastAsia="zh-CN"/>
        </w:rPr>
        <w:t xml:space="preserve">相关附件 </w:t>
      </w:r>
      <w:r>
        <w:rPr>
          <w:rFonts w:ascii="SimHei" w:hAnsi="SimHei" w:eastAsia="黑体"/>
          <w:sz w:val="24"/>
          <w:lang w:eastAsia="zh-CN"/>
        </w:rPr>
        <w:t>附件一《内部推荐表》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lang w:eastAsia="zh-CN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98" w:line="360" w:lineRule="auto"/>
        <w:ind w:left="1081" w:right="5639" w:firstLine="480" w:firstLineChars="200"/>
        <w:textAlignment w:val="auto"/>
        <w:rPr>
          <w:lang w:eastAsia="zh-CN"/>
        </w:rPr>
      </w:pPr>
      <w:r>
        <w:rPr>
          <w:rFonts w:ascii="SimHei" w:hAnsi="SimHei" w:eastAsia="黑体"/>
          <w:lang w:eastAsia="zh-CN"/>
        </w:rPr>
        <w:t>附件二《内部推荐奖金标准》 附件三《内部推荐流程图》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lang w:eastAsia="zh-CN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lang w:eastAsia="zh-CN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lang w:eastAsia="zh-CN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lang w:eastAsia="zh-CN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lang w:eastAsia="zh-CN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lang w:eastAsia="zh-CN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lang w:eastAsia="zh-CN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lang w:eastAsia="zh-CN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lang w:eastAsia="zh-CN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lang w:eastAsia="zh-CN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lang w:eastAsia="zh-CN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lang w:eastAsia="zh-CN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lang w:eastAsia="zh-CN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lang w:eastAsia="zh-CN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lang w:eastAsia="zh-CN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lang w:eastAsia="zh-CN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lang w:eastAsia="zh-CN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lang w:eastAsia="zh-CN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lang w:eastAsia="zh-CN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lang w:eastAsia="zh-CN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lang w:eastAsia="zh-CN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lang w:eastAsia="zh-CN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lang w:eastAsia="zh-CN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lang w:eastAsia="zh-CN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5" w:line="360" w:lineRule="auto"/>
        <w:ind w:firstLine="660" w:firstLineChars="200"/>
        <w:textAlignment w:val="auto"/>
        <w:rPr>
          <w:sz w:val="33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361" w:right="2775" w:firstLine="514" w:firstLineChars="200"/>
        <w:textAlignment w:val="auto"/>
        <w:rPr>
          <w:sz w:val="24"/>
          <w:lang w:eastAsia="zh-CN"/>
        </w:rPr>
      </w:pPr>
      <w:r>
        <w:rPr>
          <w:rFonts w:ascii="SimHei" w:hAnsi="SimHei" w:eastAsia="黑体"/>
          <w:w w:val="99"/>
          <w:sz w:val="26"/>
          <w:lang w:eastAsia="zh-CN"/>
        </w:rPr>
        <w:t>附件一</w:t>
      </w:r>
      <w:r>
        <w:rPr>
          <w:rFonts w:ascii="SimHei" w:hAnsi="SimHei" w:eastAsia="黑体"/>
          <w:spacing w:val="-130"/>
          <w:w w:val="99"/>
          <w:sz w:val="26"/>
          <w:lang w:eastAsia="zh-CN"/>
        </w:rPr>
        <w:t>：</w:t>
      </w:r>
      <w:r>
        <w:rPr>
          <w:rFonts w:ascii="SimHei" w:hAnsi="SimHei" w:eastAsia="黑体"/>
          <w:sz w:val="24"/>
          <w:lang w:eastAsia="zh-CN"/>
        </w:rPr>
        <w:t>《内部推荐》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sz w:val="24"/>
          <w:lang w:eastAsia="zh-CN"/>
        </w:rPr>
        <w:sectPr>
          <w:pgSz w:w="11900" w:h="16850"/>
          <w:pgMar w:top="720" w:right="980" w:bottom="1120" w:left="1060" w:header="0" w:footer="862" w:gutter="0"/>
          <w:cols w:space="720" w:num="1"/>
        </w:sectPr>
      </w:pPr>
    </w:p>
    <w:tbl>
      <w:tblPr>
        <w:tblStyle w:val="7"/>
        <w:tblW w:w="0" w:type="auto"/>
        <w:tblInd w:w="18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368"/>
        <w:gridCol w:w="3075"/>
        <w:gridCol w:w="317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exact"/>
        </w:trPr>
        <w:tc>
          <w:tcPr>
            <w:tcW w:w="3368" w:type="dxa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" w:line="360" w:lineRule="auto"/>
              <w:ind w:firstLine="340" w:firstLineChars="200"/>
              <w:textAlignment w:val="auto"/>
              <w:rPr>
                <w:sz w:val="17"/>
                <w:lang w:eastAsia="zh-CN"/>
              </w:rPr>
            </w:pPr>
          </w:p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527" w:firstLine="400" w:firstLineChars="200"/>
              <w:textAlignment w:val="auto"/>
              <w:rPr>
                <w:sz w:val="20"/>
              </w:rPr>
            </w:pPr>
          </w:p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" w:line="360" w:lineRule="auto"/>
              <w:ind w:firstLine="280" w:firstLineChars="200"/>
              <w:textAlignment w:val="auto"/>
              <w:rPr>
                <w:sz w:val="14"/>
              </w:rPr>
            </w:pPr>
          </w:p>
        </w:tc>
        <w:tc>
          <w:tcPr>
            <w:tcW w:w="3075" w:type="dxa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" w:line="360" w:lineRule="auto"/>
              <w:ind w:firstLine="360" w:firstLineChars="200"/>
              <w:textAlignment w:val="auto"/>
              <w:rPr>
                <w:sz w:val="18"/>
              </w:rPr>
            </w:pPr>
          </w:p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100" w:firstLine="480" w:firstLineChars="200"/>
              <w:textAlignment w:val="auto"/>
              <w:rPr>
                <w:rFonts w:ascii="微软雅黑" w:eastAsia="微软雅黑"/>
                <w:b/>
                <w:sz w:val="24"/>
                <w:lang w:eastAsia="zh-CN"/>
              </w:rPr>
            </w:pPr>
            <w:r>
              <w:rPr>
                <w:rFonts w:hint="eastAsia" w:ascii="SimHei" w:eastAsia="黑体" w:hAnsi="SimHei"/>
                <w:b/>
                <w:sz w:val="24"/>
                <w:lang w:eastAsia="zh-CN"/>
              </w:rPr>
              <w:t>内部人才推荐管理办法</w:t>
            </w:r>
          </w:p>
        </w:tc>
        <w:tc>
          <w:tcPr>
            <w:tcW w:w="3174" w:type="dxa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103" w:firstLine="360" w:firstLineChars="200"/>
              <w:textAlignment w:val="auto"/>
              <w:rPr>
                <w:rFonts w:ascii="Arial" w:eastAsia="Arial"/>
                <w:sz w:val="18"/>
                <w:lang w:eastAsia="zh-CN"/>
              </w:rPr>
            </w:pPr>
            <w:r>
              <w:rPr>
                <w:rFonts w:ascii="SimHei" w:hAnsi="SimHei" w:eastAsia="黑体"/>
                <w:sz w:val="18"/>
                <w:lang w:eastAsia="zh-CN"/>
              </w:rPr>
              <w:t>版本：</w:t>
            </w:r>
            <w:r>
              <w:rPr>
                <w:rFonts w:ascii="SimHei" w:eastAsia="黑体" w:hAnsi="SimHei"/>
                <w:sz w:val="18"/>
                <w:lang w:eastAsia="zh-CN"/>
              </w:rPr>
              <w:t>01</w:t>
            </w:r>
          </w:p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103" w:firstLine="360" w:firstLineChars="200"/>
              <w:textAlignment w:val="auto"/>
              <w:rPr>
                <w:sz w:val="18"/>
              </w:rPr>
            </w:pPr>
            <w:r>
              <w:rPr>
                <w:rFonts w:ascii="SimHei" w:hAnsi="SimHei" w:eastAsia="黑体"/>
                <w:sz w:val="18"/>
              </w:rPr>
              <w:t xml:space="preserve">页码：第 </w:t>
            </w:r>
            <w:r>
              <w:rPr>
                <w:rFonts w:ascii="SimHei" w:eastAsia="黑体" w:hAnsi="SimHei"/>
                <w:sz w:val="18"/>
              </w:rPr>
              <w:t xml:space="preserve">3 </w:t>
            </w:r>
            <w:r>
              <w:rPr>
                <w:rFonts w:ascii="SimHei" w:hAnsi="SimHei" w:eastAsia="黑体"/>
                <w:sz w:val="18"/>
              </w:rPr>
              <w:t xml:space="preserve">页 共 </w:t>
            </w:r>
            <w:r>
              <w:rPr>
                <w:rFonts w:ascii="SimHei" w:eastAsia="黑体" w:hAnsi="SimHei"/>
                <w:sz w:val="18"/>
              </w:rPr>
              <w:t xml:space="preserve">6 </w:t>
            </w:r>
            <w:r>
              <w:rPr>
                <w:rFonts w:ascii="SimHei" w:hAnsi="SimHei" w:eastAsia="黑体"/>
                <w:sz w:val="18"/>
              </w:rPr>
              <w:t>页</w:t>
            </w:r>
          </w:p>
        </w:tc>
      </w:tr>
    </w:tbl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5" w:line="360" w:lineRule="auto"/>
        <w:ind w:firstLine="300" w:firstLineChars="200"/>
        <w:textAlignment w:val="auto"/>
        <w:rPr>
          <w:sz w:val="15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2775" w:right="3160" w:firstLine="560" w:firstLineChars="200"/>
        <w:jc w:val="center"/>
        <w:textAlignment w:val="auto"/>
        <w:rPr>
          <w:rFonts w:ascii="微软雅黑" w:eastAsia="微软雅黑"/>
          <w:b/>
          <w:sz w:val="28"/>
        </w:rPr>
      </w:pPr>
      <w:r>
        <w:rPr>
          <w:rFonts w:hint="eastAsia" w:ascii="SimHei" w:eastAsia="黑体" w:hAnsi="SimHei"/>
          <w:b/>
          <w:sz w:val="28"/>
        </w:rPr>
        <w:t>内  部  推  荐 表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5" w:line="360" w:lineRule="auto"/>
        <w:ind w:firstLine="522" w:firstLineChars="200"/>
        <w:textAlignment w:val="auto"/>
        <w:rPr>
          <w:rFonts w:ascii="微软雅黑"/>
          <w:b/>
          <w:sz w:val="26"/>
        </w:rPr>
      </w:pPr>
    </w:p>
    <w:tbl>
      <w:tblPr>
        <w:tblStyle w:val="7"/>
        <w:tblW w:w="0" w:type="auto"/>
        <w:tblInd w:w="111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46"/>
        <w:gridCol w:w="1049"/>
        <w:gridCol w:w="841"/>
        <w:gridCol w:w="420"/>
        <w:gridCol w:w="1051"/>
        <w:gridCol w:w="1260"/>
        <w:gridCol w:w="1049"/>
        <w:gridCol w:w="504"/>
        <w:gridCol w:w="656"/>
        <w:gridCol w:w="1049"/>
        <w:gridCol w:w="1052"/>
      </w:tblGrid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 w:hRule="exact"/>
        </w:trPr>
        <w:tc>
          <w:tcPr>
            <w:tcW w:w="946" w:type="dxa"/>
            <w:vMerge w:val="restart"/>
            <w:tcBorders>
              <w:right w:val="single" w:color="000000" w:sz="4" w:space="0"/>
            </w:tcBorders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" w:line="360" w:lineRule="auto"/>
              <w:ind w:firstLine="341" w:firstLineChars="200"/>
              <w:textAlignment w:val="auto"/>
              <w:rPr>
                <w:rFonts w:ascii="微软雅黑"/>
                <w:b/>
                <w:sz w:val="17"/>
              </w:rPr>
            </w:pPr>
          </w:p>
          <w:p>
            <w:pPr>
              <w:pStyle w:val="9"/>
              <w:keepNext w:val="0"/>
              <w:keepLines w:val="0"/>
              <w:pageBreakBefore w:val="0"/>
              <w:widowControl w:val="0"/>
              <w:tabs>
                <w:tab w:val="left" w:pos="5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86" w:right="204" w:firstLine="420" w:firstLineChars="200"/>
              <w:textAlignment w:val="auto"/>
              <w:rPr>
                <w:rFonts w:ascii="微软雅黑" w:eastAsia="微软雅黑"/>
                <w:b/>
                <w:sz w:val="21"/>
              </w:rPr>
            </w:pPr>
            <w:r>
              <w:rPr>
                <w:rFonts w:hint="eastAsia" w:ascii="SimHei" w:eastAsia="黑体" w:hAnsi="SimHei"/>
                <w:b/>
                <w:sz w:val="21"/>
              </w:rPr>
              <w:t>推荐人 简</w:t>
            </w:r>
            <w:r>
              <w:rPr>
                <w:rFonts w:hint="eastAsia" w:ascii="SimHei" w:eastAsia="黑体" w:hAnsi="SimHei"/>
                <w:b/>
                <w:sz w:val="21"/>
              </w:rPr>
              <w:tab/>
            </w:r>
            <w:r>
              <w:rPr>
                <w:rFonts w:hint="eastAsia" w:ascii="SimHei" w:eastAsia="黑体" w:hAnsi="SimHei"/>
                <w:b/>
                <w:sz w:val="21"/>
              </w:rPr>
              <w:t>况</w:t>
            </w:r>
          </w:p>
        </w:tc>
        <w:tc>
          <w:tcPr>
            <w:tcW w:w="104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9"/>
              <w:keepNext w:val="0"/>
              <w:keepLines w:val="0"/>
              <w:pageBreakBefore w:val="0"/>
              <w:widowControl w:val="0"/>
              <w:tabs>
                <w:tab w:val="left" w:pos="62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0" w:line="360" w:lineRule="auto"/>
              <w:ind w:left="95" w:firstLine="420" w:firstLineChars="200"/>
              <w:textAlignment w:val="auto"/>
              <w:rPr>
                <w:rFonts w:ascii="微软雅黑" w:eastAsia="微软雅黑"/>
                <w:b/>
                <w:sz w:val="21"/>
              </w:rPr>
            </w:pPr>
            <w:r>
              <w:rPr>
                <w:rFonts w:hint="eastAsia" w:ascii="SimHei" w:eastAsia="黑体" w:hAnsi="SimHei"/>
                <w:b/>
                <w:sz w:val="21"/>
              </w:rPr>
              <w:t>姓</w:t>
            </w:r>
            <w:r>
              <w:rPr>
                <w:rFonts w:hint="eastAsia" w:ascii="SimHei" w:eastAsia="黑体" w:hAnsi="SimHei"/>
                <w:b/>
                <w:sz w:val="21"/>
              </w:rPr>
              <w:tab/>
            </w:r>
            <w:r>
              <w:rPr>
                <w:rFonts w:hint="eastAsia" w:ascii="SimHei" w:eastAsia="黑体" w:hAnsi="SimHei"/>
                <w:b/>
                <w:sz w:val="21"/>
              </w:rPr>
              <w:t>名</w:t>
            </w:r>
          </w:p>
        </w:tc>
        <w:tc>
          <w:tcPr>
            <w:tcW w:w="1261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40" w:firstLineChars="200"/>
              <w:textAlignment w:val="auto"/>
            </w:pPr>
          </w:p>
        </w:tc>
        <w:tc>
          <w:tcPr>
            <w:tcW w:w="105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0" w:line="360" w:lineRule="auto"/>
              <w:ind w:left="98" w:firstLine="420" w:firstLineChars="200"/>
              <w:textAlignment w:val="auto"/>
              <w:rPr>
                <w:rFonts w:ascii="微软雅黑" w:eastAsia="微软雅黑"/>
                <w:b/>
                <w:sz w:val="21"/>
              </w:rPr>
            </w:pPr>
            <w:r>
              <w:rPr>
                <w:rFonts w:hint="eastAsia" w:ascii="SimHei" w:eastAsia="黑体" w:hAnsi="SimHei"/>
                <w:b/>
                <w:sz w:val="21"/>
              </w:rPr>
              <w:t>任职部门</w:t>
            </w:r>
          </w:p>
        </w:tc>
        <w:tc>
          <w:tcPr>
            <w:tcW w:w="2309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40" w:firstLineChars="200"/>
              <w:textAlignment w:val="auto"/>
            </w:pPr>
          </w:p>
        </w:tc>
        <w:tc>
          <w:tcPr>
            <w:tcW w:w="1160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9"/>
              <w:keepNext w:val="0"/>
              <w:keepLines w:val="0"/>
              <w:pageBreakBefore w:val="0"/>
              <w:widowControl w:val="0"/>
              <w:tabs>
                <w:tab w:val="left" w:pos="78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0" w:line="360" w:lineRule="auto"/>
              <w:ind w:left="151" w:firstLine="420" w:firstLineChars="200"/>
              <w:textAlignment w:val="auto"/>
              <w:rPr>
                <w:rFonts w:ascii="微软雅黑" w:eastAsia="微软雅黑"/>
                <w:b/>
                <w:sz w:val="21"/>
              </w:rPr>
            </w:pPr>
            <w:r>
              <w:rPr>
                <w:rFonts w:hint="eastAsia" w:ascii="SimHei" w:eastAsia="黑体" w:hAnsi="SimHei"/>
                <w:b/>
                <w:sz w:val="21"/>
              </w:rPr>
              <w:t>职</w:t>
            </w:r>
            <w:r>
              <w:rPr>
                <w:rFonts w:hint="eastAsia" w:ascii="SimHei" w:eastAsia="黑体" w:hAnsi="SimHei"/>
                <w:b/>
                <w:sz w:val="21"/>
              </w:rPr>
              <w:tab/>
            </w:r>
            <w:r>
              <w:rPr>
                <w:rFonts w:hint="eastAsia" w:ascii="SimHei" w:eastAsia="黑体" w:hAnsi="SimHei"/>
                <w:b/>
                <w:sz w:val="21"/>
              </w:rPr>
              <w:t>位</w:t>
            </w:r>
          </w:p>
        </w:tc>
        <w:tc>
          <w:tcPr>
            <w:tcW w:w="2100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40" w:firstLineChars="200"/>
              <w:textAlignment w:val="auto"/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exact"/>
        </w:trPr>
        <w:tc>
          <w:tcPr>
            <w:tcW w:w="946" w:type="dxa"/>
            <w:vMerge w:val="continue"/>
            <w:tcBorders>
              <w:right w:val="single" w:color="000000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40" w:firstLineChars="200"/>
              <w:textAlignment w:val="auto"/>
            </w:pP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4" w:line="360" w:lineRule="auto"/>
              <w:ind w:left="45" w:firstLine="420" w:firstLineChars="200"/>
              <w:textAlignment w:val="auto"/>
              <w:rPr>
                <w:rFonts w:ascii="微软雅黑" w:eastAsia="微软雅黑"/>
                <w:b/>
                <w:sz w:val="21"/>
              </w:rPr>
            </w:pPr>
            <w:r>
              <w:rPr>
                <w:rFonts w:hint="eastAsia" w:ascii="SimHei" w:eastAsia="黑体" w:hAnsi="SimHei"/>
                <w:b/>
                <w:sz w:val="21"/>
              </w:rPr>
              <w:t>入职时间</w:t>
            </w:r>
          </w:p>
        </w:tc>
        <w:tc>
          <w:tcPr>
            <w:tcW w:w="357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40" w:firstLineChars="200"/>
              <w:textAlignment w:val="auto"/>
            </w:pPr>
          </w:p>
        </w:tc>
        <w:tc>
          <w:tcPr>
            <w:tcW w:w="104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8" w:line="360" w:lineRule="auto"/>
              <w:ind w:firstLine="321" w:firstLineChars="200"/>
              <w:textAlignment w:val="auto"/>
              <w:rPr>
                <w:rFonts w:ascii="微软雅黑"/>
                <w:b/>
                <w:sz w:val="16"/>
              </w:rPr>
            </w:pPr>
          </w:p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95" w:firstLine="420" w:firstLineChars="200"/>
              <w:textAlignment w:val="auto"/>
              <w:rPr>
                <w:rFonts w:ascii="微软雅黑" w:eastAsia="微软雅黑"/>
                <w:b/>
                <w:sz w:val="21"/>
              </w:rPr>
            </w:pPr>
            <w:r>
              <w:rPr>
                <w:rFonts w:hint="eastAsia" w:ascii="SimHei" w:eastAsia="黑体" w:hAnsi="SimHei"/>
                <w:b/>
                <w:sz w:val="21"/>
              </w:rPr>
              <w:t>联系方式</w:t>
            </w:r>
          </w:p>
        </w:tc>
        <w:tc>
          <w:tcPr>
            <w:tcW w:w="11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7" w:line="360" w:lineRule="auto"/>
              <w:ind w:left="151" w:firstLine="420" w:firstLineChars="200"/>
              <w:textAlignment w:val="auto"/>
              <w:rPr>
                <w:rFonts w:ascii="微软雅黑" w:eastAsia="微软雅黑"/>
                <w:b/>
                <w:sz w:val="21"/>
              </w:rPr>
            </w:pPr>
            <w:r>
              <w:rPr>
                <w:rFonts w:hint="eastAsia" w:ascii="SimHei" w:eastAsia="黑体" w:hAnsi="SimHei"/>
                <w:b/>
                <w:sz w:val="21"/>
              </w:rPr>
              <w:t>办公电话</w:t>
            </w:r>
          </w:p>
        </w:tc>
        <w:tc>
          <w:tcPr>
            <w:tcW w:w="21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40" w:firstLineChars="200"/>
              <w:textAlignment w:val="auto"/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 w:hRule="exact"/>
        </w:trPr>
        <w:tc>
          <w:tcPr>
            <w:tcW w:w="946" w:type="dxa"/>
            <w:vMerge w:val="continue"/>
            <w:tcBorders>
              <w:right w:val="single" w:color="000000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40" w:firstLineChars="200"/>
              <w:textAlignment w:val="auto"/>
            </w:pPr>
          </w:p>
        </w:tc>
        <w:tc>
          <w:tcPr>
            <w:tcW w:w="4621" w:type="dxa"/>
            <w:gridSpan w:val="5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7" w:line="360" w:lineRule="auto"/>
              <w:ind w:left="-5" w:firstLine="420" w:firstLineChars="200"/>
              <w:textAlignment w:val="auto"/>
              <w:rPr>
                <w:rFonts w:ascii="微软雅黑" w:eastAsia="微软雅黑"/>
                <w:b/>
                <w:sz w:val="21"/>
              </w:rPr>
            </w:pPr>
            <w:r>
              <w:rPr>
                <w:rFonts w:hint="eastAsia" w:ascii="SimHei" w:eastAsia="黑体" w:hAnsi="SimHei"/>
                <w:b/>
                <w:sz w:val="21"/>
              </w:rPr>
              <w:t>与被推荐人关系：</w:t>
            </w:r>
          </w:p>
        </w:tc>
        <w:tc>
          <w:tcPr>
            <w:tcW w:w="104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40" w:firstLineChars="200"/>
              <w:textAlignment w:val="auto"/>
            </w:pPr>
          </w:p>
        </w:tc>
        <w:tc>
          <w:tcPr>
            <w:tcW w:w="1160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9"/>
              <w:keepNext w:val="0"/>
              <w:keepLines w:val="0"/>
              <w:pageBreakBefore w:val="0"/>
              <w:widowControl w:val="0"/>
              <w:tabs>
                <w:tab w:val="left" w:pos="78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7" w:line="360" w:lineRule="auto"/>
              <w:ind w:left="151" w:firstLine="420" w:firstLineChars="200"/>
              <w:textAlignment w:val="auto"/>
              <w:rPr>
                <w:rFonts w:ascii="微软雅黑" w:eastAsia="微软雅黑"/>
                <w:b/>
                <w:sz w:val="21"/>
              </w:rPr>
            </w:pPr>
            <w:r>
              <w:rPr>
                <w:rFonts w:hint="eastAsia" w:ascii="SimHei" w:eastAsia="黑体" w:hAnsi="SimHei"/>
                <w:b/>
                <w:sz w:val="21"/>
              </w:rPr>
              <w:t>手</w:t>
            </w:r>
            <w:r>
              <w:rPr>
                <w:rFonts w:hint="eastAsia" w:ascii="SimHei" w:eastAsia="黑体" w:hAnsi="SimHei"/>
                <w:b/>
                <w:sz w:val="21"/>
              </w:rPr>
              <w:tab/>
            </w:r>
            <w:r>
              <w:rPr>
                <w:rFonts w:hint="eastAsia" w:ascii="SimHei" w:eastAsia="黑体" w:hAnsi="SimHei"/>
                <w:b/>
                <w:sz w:val="21"/>
              </w:rPr>
              <w:t>机</w:t>
            </w:r>
          </w:p>
        </w:tc>
        <w:tc>
          <w:tcPr>
            <w:tcW w:w="2100" w:type="dxa"/>
            <w:gridSpan w:val="2"/>
            <w:tcBorders>
              <w:top w:val="single" w:color="000000" w:sz="4" w:space="0"/>
              <w:left w:val="single" w:color="000000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40" w:firstLineChars="200"/>
              <w:textAlignment w:val="auto"/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exact"/>
        </w:trPr>
        <w:tc>
          <w:tcPr>
            <w:tcW w:w="946" w:type="dxa"/>
            <w:vMerge w:val="restart"/>
            <w:tcBorders>
              <w:right w:val="single" w:color="000000" w:sz="4" w:space="0"/>
            </w:tcBorders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02" w:firstLineChars="200"/>
              <w:textAlignment w:val="auto"/>
              <w:rPr>
                <w:rFonts w:ascii="微软雅黑"/>
                <w:b/>
                <w:sz w:val="20"/>
              </w:rPr>
            </w:pPr>
          </w:p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02" w:firstLineChars="200"/>
              <w:textAlignment w:val="auto"/>
              <w:rPr>
                <w:rFonts w:ascii="微软雅黑"/>
                <w:b/>
                <w:sz w:val="20"/>
              </w:rPr>
            </w:pPr>
          </w:p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02" w:firstLineChars="200"/>
              <w:textAlignment w:val="auto"/>
              <w:rPr>
                <w:rFonts w:ascii="微软雅黑"/>
                <w:b/>
                <w:sz w:val="20"/>
              </w:rPr>
            </w:pPr>
          </w:p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3" w:line="360" w:lineRule="auto"/>
              <w:ind w:firstLine="261" w:firstLineChars="200"/>
              <w:textAlignment w:val="auto"/>
              <w:rPr>
                <w:rFonts w:ascii="微软雅黑"/>
                <w:b/>
                <w:sz w:val="13"/>
              </w:rPr>
            </w:pPr>
          </w:p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86" w:right="190" w:firstLine="420" w:firstLineChars="200"/>
              <w:textAlignment w:val="auto"/>
              <w:rPr>
                <w:rFonts w:ascii="微软雅黑" w:eastAsia="微软雅黑"/>
                <w:b/>
                <w:sz w:val="21"/>
              </w:rPr>
            </w:pPr>
            <w:r>
              <w:rPr>
                <w:rFonts w:hint="eastAsia" w:ascii="SimHei" w:eastAsia="黑体" w:hAnsi="SimHei"/>
                <w:b/>
                <w:sz w:val="21"/>
              </w:rPr>
              <w:t>被推荐 人简况</w:t>
            </w:r>
          </w:p>
        </w:tc>
        <w:tc>
          <w:tcPr>
            <w:tcW w:w="104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9"/>
              <w:keepNext w:val="0"/>
              <w:keepLines w:val="0"/>
              <w:pageBreakBefore w:val="0"/>
              <w:widowControl w:val="0"/>
              <w:tabs>
                <w:tab w:val="left" w:pos="62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4" w:line="360" w:lineRule="auto"/>
              <w:ind w:left="95" w:firstLine="420" w:firstLineChars="200"/>
              <w:textAlignment w:val="auto"/>
              <w:rPr>
                <w:rFonts w:ascii="微软雅黑" w:eastAsia="微软雅黑"/>
                <w:b/>
                <w:sz w:val="21"/>
              </w:rPr>
            </w:pPr>
            <w:r>
              <w:rPr>
                <w:rFonts w:hint="eastAsia" w:ascii="SimHei" w:eastAsia="黑体" w:hAnsi="SimHei"/>
                <w:b/>
                <w:sz w:val="21"/>
              </w:rPr>
              <w:t>姓</w:t>
            </w:r>
            <w:r>
              <w:rPr>
                <w:rFonts w:hint="eastAsia" w:ascii="SimHei" w:eastAsia="黑体" w:hAnsi="SimHei"/>
                <w:b/>
                <w:sz w:val="21"/>
              </w:rPr>
              <w:tab/>
            </w:r>
            <w:r>
              <w:rPr>
                <w:rFonts w:hint="eastAsia" w:ascii="SimHei" w:eastAsia="黑体" w:hAnsi="SimHei"/>
                <w:b/>
                <w:sz w:val="21"/>
              </w:rPr>
              <w:t>名</w:t>
            </w:r>
          </w:p>
        </w:tc>
        <w:tc>
          <w:tcPr>
            <w:tcW w:w="1261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40" w:firstLineChars="200"/>
              <w:textAlignment w:val="auto"/>
            </w:pPr>
          </w:p>
        </w:tc>
        <w:tc>
          <w:tcPr>
            <w:tcW w:w="105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4" w:line="360" w:lineRule="auto"/>
              <w:ind w:left="45" w:firstLine="420" w:firstLineChars="200"/>
              <w:textAlignment w:val="auto"/>
              <w:rPr>
                <w:rFonts w:ascii="微软雅黑" w:eastAsia="微软雅黑"/>
                <w:b/>
                <w:sz w:val="21"/>
              </w:rPr>
            </w:pPr>
            <w:r>
              <w:rPr>
                <w:rFonts w:hint="eastAsia" w:ascii="SimHei" w:eastAsia="黑体" w:hAnsi="SimHei"/>
                <w:b/>
                <w:sz w:val="21"/>
              </w:rPr>
              <w:t>出生年月</w:t>
            </w:r>
          </w:p>
        </w:tc>
        <w:tc>
          <w:tcPr>
            <w:tcW w:w="126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40" w:firstLineChars="200"/>
              <w:textAlignment w:val="auto"/>
            </w:pPr>
          </w:p>
        </w:tc>
        <w:tc>
          <w:tcPr>
            <w:tcW w:w="104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9"/>
              <w:keepNext w:val="0"/>
              <w:keepLines w:val="0"/>
              <w:pageBreakBefore w:val="0"/>
              <w:widowControl w:val="0"/>
              <w:tabs>
                <w:tab w:val="left" w:pos="63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4" w:line="360" w:lineRule="auto"/>
              <w:ind w:right="5" w:firstLine="420" w:firstLineChars="200"/>
              <w:jc w:val="center"/>
              <w:textAlignment w:val="auto"/>
              <w:rPr>
                <w:rFonts w:ascii="微软雅黑" w:eastAsia="微软雅黑"/>
                <w:b/>
                <w:sz w:val="21"/>
              </w:rPr>
            </w:pPr>
            <w:r>
              <w:rPr>
                <w:rFonts w:hint="eastAsia" w:ascii="SimHei" w:eastAsia="黑体" w:hAnsi="SimHei"/>
                <w:b/>
                <w:sz w:val="21"/>
              </w:rPr>
              <w:t>性</w:t>
            </w:r>
            <w:r>
              <w:rPr>
                <w:rFonts w:hint="eastAsia" w:ascii="SimHei" w:eastAsia="黑体" w:hAnsi="SimHei"/>
                <w:b/>
                <w:sz w:val="21"/>
              </w:rPr>
              <w:tab/>
            </w:r>
            <w:r>
              <w:rPr>
                <w:rFonts w:hint="eastAsia" w:ascii="SimHei" w:eastAsia="黑体" w:hAnsi="SimHei"/>
                <w:b/>
                <w:sz w:val="21"/>
              </w:rPr>
              <w:t>别</w:t>
            </w:r>
          </w:p>
        </w:tc>
        <w:tc>
          <w:tcPr>
            <w:tcW w:w="1160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40" w:firstLineChars="200"/>
              <w:textAlignment w:val="auto"/>
            </w:pPr>
          </w:p>
        </w:tc>
        <w:tc>
          <w:tcPr>
            <w:tcW w:w="104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9"/>
              <w:keepNext w:val="0"/>
              <w:keepLines w:val="0"/>
              <w:pageBreakBefore w:val="0"/>
              <w:widowControl w:val="0"/>
              <w:tabs>
                <w:tab w:val="left" w:pos="67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4" w:line="360" w:lineRule="auto"/>
              <w:ind w:left="146" w:firstLine="420" w:firstLineChars="200"/>
              <w:textAlignment w:val="auto"/>
              <w:rPr>
                <w:rFonts w:ascii="微软雅黑" w:eastAsia="微软雅黑"/>
                <w:b/>
                <w:sz w:val="21"/>
              </w:rPr>
            </w:pPr>
            <w:r>
              <w:rPr>
                <w:rFonts w:hint="eastAsia" w:ascii="SimHei" w:eastAsia="黑体" w:hAnsi="SimHei"/>
                <w:b/>
                <w:sz w:val="21"/>
              </w:rPr>
              <w:t>籍</w:t>
            </w:r>
            <w:r>
              <w:rPr>
                <w:rFonts w:hint="eastAsia" w:ascii="SimHei" w:eastAsia="黑体" w:hAnsi="SimHei"/>
                <w:b/>
                <w:sz w:val="21"/>
              </w:rPr>
              <w:tab/>
            </w:r>
            <w:r>
              <w:rPr>
                <w:rFonts w:hint="eastAsia" w:ascii="SimHei" w:eastAsia="黑体" w:hAnsi="SimHei"/>
                <w:b/>
                <w:sz w:val="21"/>
              </w:rPr>
              <w:t>贯</w:t>
            </w:r>
          </w:p>
        </w:tc>
        <w:tc>
          <w:tcPr>
            <w:tcW w:w="1052" w:type="dxa"/>
            <w:tcBorders>
              <w:left w:val="single" w:color="000000" w:sz="4" w:space="0"/>
              <w:bottom w:val="single" w:color="000000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40" w:firstLineChars="200"/>
              <w:textAlignment w:val="auto"/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 w:hRule="exact"/>
        </w:trPr>
        <w:tc>
          <w:tcPr>
            <w:tcW w:w="946" w:type="dxa"/>
            <w:vMerge w:val="continue"/>
            <w:tcBorders>
              <w:right w:val="single" w:color="000000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40" w:firstLineChars="200"/>
              <w:textAlignment w:val="auto"/>
            </w:pP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9"/>
              <w:keepNext w:val="0"/>
              <w:keepLines w:val="0"/>
              <w:pageBreakBefore w:val="0"/>
              <w:widowControl w:val="0"/>
              <w:tabs>
                <w:tab w:val="left" w:pos="62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5" w:line="360" w:lineRule="auto"/>
              <w:ind w:left="95" w:firstLine="420" w:firstLineChars="200"/>
              <w:textAlignment w:val="auto"/>
              <w:rPr>
                <w:rFonts w:ascii="微软雅黑" w:eastAsia="微软雅黑"/>
                <w:b/>
                <w:sz w:val="21"/>
              </w:rPr>
            </w:pPr>
            <w:r>
              <w:rPr>
                <w:rFonts w:hint="eastAsia" w:ascii="SimHei" w:eastAsia="黑体" w:hAnsi="SimHei"/>
                <w:b/>
                <w:sz w:val="21"/>
              </w:rPr>
              <w:t>学</w:t>
            </w:r>
            <w:r>
              <w:rPr>
                <w:rFonts w:hint="eastAsia" w:ascii="SimHei" w:eastAsia="黑体" w:hAnsi="SimHei"/>
                <w:b/>
                <w:sz w:val="21"/>
              </w:rPr>
              <w:tab/>
            </w:r>
            <w:r>
              <w:rPr>
                <w:rFonts w:hint="eastAsia" w:ascii="SimHei" w:eastAsia="黑体" w:hAnsi="SimHei"/>
                <w:b/>
                <w:sz w:val="21"/>
              </w:rPr>
              <w:t>历</w:t>
            </w:r>
          </w:p>
        </w:tc>
        <w:tc>
          <w:tcPr>
            <w:tcW w:w="12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40" w:firstLineChars="200"/>
              <w:textAlignment w:val="auto"/>
            </w:pP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5" w:line="360" w:lineRule="auto"/>
              <w:ind w:left="45" w:firstLine="420" w:firstLineChars="200"/>
              <w:textAlignment w:val="auto"/>
              <w:rPr>
                <w:rFonts w:ascii="微软雅黑" w:eastAsia="微软雅黑"/>
                <w:b/>
                <w:sz w:val="21"/>
              </w:rPr>
            </w:pPr>
            <w:r>
              <w:rPr>
                <w:rFonts w:hint="eastAsia" w:ascii="SimHei" w:eastAsia="黑体" w:hAnsi="SimHei"/>
                <w:b/>
                <w:sz w:val="21"/>
              </w:rPr>
              <w:t>工作年限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40" w:firstLineChars="200"/>
              <w:textAlignment w:val="auto"/>
            </w:pP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5" w:line="360" w:lineRule="auto"/>
              <w:ind w:firstLine="420" w:firstLineChars="200"/>
              <w:jc w:val="center"/>
              <w:textAlignment w:val="auto"/>
              <w:rPr>
                <w:rFonts w:ascii="微软雅黑" w:eastAsia="微软雅黑"/>
                <w:b/>
                <w:sz w:val="21"/>
              </w:rPr>
            </w:pPr>
            <w:r>
              <w:rPr>
                <w:rFonts w:hint="eastAsia" w:ascii="SimHei" w:eastAsia="黑体" w:hAnsi="SimHei"/>
                <w:b/>
                <w:sz w:val="21"/>
              </w:rPr>
              <w:t>应征岗位</w:t>
            </w:r>
          </w:p>
        </w:tc>
        <w:tc>
          <w:tcPr>
            <w:tcW w:w="326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40" w:firstLineChars="200"/>
              <w:textAlignment w:val="auto"/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exact"/>
        </w:trPr>
        <w:tc>
          <w:tcPr>
            <w:tcW w:w="946" w:type="dxa"/>
            <w:vMerge w:val="continue"/>
            <w:tcBorders>
              <w:right w:val="single" w:color="000000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40" w:firstLineChars="200"/>
              <w:textAlignment w:val="auto"/>
            </w:pP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2" w:line="360" w:lineRule="auto"/>
              <w:ind w:left="-5" w:firstLine="420" w:firstLineChars="200"/>
              <w:textAlignment w:val="auto"/>
              <w:rPr>
                <w:rFonts w:ascii="微软雅黑" w:eastAsia="微软雅黑"/>
                <w:b/>
                <w:sz w:val="21"/>
              </w:rPr>
            </w:pPr>
            <w:r>
              <w:rPr>
                <w:rFonts w:hint="eastAsia" w:ascii="SimHei" w:eastAsia="黑体" w:hAnsi="SimHei"/>
                <w:b/>
                <w:sz w:val="21"/>
              </w:rPr>
              <w:t>联系方式</w:t>
            </w:r>
          </w:p>
        </w:tc>
        <w:tc>
          <w:tcPr>
            <w:tcW w:w="357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40" w:firstLineChars="200"/>
              <w:textAlignment w:val="auto"/>
            </w:pPr>
          </w:p>
        </w:tc>
        <w:tc>
          <w:tcPr>
            <w:tcW w:w="15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2" w:line="360" w:lineRule="auto"/>
              <w:ind w:left="167" w:firstLine="420" w:firstLineChars="200"/>
              <w:textAlignment w:val="auto"/>
              <w:rPr>
                <w:rFonts w:ascii="微软雅黑" w:eastAsia="微软雅黑"/>
                <w:b/>
                <w:sz w:val="21"/>
              </w:rPr>
            </w:pPr>
            <w:r>
              <w:rPr>
                <w:rFonts w:hint="eastAsia" w:ascii="SimHei" w:eastAsia="黑体" w:hAnsi="SimHei"/>
                <w:b/>
                <w:sz w:val="21"/>
              </w:rPr>
              <w:t>现居住地</w:t>
            </w:r>
          </w:p>
        </w:tc>
        <w:tc>
          <w:tcPr>
            <w:tcW w:w="275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40" w:firstLineChars="200"/>
              <w:textAlignment w:val="auto"/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exact"/>
        </w:trPr>
        <w:tc>
          <w:tcPr>
            <w:tcW w:w="946" w:type="dxa"/>
            <w:vMerge w:val="continue"/>
            <w:tcBorders>
              <w:right w:val="single" w:color="000000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40" w:firstLineChars="200"/>
              <w:textAlignment w:val="auto"/>
            </w:pPr>
          </w:p>
        </w:tc>
        <w:tc>
          <w:tcPr>
            <w:tcW w:w="104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02" w:firstLineChars="200"/>
              <w:textAlignment w:val="auto"/>
              <w:rPr>
                <w:rFonts w:ascii="微软雅黑"/>
                <w:b/>
                <w:sz w:val="20"/>
              </w:rPr>
            </w:pPr>
          </w:p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" w:line="360" w:lineRule="auto"/>
              <w:ind w:firstLine="261" w:firstLineChars="200"/>
              <w:textAlignment w:val="auto"/>
              <w:rPr>
                <w:rFonts w:ascii="微软雅黑"/>
                <w:b/>
                <w:sz w:val="13"/>
              </w:rPr>
            </w:pPr>
          </w:p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" w:line="360" w:lineRule="auto"/>
              <w:ind w:left="254" w:right="134" w:firstLine="420" w:firstLineChars="200"/>
              <w:textAlignment w:val="auto"/>
              <w:rPr>
                <w:rFonts w:ascii="微软雅黑" w:eastAsia="微软雅黑"/>
                <w:b/>
                <w:sz w:val="21"/>
              </w:rPr>
            </w:pPr>
            <w:r>
              <w:rPr>
                <w:rFonts w:hint="eastAsia" w:ascii="SimHei" w:eastAsia="黑体" w:hAnsi="SimHei"/>
                <w:b/>
                <w:sz w:val="21"/>
              </w:rPr>
              <w:t>所属人才 类型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4" w:line="360" w:lineRule="auto"/>
              <w:ind w:left="95" w:firstLine="420" w:firstLineChars="200"/>
              <w:textAlignment w:val="auto"/>
              <w:rPr>
                <w:rFonts w:ascii="微软雅黑" w:eastAsia="微软雅黑"/>
                <w:b/>
                <w:sz w:val="21"/>
              </w:rPr>
            </w:pPr>
            <w:r>
              <w:rPr>
                <w:rFonts w:hint="eastAsia" w:ascii="SimHei" w:eastAsia="黑体" w:hAnsi="SimHei"/>
                <w:b/>
                <w:sz w:val="21"/>
              </w:rPr>
              <w:t>（ ）</w:t>
            </w:r>
          </w:p>
        </w:tc>
        <w:tc>
          <w:tcPr>
            <w:tcW w:w="7041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7" w:line="360" w:lineRule="auto"/>
              <w:ind w:left="-5" w:firstLine="420" w:firstLineChars="200"/>
              <w:textAlignment w:val="auto"/>
              <w:rPr>
                <w:sz w:val="21"/>
              </w:rPr>
            </w:pPr>
            <w:r>
              <w:rPr>
                <w:rFonts w:ascii="SimHei" w:hAnsi="SimHei" w:eastAsia="黑体"/>
                <w:sz w:val="21"/>
              </w:rPr>
              <w:t>副总裁及以上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exact"/>
        </w:trPr>
        <w:tc>
          <w:tcPr>
            <w:tcW w:w="946" w:type="dxa"/>
            <w:vMerge w:val="continue"/>
            <w:tcBorders>
              <w:right w:val="single" w:color="000000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40" w:firstLineChars="200"/>
              <w:textAlignment w:val="auto"/>
            </w:pPr>
          </w:p>
        </w:tc>
        <w:tc>
          <w:tcPr>
            <w:tcW w:w="104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40" w:firstLineChars="200"/>
              <w:textAlignment w:val="auto"/>
            </w:pP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line="360" w:lineRule="auto"/>
              <w:ind w:left="95" w:firstLine="420" w:firstLineChars="200"/>
              <w:textAlignment w:val="auto"/>
              <w:rPr>
                <w:rFonts w:ascii="微软雅黑" w:eastAsia="微软雅黑"/>
                <w:b/>
                <w:sz w:val="21"/>
              </w:rPr>
            </w:pPr>
            <w:r>
              <w:rPr>
                <w:rFonts w:hint="eastAsia" w:ascii="SimHei" w:eastAsia="黑体" w:hAnsi="SimHei"/>
                <w:b/>
                <w:sz w:val="21"/>
              </w:rPr>
              <w:t>（ ）</w:t>
            </w:r>
          </w:p>
        </w:tc>
        <w:tc>
          <w:tcPr>
            <w:tcW w:w="7041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82" w:line="360" w:lineRule="auto"/>
              <w:ind w:left="-5" w:firstLine="480" w:firstLineChars="200"/>
              <w:textAlignment w:val="auto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总裁助理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 w:hRule="exact"/>
        </w:trPr>
        <w:tc>
          <w:tcPr>
            <w:tcW w:w="946" w:type="dxa"/>
            <w:vMerge w:val="continue"/>
            <w:tcBorders>
              <w:right w:val="single" w:color="000000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40" w:firstLineChars="200"/>
              <w:textAlignment w:val="auto"/>
            </w:pPr>
          </w:p>
        </w:tc>
        <w:tc>
          <w:tcPr>
            <w:tcW w:w="104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40" w:firstLineChars="200"/>
              <w:textAlignment w:val="auto"/>
            </w:pP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4" w:line="360" w:lineRule="auto"/>
              <w:ind w:left="95" w:firstLine="420" w:firstLineChars="200"/>
              <w:textAlignment w:val="auto"/>
              <w:rPr>
                <w:rFonts w:ascii="微软雅黑" w:eastAsia="微软雅黑"/>
                <w:b/>
                <w:sz w:val="21"/>
              </w:rPr>
            </w:pPr>
            <w:r>
              <w:rPr>
                <w:rFonts w:hint="eastAsia" w:ascii="SimHei" w:eastAsia="黑体" w:hAnsi="SimHei"/>
                <w:b/>
                <w:sz w:val="21"/>
              </w:rPr>
              <w:t>（ ）</w:t>
            </w:r>
          </w:p>
        </w:tc>
        <w:tc>
          <w:tcPr>
            <w:tcW w:w="7041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17" w:line="360" w:lineRule="auto"/>
              <w:ind w:left="103" w:firstLine="420" w:firstLineChars="200"/>
              <w:textAlignment w:val="auto"/>
              <w:rPr>
                <w:sz w:val="21"/>
                <w:lang w:eastAsia="zh-CN"/>
              </w:rPr>
            </w:pPr>
            <w:r>
              <w:rPr>
                <w:rFonts w:ascii="SimHei" w:hAnsi="SimHei" w:eastAsia="黑体"/>
                <w:sz w:val="21"/>
                <w:lang w:eastAsia="zh-CN"/>
              </w:rPr>
              <w:t>业务职能中心总经理、城市公司总经理、事业部总经理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exact"/>
        </w:trPr>
        <w:tc>
          <w:tcPr>
            <w:tcW w:w="946" w:type="dxa"/>
            <w:vMerge w:val="continue"/>
            <w:tcBorders>
              <w:right w:val="single" w:color="000000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40" w:firstLineChars="200"/>
              <w:textAlignment w:val="auto"/>
              <w:rPr>
                <w:lang w:eastAsia="zh-CN"/>
              </w:rPr>
            </w:pPr>
          </w:p>
        </w:tc>
        <w:tc>
          <w:tcPr>
            <w:tcW w:w="104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40" w:firstLineChars="200"/>
              <w:textAlignment w:val="auto"/>
              <w:rPr>
                <w:lang w:eastAsia="zh-CN"/>
              </w:rPr>
            </w:pP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2" w:line="360" w:lineRule="auto"/>
              <w:ind w:left="95" w:firstLine="420" w:firstLineChars="200"/>
              <w:textAlignment w:val="auto"/>
              <w:rPr>
                <w:rFonts w:ascii="微软雅黑" w:eastAsia="微软雅黑"/>
                <w:b/>
                <w:sz w:val="21"/>
              </w:rPr>
            </w:pPr>
            <w:r>
              <w:rPr>
                <w:rFonts w:hint="eastAsia" w:ascii="SimHei" w:eastAsia="黑体" w:hAnsi="SimHei"/>
                <w:b/>
                <w:sz w:val="21"/>
              </w:rPr>
              <w:t>（ ）</w:t>
            </w:r>
          </w:p>
        </w:tc>
        <w:tc>
          <w:tcPr>
            <w:tcW w:w="7041" w:type="dxa"/>
            <w:gridSpan w:val="8"/>
            <w:tcBorders>
              <w:top w:val="single" w:color="000000" w:sz="4" w:space="0"/>
              <w:left w:val="single" w:color="000000" w:sz="4" w:space="0"/>
            </w:tcBorders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7" w:line="360" w:lineRule="auto"/>
              <w:ind w:left="-5" w:firstLine="420" w:firstLineChars="200"/>
              <w:textAlignment w:val="auto"/>
              <w:rPr>
                <w:sz w:val="21"/>
                <w:lang w:eastAsia="zh-CN"/>
              </w:rPr>
            </w:pPr>
            <w:r>
              <w:rPr>
                <w:rFonts w:ascii="SimHei" w:hAnsi="SimHei" w:eastAsia="黑体"/>
                <w:sz w:val="21"/>
                <w:lang w:eastAsia="zh-CN"/>
              </w:rPr>
              <w:t>业务职能中心副总经理、城市公司副总经理、事业部副总经理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6" w:hRule="exact"/>
        </w:trPr>
        <w:tc>
          <w:tcPr>
            <w:tcW w:w="9876" w:type="dxa"/>
            <w:gridSpan w:val="11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91" w:firstLine="520" w:firstLineChars="200"/>
              <w:textAlignment w:val="auto"/>
              <w:rPr>
                <w:rFonts w:ascii="微软雅黑" w:eastAsia="微软雅黑"/>
                <w:b/>
                <w:sz w:val="26"/>
                <w:lang w:eastAsia="zh-CN"/>
              </w:rPr>
            </w:pPr>
            <w:r>
              <w:rPr>
                <w:rFonts w:hint="eastAsia" w:ascii="SimHei" w:eastAsia="黑体" w:hAnsi="SimHei"/>
                <w:b/>
                <w:sz w:val="26"/>
                <w:lang w:eastAsia="zh-CN"/>
              </w:rPr>
              <w:t>推荐人评价</w:t>
            </w:r>
          </w:p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522" w:firstLineChars="200"/>
              <w:textAlignment w:val="auto"/>
              <w:rPr>
                <w:rFonts w:ascii="微软雅黑"/>
                <w:b/>
                <w:sz w:val="26"/>
                <w:lang w:eastAsia="zh-CN"/>
              </w:rPr>
            </w:pPr>
          </w:p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522" w:firstLineChars="200"/>
              <w:textAlignment w:val="auto"/>
              <w:rPr>
                <w:rFonts w:ascii="微软雅黑"/>
                <w:b/>
                <w:sz w:val="26"/>
                <w:lang w:eastAsia="zh-CN"/>
              </w:rPr>
            </w:pPr>
          </w:p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" w:line="360" w:lineRule="auto"/>
              <w:ind w:firstLine="482" w:firstLineChars="200"/>
              <w:textAlignment w:val="auto"/>
              <w:rPr>
                <w:rFonts w:ascii="微软雅黑"/>
                <w:b/>
                <w:sz w:val="24"/>
                <w:lang w:eastAsia="zh-CN"/>
              </w:rPr>
            </w:pPr>
          </w:p>
          <w:p>
            <w:pPr>
              <w:pStyle w:val="9"/>
              <w:keepNext w:val="0"/>
              <w:keepLines w:val="0"/>
              <w:pageBreakBefore w:val="0"/>
              <w:widowControl w:val="0"/>
              <w:tabs>
                <w:tab w:val="left" w:pos="8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91" w:firstLine="520" w:firstLineChars="200"/>
              <w:textAlignment w:val="auto"/>
              <w:rPr>
                <w:rFonts w:ascii="微软雅黑" w:eastAsia="微软雅黑"/>
                <w:b/>
                <w:sz w:val="26"/>
                <w:lang w:eastAsia="zh-CN"/>
              </w:rPr>
            </w:pPr>
            <w:r>
              <w:rPr>
                <w:rFonts w:hint="eastAsia" w:ascii="SimHei" w:eastAsia="黑体" w:hAnsi="SimHei"/>
                <w:b/>
                <w:sz w:val="26"/>
                <w:lang w:eastAsia="zh-CN"/>
              </w:rPr>
              <w:t>签</w:t>
            </w:r>
            <w:r>
              <w:rPr>
                <w:rFonts w:hint="eastAsia" w:ascii="SimHei" w:eastAsia="黑体" w:hAnsi="SimHei"/>
                <w:b/>
                <w:sz w:val="26"/>
                <w:lang w:eastAsia="zh-CN"/>
              </w:rPr>
              <w:tab/>
            </w:r>
            <w:r>
              <w:rPr>
                <w:rFonts w:hint="eastAsia" w:ascii="SimHei" w:eastAsia="黑体" w:hAnsi="SimHei"/>
                <w:b/>
                <w:sz w:val="26"/>
                <w:lang w:eastAsia="zh-CN"/>
              </w:rPr>
              <w:t>名：</w:t>
            </w:r>
          </w:p>
          <w:p>
            <w:pPr>
              <w:pStyle w:val="9"/>
              <w:keepNext w:val="0"/>
              <w:keepLines w:val="0"/>
              <w:pageBreakBefore w:val="0"/>
              <w:widowControl w:val="0"/>
              <w:tabs>
                <w:tab w:val="left" w:pos="1790"/>
                <w:tab w:val="left" w:pos="2444"/>
                <w:tab w:val="left" w:pos="309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91" w:firstLine="520" w:firstLineChars="200"/>
              <w:textAlignment w:val="auto"/>
              <w:rPr>
                <w:rFonts w:ascii="微软雅黑" w:eastAsia="微软雅黑"/>
                <w:b/>
                <w:sz w:val="26"/>
                <w:lang w:eastAsia="zh-CN"/>
              </w:rPr>
            </w:pPr>
            <w:r>
              <w:rPr>
                <w:rFonts w:hint="eastAsia" w:ascii="SimHei" w:eastAsia="黑体" w:hAnsi="SimHei"/>
                <w:b/>
                <w:sz w:val="26"/>
                <w:lang w:eastAsia="zh-CN"/>
              </w:rPr>
              <w:t>推荐日期：</w:t>
            </w:r>
            <w:r>
              <w:rPr>
                <w:rFonts w:hint="eastAsia" w:ascii="SimHei" w:eastAsia="黑体" w:hAnsi="SimHei"/>
                <w:b/>
                <w:sz w:val="26"/>
                <w:lang w:eastAsia="zh-CN"/>
              </w:rPr>
              <w:tab/>
            </w:r>
            <w:r>
              <w:rPr>
                <w:rFonts w:hint="eastAsia" w:ascii="SimHei" w:eastAsia="黑体" w:hAnsi="SimHei"/>
                <w:b/>
                <w:sz w:val="26"/>
                <w:lang w:eastAsia="zh-CN"/>
              </w:rPr>
              <w:t>年</w:t>
            </w:r>
            <w:r>
              <w:rPr>
                <w:rFonts w:hint="eastAsia" w:ascii="SimHei" w:eastAsia="黑体" w:hAnsi="SimHei"/>
                <w:b/>
                <w:sz w:val="26"/>
                <w:lang w:eastAsia="zh-CN"/>
              </w:rPr>
              <w:tab/>
            </w:r>
            <w:r>
              <w:rPr>
                <w:rFonts w:hint="eastAsia" w:ascii="SimHei" w:eastAsia="黑体" w:hAnsi="SimHei"/>
                <w:b/>
                <w:sz w:val="26"/>
                <w:lang w:eastAsia="zh-CN"/>
              </w:rPr>
              <w:t>月</w:t>
            </w:r>
            <w:r>
              <w:rPr>
                <w:rFonts w:hint="eastAsia" w:ascii="SimHei" w:eastAsia="黑体" w:hAnsi="SimHei"/>
                <w:b/>
                <w:sz w:val="26"/>
                <w:lang w:eastAsia="zh-CN"/>
              </w:rPr>
              <w:tab/>
            </w:r>
            <w:r>
              <w:rPr>
                <w:rFonts w:hint="eastAsia" w:ascii="SimHei" w:eastAsia="黑体" w:hAnsi="SimHei"/>
                <w:b/>
                <w:sz w:val="26"/>
                <w:lang w:eastAsia="zh-CN"/>
              </w:rPr>
              <w:t>日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5" w:hRule="exact"/>
        </w:trPr>
        <w:tc>
          <w:tcPr>
            <w:tcW w:w="9876" w:type="dxa"/>
            <w:gridSpan w:val="11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91" w:firstLine="520" w:firstLineChars="200"/>
              <w:textAlignment w:val="auto"/>
              <w:rPr>
                <w:rFonts w:ascii="微软雅黑" w:eastAsia="微软雅黑"/>
                <w:b/>
                <w:sz w:val="26"/>
                <w:lang w:eastAsia="zh-CN"/>
              </w:rPr>
            </w:pPr>
            <w:r>
              <w:rPr>
                <w:rFonts w:hint="eastAsia" w:ascii="SimHei" w:eastAsia="黑体" w:hAnsi="SimHei"/>
                <w:b/>
                <w:sz w:val="26"/>
                <w:lang w:eastAsia="zh-CN"/>
              </w:rPr>
              <w:t>人力资源中心审核意见：</w:t>
            </w:r>
          </w:p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522" w:firstLineChars="200"/>
              <w:textAlignment w:val="auto"/>
              <w:rPr>
                <w:rFonts w:ascii="微软雅黑"/>
                <w:b/>
                <w:sz w:val="26"/>
                <w:lang w:eastAsia="zh-CN"/>
              </w:rPr>
            </w:pPr>
          </w:p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522" w:firstLineChars="200"/>
              <w:textAlignment w:val="auto"/>
              <w:rPr>
                <w:rFonts w:ascii="微软雅黑"/>
                <w:b/>
                <w:sz w:val="26"/>
                <w:lang w:eastAsia="zh-CN"/>
              </w:rPr>
            </w:pPr>
          </w:p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" w:line="360" w:lineRule="auto"/>
              <w:ind w:firstLine="482" w:firstLineChars="200"/>
              <w:textAlignment w:val="auto"/>
              <w:rPr>
                <w:rFonts w:ascii="微软雅黑"/>
                <w:b/>
                <w:sz w:val="24"/>
                <w:lang w:eastAsia="zh-CN"/>
              </w:rPr>
            </w:pPr>
          </w:p>
          <w:p>
            <w:pPr>
              <w:pStyle w:val="9"/>
              <w:keepNext w:val="0"/>
              <w:keepLines w:val="0"/>
              <w:pageBreakBefore w:val="0"/>
              <w:widowControl w:val="0"/>
              <w:tabs>
                <w:tab w:val="left" w:pos="8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91" w:firstLine="520" w:firstLineChars="200"/>
              <w:textAlignment w:val="auto"/>
              <w:rPr>
                <w:rFonts w:ascii="微软雅黑" w:eastAsia="微软雅黑"/>
                <w:b/>
                <w:sz w:val="26"/>
                <w:lang w:eastAsia="zh-CN"/>
              </w:rPr>
            </w:pPr>
            <w:r>
              <w:rPr>
                <w:rFonts w:hint="eastAsia" w:ascii="SimHei" w:eastAsia="黑体" w:hAnsi="SimHei"/>
                <w:b/>
                <w:sz w:val="26"/>
                <w:lang w:eastAsia="zh-CN"/>
              </w:rPr>
              <w:t>签</w:t>
            </w:r>
            <w:r>
              <w:rPr>
                <w:rFonts w:hint="eastAsia" w:ascii="SimHei" w:eastAsia="黑体" w:hAnsi="SimHei"/>
                <w:b/>
                <w:sz w:val="26"/>
                <w:lang w:eastAsia="zh-CN"/>
              </w:rPr>
              <w:tab/>
            </w:r>
            <w:r>
              <w:rPr>
                <w:rFonts w:hint="eastAsia" w:ascii="SimHei" w:eastAsia="黑体" w:hAnsi="SimHei"/>
                <w:b/>
                <w:sz w:val="26"/>
                <w:lang w:eastAsia="zh-CN"/>
              </w:rPr>
              <w:t>名：</w:t>
            </w:r>
          </w:p>
          <w:p>
            <w:pPr>
              <w:pStyle w:val="9"/>
              <w:keepNext w:val="0"/>
              <w:keepLines w:val="0"/>
              <w:pageBreakBefore w:val="0"/>
              <w:widowControl w:val="0"/>
              <w:tabs>
                <w:tab w:val="left" w:pos="1790"/>
                <w:tab w:val="left" w:pos="2444"/>
                <w:tab w:val="left" w:pos="309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91" w:firstLine="520" w:firstLineChars="200"/>
              <w:textAlignment w:val="auto"/>
              <w:rPr>
                <w:rFonts w:ascii="微软雅黑" w:eastAsia="微软雅黑"/>
                <w:b/>
                <w:sz w:val="26"/>
                <w:lang w:eastAsia="zh-CN"/>
              </w:rPr>
            </w:pPr>
            <w:r>
              <w:rPr>
                <w:rFonts w:hint="eastAsia" w:ascii="SimHei" w:eastAsia="黑体" w:hAnsi="SimHei"/>
                <w:b/>
                <w:sz w:val="26"/>
                <w:lang w:eastAsia="zh-CN"/>
              </w:rPr>
              <w:t>推荐日期：</w:t>
            </w:r>
            <w:r>
              <w:rPr>
                <w:rFonts w:hint="eastAsia" w:ascii="SimHei" w:eastAsia="黑体" w:hAnsi="SimHei"/>
                <w:b/>
                <w:sz w:val="26"/>
                <w:lang w:eastAsia="zh-CN"/>
              </w:rPr>
              <w:tab/>
            </w:r>
            <w:r>
              <w:rPr>
                <w:rFonts w:hint="eastAsia" w:ascii="SimHei" w:eastAsia="黑体" w:hAnsi="SimHei"/>
                <w:b/>
                <w:sz w:val="26"/>
                <w:lang w:eastAsia="zh-CN"/>
              </w:rPr>
              <w:t>年</w:t>
            </w:r>
            <w:r>
              <w:rPr>
                <w:rFonts w:hint="eastAsia" w:ascii="SimHei" w:eastAsia="黑体" w:hAnsi="SimHei"/>
                <w:b/>
                <w:sz w:val="26"/>
                <w:lang w:eastAsia="zh-CN"/>
              </w:rPr>
              <w:tab/>
            </w:r>
            <w:r>
              <w:rPr>
                <w:rFonts w:hint="eastAsia" w:ascii="SimHei" w:eastAsia="黑体" w:hAnsi="SimHei"/>
                <w:b/>
                <w:sz w:val="26"/>
                <w:lang w:eastAsia="zh-CN"/>
              </w:rPr>
              <w:t>月</w:t>
            </w:r>
            <w:r>
              <w:rPr>
                <w:rFonts w:hint="eastAsia" w:ascii="SimHei" w:eastAsia="黑体" w:hAnsi="SimHei"/>
                <w:b/>
                <w:sz w:val="26"/>
                <w:lang w:eastAsia="zh-CN"/>
              </w:rPr>
              <w:tab/>
            </w:r>
            <w:r>
              <w:rPr>
                <w:rFonts w:hint="eastAsia" w:ascii="SimHei" w:eastAsia="黑体" w:hAnsi="SimHei"/>
                <w:b/>
                <w:sz w:val="26"/>
                <w:lang w:eastAsia="zh-CN"/>
              </w:rPr>
              <w:t>日</w:t>
            </w:r>
          </w:p>
        </w:tc>
      </w:tr>
    </w:tbl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54" w:line="360" w:lineRule="auto"/>
        <w:ind w:left="832" w:firstLine="520" w:firstLineChars="200"/>
        <w:jc w:val="left"/>
        <w:textAlignment w:val="auto"/>
        <w:rPr>
          <w:lang w:eastAsia="zh-CN"/>
        </w:rPr>
      </w:pPr>
      <w:r>
        <w:rPr>
          <w:rFonts w:ascii="SimHei" w:hAnsi="SimHei" w:eastAsia="黑体"/>
          <w:lang w:eastAsia="zh-CN"/>
        </w:rPr>
        <w:t>注:此表由推荐人填写,将被推荐人的相关证件复印件(含证件,学历证,职称 证等)及详细简历一并交至人力资源部相关工作人员。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40" w:firstLineChars="200"/>
        <w:textAlignment w:val="auto"/>
        <w:rPr>
          <w:lang w:eastAsia="zh-CN"/>
        </w:rPr>
        <w:sectPr>
          <w:pgSz w:w="11900" w:h="16850"/>
          <w:pgMar w:top="720" w:right="780" w:bottom="1120" w:left="980" w:header="0" w:footer="862" w:gutter="0"/>
          <w:cols w:space="720" w:num="1"/>
        </w:sectPr>
      </w:pPr>
    </w:p>
    <w:tbl>
      <w:tblPr>
        <w:tblStyle w:val="7"/>
        <w:tblW w:w="0" w:type="auto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368"/>
        <w:gridCol w:w="3075"/>
        <w:gridCol w:w="317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exact"/>
        </w:trPr>
        <w:tc>
          <w:tcPr>
            <w:tcW w:w="3368" w:type="dxa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" w:line="360" w:lineRule="auto"/>
              <w:ind w:firstLine="340" w:firstLineChars="200"/>
              <w:textAlignment w:val="auto"/>
              <w:rPr>
                <w:sz w:val="17"/>
                <w:lang w:eastAsia="zh-CN"/>
              </w:rPr>
            </w:pPr>
          </w:p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527" w:firstLine="400" w:firstLineChars="200"/>
              <w:textAlignment w:val="auto"/>
              <w:rPr>
                <w:sz w:val="20"/>
                <w:lang w:eastAsia="zh-CN"/>
              </w:rPr>
            </w:pPr>
          </w:p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527" w:firstLine="400" w:firstLineChars="200"/>
              <w:textAlignment w:val="auto"/>
              <w:rPr>
                <w:sz w:val="20"/>
              </w:rPr>
            </w:pPr>
          </w:p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" w:line="360" w:lineRule="auto"/>
              <w:ind w:firstLine="280" w:firstLineChars="200"/>
              <w:textAlignment w:val="auto"/>
              <w:rPr>
                <w:sz w:val="14"/>
              </w:rPr>
            </w:pPr>
          </w:p>
        </w:tc>
        <w:tc>
          <w:tcPr>
            <w:tcW w:w="3075" w:type="dxa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" w:line="360" w:lineRule="auto"/>
              <w:ind w:firstLine="360" w:firstLineChars="200"/>
              <w:textAlignment w:val="auto"/>
              <w:rPr>
                <w:sz w:val="18"/>
              </w:rPr>
            </w:pPr>
          </w:p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100" w:firstLine="480" w:firstLineChars="200"/>
              <w:textAlignment w:val="auto"/>
              <w:rPr>
                <w:rFonts w:ascii="微软雅黑" w:eastAsia="微软雅黑"/>
                <w:b/>
                <w:sz w:val="24"/>
                <w:lang w:eastAsia="zh-CN"/>
              </w:rPr>
            </w:pPr>
            <w:r>
              <w:rPr>
                <w:rFonts w:hint="eastAsia" w:ascii="SimHei" w:eastAsia="黑体" w:hAnsi="SimHei"/>
                <w:b/>
                <w:sz w:val="24"/>
                <w:lang w:eastAsia="zh-CN"/>
              </w:rPr>
              <w:t>内部人才推荐管理办法</w:t>
            </w:r>
          </w:p>
        </w:tc>
        <w:tc>
          <w:tcPr>
            <w:tcW w:w="3174" w:type="dxa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5" w:line="360" w:lineRule="auto"/>
              <w:ind w:left="103" w:firstLine="360" w:firstLineChars="200"/>
              <w:textAlignment w:val="auto"/>
              <w:rPr>
                <w:rFonts w:ascii="Arial" w:eastAsia="Arial"/>
                <w:sz w:val="18"/>
                <w:lang w:eastAsia="zh-CN"/>
              </w:rPr>
            </w:pPr>
            <w:r>
              <w:rPr>
                <w:rFonts w:ascii="SimHei" w:hAnsi="SimHei" w:eastAsia="黑体"/>
                <w:sz w:val="18"/>
                <w:lang w:eastAsia="zh-CN"/>
              </w:rPr>
              <w:t>编号：</w:t>
            </w:r>
          </w:p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103" w:firstLine="360" w:firstLineChars="200"/>
              <w:textAlignment w:val="auto"/>
              <w:rPr>
                <w:rFonts w:ascii="Arial" w:eastAsia="Arial"/>
                <w:sz w:val="18"/>
                <w:lang w:eastAsia="zh-CN"/>
              </w:rPr>
            </w:pPr>
            <w:r>
              <w:rPr>
                <w:rFonts w:ascii="SimHei" w:hAnsi="SimHei" w:eastAsia="黑体"/>
                <w:sz w:val="18"/>
                <w:lang w:eastAsia="zh-CN"/>
              </w:rPr>
              <w:t>版本：</w:t>
            </w:r>
            <w:r>
              <w:rPr>
                <w:rFonts w:ascii="SimHei" w:eastAsia="黑体" w:hAnsi="SimHei"/>
                <w:sz w:val="18"/>
                <w:lang w:eastAsia="zh-CN"/>
              </w:rPr>
              <w:t>01</w:t>
            </w:r>
          </w:p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103" w:firstLine="360" w:firstLineChars="200"/>
              <w:textAlignment w:val="auto"/>
              <w:rPr>
                <w:sz w:val="18"/>
              </w:rPr>
            </w:pPr>
            <w:r>
              <w:rPr>
                <w:rFonts w:ascii="SimHei" w:hAnsi="SimHei" w:eastAsia="黑体"/>
                <w:sz w:val="18"/>
              </w:rPr>
              <w:t xml:space="preserve">页码：第 </w:t>
            </w:r>
            <w:r>
              <w:rPr>
                <w:rFonts w:ascii="SimHei" w:eastAsia="黑体" w:hAnsi="SimHei"/>
                <w:sz w:val="18"/>
              </w:rPr>
              <w:t xml:space="preserve">4 </w:t>
            </w:r>
            <w:r>
              <w:rPr>
                <w:rFonts w:ascii="SimHei" w:hAnsi="SimHei" w:eastAsia="黑体"/>
                <w:sz w:val="18"/>
              </w:rPr>
              <w:t xml:space="preserve">页 共 </w:t>
            </w:r>
            <w:r>
              <w:rPr>
                <w:rFonts w:ascii="SimHei" w:eastAsia="黑体" w:hAnsi="SimHei"/>
                <w:sz w:val="18"/>
              </w:rPr>
              <w:t xml:space="preserve">6 </w:t>
            </w:r>
            <w:r>
              <w:rPr>
                <w:rFonts w:ascii="SimHei" w:hAnsi="SimHei" w:eastAsia="黑体"/>
                <w:sz w:val="18"/>
              </w:rPr>
              <w:t>页</w:t>
            </w:r>
          </w:p>
        </w:tc>
      </w:tr>
    </w:tbl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00" w:firstLineChars="200"/>
        <w:textAlignment w:val="auto"/>
        <w:rPr>
          <w:sz w:val="20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00" w:firstLineChars="200"/>
        <w:textAlignment w:val="auto"/>
        <w:rPr>
          <w:sz w:val="20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4" w:line="360" w:lineRule="auto"/>
        <w:ind w:firstLine="280" w:firstLineChars="200"/>
        <w:textAlignment w:val="auto"/>
        <w:rPr>
          <w:sz w:val="14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6" w:after="53" w:line="360" w:lineRule="auto"/>
        <w:ind w:left="361" w:right="2775" w:firstLine="480" w:firstLineChars="200"/>
        <w:textAlignment w:val="auto"/>
        <w:rPr>
          <w:lang w:eastAsia="zh-CN"/>
        </w:rPr>
      </w:pPr>
      <w:r>
        <w:rPr>
          <w:rFonts w:ascii="SimHei" w:hAnsi="SimHei" w:eastAsia="黑体"/>
          <w:lang w:eastAsia="zh-CN"/>
        </w:rPr>
        <w:t>附件</w:t>
      </w:r>
      <w:r>
        <w:rPr>
          <w:rFonts w:ascii="SimHei" w:hAnsi="SimHei" w:eastAsia="黑体"/>
          <w:spacing w:val="-1"/>
          <w:lang w:eastAsia="zh-CN"/>
        </w:rPr>
        <w:t>二</w:t>
      </w:r>
      <w:r>
        <w:rPr>
          <w:rFonts w:ascii="SimHei" w:hAnsi="SimHei" w:eastAsia="黑体"/>
          <w:spacing w:val="-120"/>
          <w:lang w:eastAsia="zh-CN"/>
        </w:rPr>
        <w:t>：</w:t>
      </w:r>
      <w:r>
        <w:rPr>
          <w:rFonts w:ascii="SimHei" w:hAnsi="SimHei" w:eastAsia="黑体"/>
          <w:lang w:eastAsia="zh-CN"/>
        </w:rPr>
        <w:t>《内部推荐奖金标准》</w:t>
      </w:r>
    </w:p>
    <w:tbl>
      <w:tblPr>
        <w:tblStyle w:val="7"/>
        <w:tblW w:w="0" w:type="auto"/>
        <w:tblInd w:w="24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11"/>
        <w:gridCol w:w="1399"/>
        <w:gridCol w:w="1678"/>
        <w:gridCol w:w="2655"/>
        <w:gridCol w:w="279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8" w:hRule="exact"/>
        </w:trPr>
        <w:tc>
          <w:tcPr>
            <w:tcW w:w="811" w:type="dxa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" w:line="360" w:lineRule="auto"/>
              <w:ind w:firstLine="380" w:firstLineChars="200"/>
              <w:textAlignment w:val="auto"/>
              <w:rPr>
                <w:sz w:val="19"/>
                <w:lang w:eastAsia="zh-CN"/>
              </w:rPr>
            </w:pPr>
          </w:p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" w:line="360" w:lineRule="auto"/>
              <w:ind w:left="140" w:right="140" w:firstLine="480" w:firstLineChars="200"/>
              <w:jc w:val="center"/>
              <w:textAlignment w:val="auto"/>
              <w:rPr>
                <w:rFonts w:ascii="微软雅黑" w:eastAsia="微软雅黑"/>
                <w:b/>
                <w:sz w:val="24"/>
              </w:rPr>
            </w:pPr>
            <w:r>
              <w:rPr>
                <w:rFonts w:hint="eastAsia" w:ascii="SimHei" w:eastAsia="黑体" w:hAnsi="SimHei"/>
                <w:b/>
                <w:sz w:val="24"/>
              </w:rPr>
              <w:t>职位</w:t>
            </w:r>
          </w:p>
        </w:tc>
        <w:tc>
          <w:tcPr>
            <w:tcW w:w="1399" w:type="dxa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47" w:line="360" w:lineRule="auto"/>
              <w:ind w:left="571" w:right="198" w:firstLine="480" w:firstLineChars="200"/>
              <w:textAlignment w:val="auto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副总裁以 上</w:t>
            </w:r>
          </w:p>
        </w:tc>
        <w:tc>
          <w:tcPr>
            <w:tcW w:w="1678" w:type="dxa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" w:line="360" w:lineRule="auto"/>
              <w:ind w:firstLine="440" w:firstLineChars="200"/>
              <w:textAlignment w:val="auto"/>
            </w:pPr>
          </w:p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333" w:right="334" w:firstLine="480" w:firstLineChars="200"/>
              <w:jc w:val="center"/>
              <w:textAlignment w:val="auto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总裁助理</w:t>
            </w:r>
          </w:p>
        </w:tc>
        <w:tc>
          <w:tcPr>
            <w:tcW w:w="2655" w:type="dxa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" w:line="360" w:lineRule="auto"/>
              <w:ind w:firstLine="360" w:firstLineChars="200"/>
              <w:textAlignment w:val="auto"/>
              <w:rPr>
                <w:sz w:val="18"/>
                <w:lang w:eastAsia="zh-CN"/>
              </w:rPr>
            </w:pPr>
          </w:p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599" w:right="106" w:firstLine="480" w:firstLineChars="200"/>
              <w:textAlignment w:val="auto"/>
              <w:rPr>
                <w:sz w:val="24"/>
                <w:lang w:eastAsia="zh-CN"/>
              </w:rPr>
            </w:pPr>
            <w:r>
              <w:rPr>
                <w:rFonts w:ascii="SimHei" w:hAnsi="SimHei" w:eastAsia="黑体"/>
                <w:sz w:val="24"/>
                <w:lang w:eastAsia="zh-CN"/>
              </w:rPr>
              <w:t>城市总、事业部总、业 务职能中心总</w:t>
            </w:r>
          </w:p>
        </w:tc>
        <w:tc>
          <w:tcPr>
            <w:tcW w:w="2794" w:type="dxa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47" w:line="360" w:lineRule="auto"/>
              <w:ind w:left="189" w:right="175" w:firstLine="480" w:firstLineChars="200"/>
              <w:textAlignment w:val="auto"/>
              <w:rPr>
                <w:sz w:val="24"/>
                <w:lang w:eastAsia="zh-CN"/>
              </w:rPr>
            </w:pPr>
            <w:r>
              <w:rPr>
                <w:rFonts w:ascii="SimHei" w:hAnsi="SimHei" w:eastAsia="黑体"/>
                <w:sz w:val="24"/>
                <w:lang w:eastAsia="zh-CN"/>
              </w:rPr>
              <w:t>城市副总、事业部副 总、业务职能中心副总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8" w:hRule="exact"/>
        </w:trPr>
        <w:tc>
          <w:tcPr>
            <w:tcW w:w="811" w:type="dxa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" w:line="360" w:lineRule="auto"/>
              <w:ind w:firstLine="380" w:firstLineChars="200"/>
              <w:textAlignment w:val="auto"/>
              <w:rPr>
                <w:sz w:val="19"/>
                <w:lang w:eastAsia="zh-CN"/>
              </w:rPr>
            </w:pPr>
          </w:p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" w:line="360" w:lineRule="auto"/>
              <w:ind w:left="140" w:right="140" w:firstLine="480" w:firstLineChars="200"/>
              <w:jc w:val="center"/>
              <w:textAlignment w:val="auto"/>
              <w:rPr>
                <w:rFonts w:ascii="微软雅黑" w:eastAsia="微软雅黑"/>
                <w:b/>
                <w:sz w:val="24"/>
              </w:rPr>
            </w:pPr>
            <w:r>
              <w:rPr>
                <w:rFonts w:hint="eastAsia" w:ascii="SimHei" w:eastAsia="黑体" w:hAnsi="SimHei"/>
                <w:b/>
                <w:sz w:val="24"/>
              </w:rPr>
              <w:t>奖金</w:t>
            </w:r>
          </w:p>
        </w:tc>
        <w:tc>
          <w:tcPr>
            <w:tcW w:w="1399" w:type="dxa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" w:line="360" w:lineRule="auto"/>
              <w:ind w:firstLine="480" w:firstLineChars="200"/>
              <w:textAlignment w:val="auto"/>
              <w:rPr>
                <w:sz w:val="24"/>
              </w:rPr>
            </w:pPr>
          </w:p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" w:line="360" w:lineRule="auto"/>
              <w:ind w:left="299" w:right="198" w:firstLine="480" w:firstLineChars="200"/>
              <w:textAlignment w:val="auto"/>
              <w:rPr>
                <w:sz w:val="24"/>
              </w:rPr>
            </w:pPr>
            <w:r>
              <w:rPr>
                <w:rFonts w:ascii="SimHei" w:eastAsia="黑体" w:hAnsi="SimHei"/>
                <w:sz w:val="24"/>
              </w:rPr>
              <w:t xml:space="preserve">5 </w:t>
            </w:r>
            <w:r>
              <w:rPr>
                <w:rFonts w:ascii="SimHei" w:hAnsi="SimHei" w:eastAsia="黑体"/>
                <w:sz w:val="24"/>
              </w:rPr>
              <w:t>万/人</w:t>
            </w:r>
          </w:p>
        </w:tc>
        <w:tc>
          <w:tcPr>
            <w:tcW w:w="1678" w:type="dxa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" w:line="360" w:lineRule="auto"/>
              <w:ind w:firstLine="440" w:firstLineChars="200"/>
              <w:textAlignment w:val="auto"/>
            </w:pPr>
          </w:p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333" w:right="333" w:firstLine="480" w:firstLineChars="200"/>
              <w:jc w:val="center"/>
              <w:textAlignment w:val="auto"/>
              <w:rPr>
                <w:sz w:val="24"/>
              </w:rPr>
            </w:pPr>
            <w:r>
              <w:rPr>
                <w:rFonts w:ascii="SimHei" w:eastAsia="黑体" w:hAnsi="SimHei"/>
                <w:sz w:val="24"/>
              </w:rPr>
              <w:t xml:space="preserve">3 </w:t>
            </w:r>
            <w:r>
              <w:rPr>
                <w:rFonts w:ascii="SimHei" w:hAnsi="SimHei" w:eastAsia="黑体"/>
                <w:sz w:val="24"/>
              </w:rPr>
              <w:t>万/人</w:t>
            </w:r>
          </w:p>
        </w:tc>
        <w:tc>
          <w:tcPr>
            <w:tcW w:w="2655" w:type="dxa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" w:line="360" w:lineRule="auto"/>
              <w:ind w:firstLine="440" w:firstLineChars="200"/>
              <w:textAlignment w:val="auto"/>
            </w:pPr>
          </w:p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912" w:right="916" w:firstLine="480" w:firstLineChars="200"/>
              <w:jc w:val="center"/>
              <w:textAlignment w:val="auto"/>
              <w:rPr>
                <w:sz w:val="24"/>
              </w:rPr>
            </w:pPr>
            <w:r>
              <w:rPr>
                <w:rFonts w:ascii="SimHei" w:eastAsia="黑体" w:hAnsi="SimHei"/>
                <w:sz w:val="24"/>
              </w:rPr>
              <w:t xml:space="preserve">2 </w:t>
            </w:r>
            <w:r>
              <w:rPr>
                <w:rFonts w:ascii="SimHei" w:hAnsi="SimHei" w:eastAsia="黑体"/>
                <w:sz w:val="24"/>
              </w:rPr>
              <w:t>万/人</w:t>
            </w:r>
          </w:p>
        </w:tc>
        <w:tc>
          <w:tcPr>
            <w:tcW w:w="2794" w:type="dxa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" w:line="360" w:lineRule="auto"/>
              <w:ind w:firstLine="480" w:firstLineChars="200"/>
              <w:textAlignment w:val="auto"/>
              <w:rPr>
                <w:sz w:val="24"/>
              </w:rPr>
            </w:pPr>
          </w:p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" w:line="360" w:lineRule="auto"/>
              <w:ind w:left="982" w:right="986" w:firstLine="480" w:firstLineChars="200"/>
              <w:jc w:val="center"/>
              <w:textAlignment w:val="auto"/>
              <w:rPr>
                <w:sz w:val="24"/>
              </w:rPr>
            </w:pPr>
            <w:r>
              <w:rPr>
                <w:rFonts w:ascii="SimHei" w:eastAsia="黑体" w:hAnsi="SimHei"/>
                <w:sz w:val="24"/>
              </w:rPr>
              <w:t xml:space="preserve">1 </w:t>
            </w:r>
            <w:r>
              <w:rPr>
                <w:rFonts w:ascii="SimHei" w:hAnsi="SimHei" w:eastAsia="黑体"/>
                <w:sz w:val="24"/>
              </w:rPr>
              <w:t>万/人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exact"/>
        </w:trPr>
        <w:tc>
          <w:tcPr>
            <w:tcW w:w="9338" w:type="dxa"/>
            <w:gridSpan w:val="5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7" w:line="360" w:lineRule="auto"/>
              <w:ind w:left="103" w:firstLine="480" w:firstLineChars="200"/>
              <w:textAlignment w:val="auto"/>
              <w:rPr>
                <w:sz w:val="24"/>
                <w:lang w:eastAsia="zh-CN"/>
              </w:rPr>
            </w:pPr>
            <w:r>
              <w:rPr>
                <w:rFonts w:ascii="SimHei" w:hAnsi="SimHei" w:eastAsia="黑体"/>
                <w:sz w:val="24"/>
                <w:lang w:eastAsia="zh-CN"/>
              </w:rPr>
              <w:t>奖金发放分两次计发，每次发</w:t>
            </w:r>
            <w:r>
              <w:rPr>
                <w:rFonts w:ascii="SimHei" w:hAnsi="SimHei" w:eastAsia="黑体"/>
                <w:spacing w:val="-60"/>
                <w:sz w:val="24"/>
                <w:lang w:eastAsia="zh-CN"/>
              </w:rPr>
              <w:t xml:space="preserve"> </w:t>
            </w:r>
            <w:r>
              <w:rPr>
                <w:rFonts w:ascii="SimHei" w:hAnsi="SimHei" w:eastAsia="黑体"/>
                <w:sz w:val="24"/>
                <w:lang w:eastAsia="zh-CN"/>
              </w:rPr>
              <w:t>50%。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sz w:val="24"/>
          <w:lang w:eastAsia="zh-CN"/>
        </w:rPr>
        <w:sectPr>
          <w:pgSz w:w="11900" w:h="16850"/>
          <w:pgMar w:top="720" w:right="980" w:bottom="1120" w:left="1060" w:header="0" w:footer="862" w:gutter="0"/>
          <w:cols w:space="720" w:num="1"/>
        </w:sectPr>
      </w:pPr>
    </w:p>
    <w:tbl>
      <w:tblPr>
        <w:tblStyle w:val="7"/>
        <w:tblW w:w="0" w:type="auto"/>
        <w:tblInd w:w="28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368"/>
        <w:gridCol w:w="3075"/>
        <w:gridCol w:w="317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exact"/>
        </w:trPr>
        <w:tc>
          <w:tcPr>
            <w:tcW w:w="3368" w:type="dxa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" w:line="360" w:lineRule="auto"/>
              <w:ind w:firstLine="340" w:firstLineChars="200"/>
              <w:textAlignment w:val="auto"/>
              <w:rPr>
                <w:sz w:val="17"/>
                <w:lang w:eastAsia="zh-CN"/>
              </w:rPr>
            </w:pPr>
          </w:p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527" w:firstLine="400" w:firstLineChars="200"/>
              <w:textAlignment w:val="auto"/>
              <w:rPr>
                <w:sz w:val="20"/>
              </w:rPr>
            </w:pPr>
          </w:p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" w:line="360" w:lineRule="auto"/>
              <w:ind w:firstLine="280" w:firstLineChars="200"/>
              <w:textAlignment w:val="auto"/>
              <w:rPr>
                <w:sz w:val="14"/>
              </w:rPr>
            </w:pPr>
          </w:p>
        </w:tc>
        <w:tc>
          <w:tcPr>
            <w:tcW w:w="3075" w:type="dxa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" w:line="360" w:lineRule="auto"/>
              <w:ind w:firstLine="360" w:firstLineChars="200"/>
              <w:textAlignment w:val="auto"/>
              <w:rPr>
                <w:sz w:val="18"/>
              </w:rPr>
            </w:pPr>
          </w:p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100" w:firstLine="480" w:firstLineChars="200"/>
              <w:textAlignment w:val="auto"/>
              <w:rPr>
                <w:rFonts w:ascii="微软雅黑" w:eastAsia="微软雅黑"/>
                <w:b/>
                <w:sz w:val="24"/>
                <w:lang w:eastAsia="zh-CN"/>
              </w:rPr>
            </w:pPr>
            <w:r>
              <w:rPr>
                <w:rFonts w:hint="eastAsia" w:ascii="SimHei" w:eastAsia="黑体" w:hAnsi="SimHei"/>
                <w:b/>
                <w:sz w:val="24"/>
                <w:lang w:eastAsia="zh-CN"/>
              </w:rPr>
              <w:t>内部人才推荐管理办法</w:t>
            </w:r>
          </w:p>
        </w:tc>
        <w:tc>
          <w:tcPr>
            <w:tcW w:w="3174" w:type="dxa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5" w:line="360" w:lineRule="auto"/>
              <w:ind w:left="103" w:firstLine="360" w:firstLineChars="200"/>
              <w:textAlignment w:val="auto"/>
              <w:rPr>
                <w:rFonts w:ascii="Arial" w:eastAsia="Arial"/>
                <w:sz w:val="18"/>
                <w:lang w:eastAsia="zh-CN"/>
              </w:rPr>
            </w:pPr>
            <w:r>
              <w:rPr>
                <w:rFonts w:ascii="SimHei" w:hAnsi="SimHei" w:eastAsia="黑体"/>
                <w:sz w:val="18"/>
                <w:lang w:eastAsia="zh-CN"/>
              </w:rPr>
              <w:t>编号：</w:t>
            </w:r>
          </w:p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103" w:firstLine="360" w:firstLineChars="200"/>
              <w:textAlignment w:val="auto"/>
              <w:rPr>
                <w:rFonts w:ascii="Arial" w:eastAsia="Arial"/>
                <w:sz w:val="18"/>
                <w:lang w:eastAsia="zh-CN"/>
              </w:rPr>
            </w:pPr>
            <w:r>
              <w:rPr>
                <w:rFonts w:ascii="SimHei" w:hAnsi="SimHei" w:eastAsia="黑体"/>
                <w:sz w:val="18"/>
                <w:lang w:eastAsia="zh-CN"/>
              </w:rPr>
              <w:t>版本：</w:t>
            </w:r>
            <w:r>
              <w:rPr>
                <w:rFonts w:ascii="SimHei" w:eastAsia="黑体" w:hAnsi="SimHei"/>
                <w:sz w:val="18"/>
                <w:lang w:eastAsia="zh-CN"/>
              </w:rPr>
              <w:t>01</w:t>
            </w:r>
          </w:p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103" w:firstLine="360" w:firstLineChars="200"/>
              <w:textAlignment w:val="auto"/>
              <w:rPr>
                <w:sz w:val="18"/>
              </w:rPr>
            </w:pPr>
            <w:r>
              <w:rPr>
                <w:rFonts w:ascii="SimHei" w:hAnsi="SimHei" w:eastAsia="黑体"/>
                <w:sz w:val="18"/>
              </w:rPr>
              <w:t xml:space="preserve">页码：第 </w:t>
            </w:r>
            <w:r>
              <w:rPr>
                <w:rFonts w:ascii="SimHei" w:eastAsia="黑体" w:hAnsi="SimHei"/>
                <w:sz w:val="18"/>
              </w:rPr>
              <w:t xml:space="preserve">5 </w:t>
            </w:r>
            <w:r>
              <w:rPr>
                <w:rFonts w:ascii="SimHei" w:hAnsi="SimHei" w:eastAsia="黑体"/>
                <w:sz w:val="18"/>
              </w:rPr>
              <w:t xml:space="preserve">页 共 </w:t>
            </w:r>
            <w:r>
              <w:rPr>
                <w:rFonts w:ascii="SimHei" w:eastAsia="黑体" w:hAnsi="SimHei"/>
                <w:sz w:val="18"/>
              </w:rPr>
              <w:t xml:space="preserve">6 </w:t>
            </w:r>
            <w:r>
              <w:rPr>
                <w:rFonts w:ascii="SimHei" w:hAnsi="SimHei" w:eastAsia="黑体"/>
                <w:sz w:val="18"/>
              </w:rPr>
              <w:t>页</w:t>
            </w:r>
          </w:p>
        </w:tc>
      </w:tr>
    </w:tbl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00" w:firstLineChars="200"/>
        <w:textAlignment w:val="auto"/>
        <w:rPr>
          <w:sz w:val="20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00" w:firstLineChars="200"/>
        <w:textAlignment w:val="auto"/>
        <w:rPr>
          <w:sz w:val="20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" w:line="360" w:lineRule="auto"/>
        <w:ind w:firstLine="460" w:firstLineChars="200"/>
        <w:textAlignment w:val="auto"/>
        <w:rPr>
          <w:sz w:val="23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6" w:line="360" w:lineRule="auto"/>
        <w:ind w:left="541" w:firstLine="480" w:firstLineChars="200"/>
        <w:textAlignment w:val="auto"/>
        <w:rPr>
          <w:lang w:eastAsia="zh-CN"/>
        </w:rPr>
      </w:pPr>
      <w:r>
        <w:rPr>
          <w:rFonts w:ascii="SimHei" w:hAnsi="SimHei" w:eastAsia="黑体"/>
          <w:lang w:eastAsia="zh-CN"/>
        </w:rPr>
        <w:t>附件</w:t>
      </w:r>
      <w:r>
        <w:rPr>
          <w:rFonts w:ascii="SimHei" w:hAnsi="SimHei" w:eastAsia="黑体"/>
          <w:spacing w:val="-1"/>
          <w:lang w:eastAsia="zh-CN"/>
        </w:rPr>
        <w:t>三</w:t>
      </w:r>
      <w:r>
        <w:rPr>
          <w:rFonts w:ascii="SimHei" w:hAnsi="SimHei" w:eastAsia="黑体"/>
          <w:spacing w:val="-120"/>
          <w:lang w:eastAsia="zh-CN"/>
        </w:rPr>
        <w:t>：</w:t>
      </w:r>
      <w:r>
        <w:rPr>
          <w:rFonts w:ascii="SimHei" w:hAnsi="SimHei" w:eastAsia="黑体"/>
          <w:lang w:eastAsia="zh-CN"/>
        </w:rPr>
        <w:t>《内部推荐流程图》</w:t>
      </w:r>
    </w:p>
    <w:p>
      <w:pPr>
        <w:keepNext w:val="0"/>
        <w:keepLines w:val="0"/>
        <w:pageBreakBefore w:val="0"/>
        <w:widowControl w:val="0"/>
        <w:tabs>
          <w:tab w:val="left" w:pos="2785"/>
          <w:tab w:val="left" w:pos="4684"/>
          <w:tab w:val="left" w:pos="757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70" w:line="360" w:lineRule="auto"/>
        <w:ind w:left="589" w:firstLine="440" w:firstLineChars="200"/>
        <w:textAlignment w:val="auto"/>
        <w:rPr>
          <w:rFonts w:ascii="微软雅黑" w:eastAsia="微软雅黑"/>
          <w:b/>
          <w:sz w:val="26"/>
          <w:lang w:eastAsia="zh-CN"/>
        </w:rPr>
      </w:pPr>
      <w:r>
        <w:rPr>
          <w:rFonts w:ascii="SimHei" w:hAnsi="SimHei" w:eastAsia="黑体"/>
        </w:rPr>
      </w:r>
      <w:r>
        <w:rPr>
          <w:rFonts w:hint="eastAsia" w:ascii="SimHei" w:eastAsia="黑体" w:hAnsi="SimHei"/>
          <w:b/>
          <w:sz w:val="26"/>
          <w:lang w:eastAsia="zh-CN"/>
        </w:rPr>
        <w:t>被推荐者</w:t>
      </w:r>
      <w:r>
        <w:rPr>
          <w:rFonts w:hint="eastAsia" w:ascii="SimHei" w:eastAsia="黑体" w:hAnsi="SimHei"/>
          <w:b/>
          <w:sz w:val="26"/>
          <w:lang w:eastAsia="zh-CN"/>
        </w:rPr>
        <w:tab/>
      </w:r>
      <w:r>
        <w:rPr>
          <w:rFonts w:ascii="SimHei" w:eastAsia="黑体" w:hAnsi="SimHei"/>
          <w:b/>
          <w:sz w:val="26"/>
          <w:lang w:eastAsia="zh-CN"/>
        </w:rPr>
        <w:t>HR</w:t>
      </w:r>
      <w:r>
        <w:rPr>
          <w:rFonts w:ascii="SimHei" w:eastAsia="黑体" w:hAnsi="SimHei"/>
          <w:b/>
          <w:spacing w:val="-28"/>
          <w:sz w:val="26"/>
          <w:lang w:eastAsia="zh-CN"/>
        </w:rPr>
        <w:t xml:space="preserve"> </w:t>
      </w:r>
      <w:r>
        <w:rPr>
          <w:rFonts w:hint="eastAsia" w:ascii="SimHei" w:eastAsia="黑体" w:hAnsi="SimHei"/>
          <w:b/>
          <w:sz w:val="26"/>
          <w:lang w:eastAsia="zh-CN"/>
        </w:rPr>
        <w:t>部门</w:t>
      </w:r>
      <w:r>
        <w:rPr>
          <w:rFonts w:hint="eastAsia" w:ascii="SimHei" w:eastAsia="黑体" w:hAnsi="SimHei"/>
          <w:b/>
          <w:sz w:val="26"/>
          <w:lang w:eastAsia="zh-CN"/>
        </w:rPr>
        <w:tab/>
      </w:r>
      <w:r>
        <w:rPr>
          <w:rFonts w:hint="eastAsia" w:ascii="SimHei" w:eastAsia="黑体" w:hAnsi="SimHei"/>
          <w:b/>
          <w:sz w:val="26"/>
          <w:lang w:eastAsia="zh-CN"/>
        </w:rPr>
        <w:t>用人部门</w:t>
      </w:r>
      <w:r>
        <w:rPr>
          <w:rFonts w:hint="eastAsia" w:ascii="SimHei" w:eastAsia="黑体" w:hAnsi="SimHei"/>
          <w:b/>
          <w:sz w:val="26"/>
          <w:lang w:eastAsia="zh-CN"/>
        </w:rPr>
        <w:tab/>
      </w:r>
      <w:r>
        <w:rPr>
          <w:rFonts w:hint="eastAsia" w:ascii="SimHei" w:eastAsia="黑体" w:hAnsi="SimHei"/>
          <w:b/>
          <w:sz w:val="26"/>
          <w:lang w:eastAsia="zh-CN"/>
        </w:rPr>
        <w:t>具体要求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15" w:line="360" w:lineRule="auto"/>
        <w:ind w:left="6208" w:firstLine="520" w:firstLineChars="200"/>
        <w:jc w:val="left"/>
        <w:textAlignment w:val="auto"/>
        <w:rPr>
          <w:lang w:eastAsia="zh-CN"/>
        </w:rPr>
      </w:pPr>
      <w:r>
        <w:rPr>
          <w:rFonts w:ascii="SimHei" w:hAnsi="SimHei" w:eastAsia="黑体"/>
        </w:rPr>
      </w:r>
      <w:r>
        <w:rPr>
          <w:rFonts w:ascii="SimHei" w:hAnsi="SimHei" w:eastAsia="黑体"/>
        </w:rPr>
      </w:r>
      <w:r>
        <w:rPr>
          <w:rFonts w:ascii="SimHei" w:hAnsi="SimHei" w:eastAsia="黑体"/>
          <w:lang w:eastAsia="zh-CN"/>
        </w:rPr>
        <w:t xml:space="preserve">（1） </w:t>
      </w:r>
      <w:r>
        <w:rPr>
          <w:rFonts w:ascii="SimHei" w:hAnsi="SimHei" w:eastAsia="黑体"/>
          <w:spacing w:val="14"/>
          <w:lang w:eastAsia="zh-CN"/>
        </w:rPr>
        <w:t xml:space="preserve">各单位 </w:t>
      </w:r>
      <w:r>
        <w:rPr>
          <w:rFonts w:ascii="SimHei" w:hAnsi="SimHei" w:eastAsia="黑体"/>
          <w:lang w:eastAsia="zh-CN"/>
        </w:rPr>
        <w:t xml:space="preserve">HR </w:t>
      </w:r>
      <w:r>
        <w:rPr>
          <w:rFonts w:ascii="SimHei" w:hAnsi="SimHei" w:eastAsia="黑体"/>
          <w:spacing w:val="18"/>
          <w:lang w:eastAsia="zh-CN"/>
        </w:rPr>
        <w:t>部门通过公司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40" w:firstLineChars="200"/>
        <w:textAlignment w:val="auto"/>
        <w:rPr>
          <w:lang w:eastAsia="zh-CN"/>
        </w:rPr>
        <w:sectPr>
          <w:pgSz w:w="11900" w:h="16850"/>
          <w:pgMar w:top="720" w:right="800" w:bottom="1120" w:left="880" w:header="0" w:footer="862" w:gutter="0"/>
          <w:cols w:space="720" w:num="1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373" w:right="-17" w:firstLine="420" w:firstLineChars="200"/>
        <w:textAlignment w:val="auto"/>
        <w:rPr>
          <w:sz w:val="21"/>
          <w:lang w:eastAsia="zh-CN"/>
        </w:rPr>
      </w:pPr>
      <w:r>
        <w:rPr>
          <w:rFonts w:ascii="SimHei" w:hAnsi="SimHei" w:eastAsia="黑体"/>
          <w:sz w:val="21"/>
          <w:lang w:eastAsia="zh-CN"/>
        </w:rPr>
        <w:t>提交推荐资料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sz w:val="28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" w:line="360" w:lineRule="auto"/>
        <w:ind w:left="476" w:right="-17" w:firstLine="420" w:firstLineChars="200"/>
        <w:textAlignment w:val="auto"/>
        <w:rPr>
          <w:sz w:val="21"/>
          <w:lang w:eastAsia="zh-CN"/>
        </w:rPr>
      </w:pPr>
      <w:r>
        <w:rPr>
          <w:rFonts w:ascii="SimHei" w:hAnsi="SimHei" w:eastAsia="黑体"/>
          <w:sz w:val="21"/>
          <w:lang w:eastAsia="zh-CN"/>
        </w:rPr>
        <w:t>《 内 部</w:t>
      </w:r>
      <w:r>
        <w:rPr>
          <w:rFonts w:ascii="SimHei" w:hAnsi="SimHei" w:eastAsia="黑体"/>
          <w:spacing w:val="-72"/>
          <w:sz w:val="21"/>
          <w:lang w:eastAsia="zh-CN"/>
        </w:rPr>
        <w:t xml:space="preserve"> </w:t>
      </w:r>
      <w:r>
        <w:rPr>
          <w:rFonts w:ascii="SimHei" w:hAnsi="SimHei" w:eastAsia="黑体"/>
          <w:sz w:val="21"/>
          <w:lang w:eastAsia="zh-CN"/>
        </w:rPr>
        <w:t>推</w:t>
      </w:r>
      <w:r>
        <w:rPr>
          <w:rFonts w:ascii="SimHei" w:hAnsi="SimHei" w:eastAsia="黑体"/>
          <w:spacing w:val="-23"/>
          <w:sz w:val="21"/>
          <w:lang w:eastAsia="zh-CN"/>
        </w:rPr>
        <w:t xml:space="preserve"> </w:t>
      </w:r>
      <w:r>
        <w:rPr>
          <w:rFonts w:ascii="SimHei" w:hAnsi="SimHei" w:eastAsia="黑体"/>
          <w:sz w:val="21"/>
          <w:lang w:eastAsia="zh-CN"/>
        </w:rPr>
        <w:t>荐 表》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sz w:val="18"/>
          <w:lang w:eastAsia="zh-CN"/>
        </w:rPr>
      </w:pPr>
      <w:r>
        <w:rPr>
          <w:rFonts w:ascii="SimHei" w:hAnsi="SimHei" w:eastAsia="黑体"/>
          <w:lang w:eastAsia="zh-CN"/>
        </w:rPr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360" w:firstLineChars="200"/>
        <w:textAlignment w:val="auto"/>
        <w:rPr>
          <w:sz w:val="18"/>
          <w:lang w:eastAsia="zh-CN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360" w:firstLineChars="200"/>
        <w:textAlignment w:val="auto"/>
        <w:rPr>
          <w:sz w:val="18"/>
          <w:lang w:eastAsia="zh-CN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360" w:firstLineChars="200"/>
        <w:textAlignment w:val="auto"/>
        <w:rPr>
          <w:sz w:val="18"/>
          <w:lang w:eastAsia="zh-CN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360" w:firstLineChars="200"/>
        <w:textAlignment w:val="auto"/>
        <w:rPr>
          <w:sz w:val="18"/>
          <w:lang w:eastAsia="zh-CN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360" w:firstLineChars="200"/>
        <w:textAlignment w:val="auto"/>
        <w:rPr>
          <w:sz w:val="18"/>
          <w:lang w:eastAsia="zh-CN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360" w:firstLineChars="200"/>
        <w:textAlignment w:val="auto"/>
        <w:rPr>
          <w:sz w:val="18"/>
          <w:lang w:eastAsia="zh-CN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360" w:firstLineChars="200"/>
        <w:textAlignment w:val="auto"/>
        <w:rPr>
          <w:sz w:val="18"/>
          <w:lang w:eastAsia="zh-CN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360" w:firstLineChars="200"/>
        <w:textAlignment w:val="auto"/>
        <w:rPr>
          <w:sz w:val="18"/>
          <w:lang w:eastAsia="zh-CN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360" w:firstLineChars="200"/>
        <w:textAlignment w:val="auto"/>
        <w:rPr>
          <w:sz w:val="18"/>
          <w:lang w:eastAsia="zh-CN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360" w:firstLineChars="200"/>
        <w:textAlignment w:val="auto"/>
        <w:rPr>
          <w:sz w:val="18"/>
          <w:lang w:eastAsia="zh-CN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360" w:firstLineChars="200"/>
        <w:textAlignment w:val="auto"/>
        <w:rPr>
          <w:sz w:val="18"/>
          <w:lang w:eastAsia="zh-CN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360" w:firstLineChars="200"/>
        <w:textAlignment w:val="auto"/>
        <w:rPr>
          <w:sz w:val="18"/>
          <w:lang w:eastAsia="zh-CN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360" w:firstLineChars="200"/>
        <w:textAlignment w:val="auto"/>
        <w:rPr>
          <w:sz w:val="18"/>
          <w:lang w:eastAsia="zh-CN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360" w:firstLineChars="200"/>
        <w:textAlignment w:val="auto"/>
        <w:rPr>
          <w:sz w:val="18"/>
          <w:lang w:eastAsia="zh-CN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360" w:firstLineChars="200"/>
        <w:textAlignment w:val="auto"/>
        <w:rPr>
          <w:sz w:val="18"/>
          <w:lang w:eastAsia="zh-CN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360" w:firstLineChars="200"/>
        <w:textAlignment w:val="auto"/>
        <w:rPr>
          <w:sz w:val="18"/>
          <w:lang w:eastAsia="zh-CN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360" w:firstLineChars="200"/>
        <w:textAlignment w:val="auto"/>
        <w:rPr>
          <w:sz w:val="18"/>
          <w:lang w:eastAsia="zh-CN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360" w:firstLineChars="200"/>
        <w:textAlignment w:val="auto"/>
        <w:rPr>
          <w:sz w:val="18"/>
          <w:lang w:eastAsia="zh-CN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4" w:line="360" w:lineRule="auto"/>
        <w:ind w:firstLine="480" w:firstLineChars="200"/>
        <w:textAlignment w:val="auto"/>
        <w:rPr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591" w:right="1241" w:firstLine="440" w:firstLineChars="200"/>
        <w:textAlignment w:val="auto"/>
        <w:rPr>
          <w:sz w:val="18"/>
          <w:lang w:eastAsia="zh-CN"/>
        </w:rPr>
      </w:pPr>
      <w:r>
        <w:rPr>
          <w:rFonts w:ascii="SimHei" w:hAnsi="SimHei" w:eastAsia="黑体"/>
        </w:rPr>
      </w:r>
      <w:r>
        <w:rPr>
          <w:rFonts w:ascii="SimHei" w:hAnsi="SimHei" w:eastAsia="黑体"/>
        </w:rPr>
      </w:r>
      <w:r>
        <w:rPr>
          <w:rFonts w:ascii="SimHei" w:hAnsi="SimHei" w:eastAsia="黑体"/>
          <w:sz w:val="18"/>
          <w:lang w:eastAsia="zh-CN"/>
        </w:rPr>
        <w:t>是否 合格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" w:line="360" w:lineRule="auto"/>
        <w:ind w:firstLine="280" w:firstLineChars="200"/>
        <w:textAlignment w:val="auto"/>
        <w:rPr>
          <w:sz w:val="1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360" w:firstLineChars="200"/>
        <w:jc w:val="right"/>
        <w:textAlignment w:val="auto"/>
        <w:rPr>
          <w:sz w:val="18"/>
          <w:lang w:eastAsia="zh-CN"/>
        </w:rPr>
      </w:pPr>
      <w:r>
        <w:rPr>
          <w:rFonts w:ascii="SimHei" w:hAnsi="SimHei" w:eastAsia="黑体"/>
          <w:sz w:val="18"/>
          <w:lang w:eastAsia="zh-CN"/>
        </w:rPr>
        <w:t>内部推荐</w:t>
      </w:r>
    </w:p>
    <w:p>
      <w:pPr>
        <w:keepNext w:val="0"/>
        <w:keepLines w:val="0"/>
        <w:pageBreakBefore w:val="0"/>
        <w:widowControl w:val="0"/>
        <w:tabs>
          <w:tab w:val="left" w:pos="177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378" w:firstLine="440" w:firstLineChars="200"/>
        <w:textAlignment w:val="auto"/>
        <w:rPr>
          <w:sz w:val="21"/>
          <w:lang w:eastAsia="zh-CN"/>
        </w:rPr>
      </w:pPr>
      <w:r>
        <w:rPr>
          <w:rFonts w:ascii="SimHei" w:hAnsi="SimHei" w:eastAsia="黑体"/>
        </w:rPr>
      </w:r>
      <w:r>
        <w:rPr>
          <w:rFonts w:ascii="SimHei" w:hAnsi="SimHei" w:eastAsia="黑体"/>
          <w:position w:val="-10"/>
          <w:sz w:val="18"/>
          <w:lang w:eastAsia="zh-CN"/>
        </w:rPr>
        <w:t>是</w:t>
      </w:r>
      <w:r>
        <w:rPr>
          <w:rFonts w:ascii="SimHei" w:hAnsi="SimHei" w:eastAsia="黑体"/>
          <w:position w:val="-10"/>
          <w:sz w:val="18"/>
          <w:lang w:eastAsia="zh-CN"/>
        </w:rPr>
        <w:tab/>
      </w:r>
      <w:r>
        <w:rPr>
          <w:rFonts w:ascii="SimHei" w:hAnsi="SimHei" w:eastAsia="黑体"/>
          <w:sz w:val="21"/>
          <w:lang w:eastAsia="zh-CN"/>
        </w:rPr>
        <w:t>人才库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sz w:val="30"/>
          <w:lang w:eastAsia="zh-CN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sz w:val="30"/>
          <w:lang w:eastAsia="zh-CN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sz w:val="30"/>
          <w:lang w:eastAsia="zh-CN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sz w:val="30"/>
          <w:lang w:eastAsia="zh-CN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" w:line="360" w:lineRule="auto"/>
        <w:ind w:firstLine="700" w:firstLineChars="200"/>
        <w:textAlignment w:val="auto"/>
        <w:rPr>
          <w:sz w:val="35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" w:line="360" w:lineRule="auto"/>
        <w:ind w:left="586" w:right="1241" w:firstLine="360" w:firstLineChars="200"/>
        <w:textAlignment w:val="auto"/>
        <w:rPr>
          <w:sz w:val="18"/>
          <w:lang w:eastAsia="zh-CN"/>
        </w:rPr>
      </w:pPr>
      <w:r>
        <w:rPr>
          <w:rFonts w:ascii="SimHei" w:hAnsi="SimHei" w:eastAsia="黑体"/>
          <w:sz w:val="18"/>
          <w:lang w:eastAsia="zh-CN"/>
        </w:rPr>
        <w:t>是否 合格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360" w:firstLineChars="200"/>
        <w:textAlignment w:val="auto"/>
        <w:rPr>
          <w:sz w:val="18"/>
          <w:lang w:eastAsia="zh-CN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" w:line="360" w:lineRule="auto"/>
        <w:ind w:firstLine="420" w:firstLineChars="200"/>
        <w:textAlignment w:val="auto"/>
        <w:rPr>
          <w:sz w:val="21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373" w:firstLine="360" w:firstLineChars="200"/>
        <w:textAlignment w:val="auto"/>
        <w:rPr>
          <w:sz w:val="18"/>
          <w:lang w:eastAsia="zh-CN"/>
        </w:rPr>
      </w:pPr>
      <w:r>
        <w:rPr>
          <w:rFonts w:ascii="SimHei" w:hAnsi="SimHei" w:eastAsia="黑体"/>
          <w:sz w:val="18"/>
          <w:lang w:eastAsia="zh-CN"/>
        </w:rPr>
        <w:t>是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1" w:line="360" w:lineRule="auto"/>
        <w:ind w:right="237" w:firstLine="520" w:firstLineChars="200"/>
        <w:textAlignment w:val="auto"/>
        <w:rPr>
          <w:lang w:eastAsia="zh-CN"/>
        </w:rPr>
      </w:pPr>
      <w:r>
        <w:rPr>
          <w:rFonts w:ascii="SimHei" w:hAnsi="SimHei" w:eastAsia="黑体"/>
          <w:lang w:eastAsia="zh-CN"/>
        </w:rPr>
      </w:r>
      <w:r>
        <w:rPr>
          <w:rFonts w:ascii="SimHei" w:hAnsi="SimHei" w:eastAsia="黑体"/>
          <w:lang w:eastAsia="zh-CN"/>
        </w:rPr>
        <w:t>OA 内网、邮件或张贴公告等形式 发布内部推荐职位及推荐流程信 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6" w:line="360" w:lineRule="auto"/>
        <w:ind w:left="373" w:right="237" w:firstLine="520" w:firstLineChars="200"/>
        <w:jc w:val="both"/>
        <w:textAlignment w:val="auto"/>
        <w:rPr>
          <w:sz w:val="26"/>
          <w:lang w:eastAsia="zh-CN"/>
        </w:rPr>
      </w:pPr>
      <w:r>
        <w:rPr>
          <w:rFonts w:ascii="SimHei" w:hAnsi="SimHei" w:eastAsia="黑体"/>
          <w:sz w:val="26"/>
          <w:lang w:eastAsia="zh-CN"/>
        </w:rPr>
        <w:t>（2）</w:t>
      </w:r>
      <w:r>
        <w:rPr>
          <w:rFonts w:ascii="SimHei" w:hAnsi="SimHei" w:eastAsia="黑体"/>
          <w:spacing w:val="-66"/>
          <w:sz w:val="26"/>
          <w:lang w:eastAsia="zh-CN"/>
        </w:rPr>
        <w:t xml:space="preserve"> </w:t>
      </w:r>
      <w:r>
        <w:rPr>
          <w:rFonts w:ascii="SimHei" w:hAnsi="SimHei" w:eastAsia="黑体"/>
          <w:spacing w:val="17"/>
          <w:sz w:val="26"/>
          <w:lang w:eastAsia="zh-CN"/>
        </w:rPr>
        <w:t xml:space="preserve">被推荐人在推荐人指引下 </w:t>
      </w:r>
      <w:r>
        <w:rPr>
          <w:rFonts w:ascii="SimHei" w:hAnsi="SimHei" w:eastAsia="黑体"/>
          <w:w w:val="99"/>
          <w:sz w:val="26"/>
          <w:lang w:eastAsia="zh-CN"/>
        </w:rPr>
        <w:t>按要</w:t>
      </w:r>
      <w:r>
        <w:rPr>
          <w:rFonts w:ascii="SimHei" w:hAnsi="SimHei" w:eastAsia="黑体"/>
          <w:spacing w:val="2"/>
          <w:w w:val="99"/>
          <w:sz w:val="26"/>
          <w:lang w:eastAsia="zh-CN"/>
        </w:rPr>
        <w:t>求</w:t>
      </w:r>
      <w:r>
        <w:rPr>
          <w:rFonts w:ascii="SimHei" w:hAnsi="SimHei" w:eastAsia="黑体"/>
          <w:w w:val="99"/>
          <w:sz w:val="26"/>
          <w:lang w:eastAsia="zh-CN"/>
        </w:rPr>
        <w:t>提</w:t>
      </w:r>
      <w:r>
        <w:rPr>
          <w:rFonts w:ascii="SimHei" w:hAnsi="SimHei" w:eastAsia="黑体"/>
          <w:spacing w:val="3"/>
          <w:w w:val="99"/>
          <w:sz w:val="26"/>
          <w:lang w:eastAsia="zh-CN"/>
        </w:rPr>
        <w:t>交</w:t>
      </w:r>
      <w:r>
        <w:rPr>
          <w:rFonts w:ascii="SimHei" w:hAnsi="SimHei" w:eastAsia="黑体"/>
          <w:w w:val="99"/>
          <w:sz w:val="26"/>
          <w:lang w:eastAsia="zh-CN"/>
        </w:rPr>
        <w:t>《</w:t>
      </w:r>
      <w:r>
        <w:rPr>
          <w:rFonts w:ascii="SimHei" w:hAnsi="SimHei" w:eastAsia="黑体"/>
          <w:spacing w:val="2"/>
          <w:w w:val="99"/>
          <w:sz w:val="26"/>
          <w:lang w:eastAsia="zh-CN"/>
        </w:rPr>
        <w:t>内</w:t>
      </w:r>
      <w:r>
        <w:rPr>
          <w:rFonts w:ascii="SimHei" w:hAnsi="SimHei" w:eastAsia="黑体"/>
          <w:w w:val="99"/>
          <w:sz w:val="26"/>
          <w:lang w:eastAsia="zh-CN"/>
        </w:rPr>
        <w:t>部</w:t>
      </w:r>
      <w:r>
        <w:rPr>
          <w:rFonts w:ascii="SimHei" w:hAnsi="SimHei" w:eastAsia="黑体"/>
          <w:spacing w:val="2"/>
          <w:w w:val="99"/>
          <w:sz w:val="26"/>
          <w:lang w:eastAsia="zh-CN"/>
        </w:rPr>
        <w:t>推</w:t>
      </w:r>
      <w:r>
        <w:rPr>
          <w:rFonts w:ascii="SimHei" w:hAnsi="SimHei" w:eastAsia="黑体"/>
          <w:w w:val="99"/>
          <w:sz w:val="26"/>
          <w:lang w:eastAsia="zh-CN"/>
        </w:rPr>
        <w:t>荐表</w:t>
      </w:r>
      <w:r>
        <w:rPr>
          <w:rFonts w:ascii="SimHei" w:hAnsi="SimHei" w:eastAsia="黑体"/>
          <w:spacing w:val="-128"/>
          <w:w w:val="99"/>
          <w:sz w:val="26"/>
          <w:lang w:eastAsia="zh-CN"/>
        </w:rPr>
        <w:t>》</w:t>
      </w:r>
      <w:r>
        <w:rPr>
          <w:rFonts w:ascii="SimHei" w:hAnsi="SimHei" w:eastAsia="黑体"/>
          <w:w w:val="99"/>
          <w:sz w:val="26"/>
          <w:lang w:eastAsia="zh-CN"/>
        </w:rPr>
        <w:t xml:space="preserve">、个人 </w:t>
      </w:r>
      <w:r>
        <w:rPr>
          <w:rFonts w:ascii="SimHei" w:hAnsi="SimHei" w:eastAsia="黑体"/>
          <w:spacing w:val="9"/>
          <w:sz w:val="26"/>
          <w:lang w:eastAsia="zh-CN"/>
        </w:rPr>
        <w:t xml:space="preserve">简历及相关证书证件复印件等资 </w:t>
      </w:r>
      <w:r>
        <w:rPr>
          <w:rFonts w:ascii="SimHei" w:hAnsi="SimHei" w:eastAsia="黑体"/>
          <w:sz w:val="26"/>
          <w:lang w:eastAsia="zh-CN"/>
        </w:rPr>
        <w:t>料。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3" w:line="360" w:lineRule="auto"/>
        <w:ind w:right="237" w:firstLine="520" w:firstLineChars="200"/>
        <w:textAlignment w:val="auto"/>
        <w:rPr>
          <w:lang w:eastAsia="zh-CN"/>
        </w:rPr>
      </w:pPr>
      <w:r>
        <w:rPr>
          <w:rFonts w:ascii="SimHei" w:hAnsi="SimHei" w:eastAsia="黑体"/>
        </w:rPr>
      </w:r>
      <w:r>
        <w:rPr>
          <w:rFonts w:ascii="SimHei" w:hAnsi="SimHei" w:eastAsia="黑体"/>
          <w:lang w:eastAsia="zh-CN"/>
        </w:rPr>
        <w:t>（1）</w:t>
      </w:r>
      <w:r>
        <w:rPr>
          <w:rFonts w:ascii="SimHei" w:hAnsi="SimHei" w:eastAsia="黑体"/>
          <w:spacing w:val="-60"/>
          <w:lang w:eastAsia="zh-CN"/>
        </w:rPr>
        <w:t xml:space="preserve"> </w:t>
      </w:r>
      <w:r>
        <w:rPr>
          <w:rFonts w:ascii="SimHei" w:hAnsi="SimHei" w:eastAsia="黑体"/>
          <w:lang w:eastAsia="zh-CN"/>
        </w:rPr>
        <w:t>HR 部</w:t>
      </w:r>
      <w:r>
        <w:rPr>
          <w:rFonts w:ascii="SimHei" w:hAnsi="SimHei" w:eastAsia="黑体"/>
          <w:spacing w:val="-96"/>
          <w:lang w:eastAsia="zh-CN"/>
        </w:rPr>
        <w:t xml:space="preserve"> </w:t>
      </w:r>
      <w:r>
        <w:rPr>
          <w:rFonts w:ascii="SimHei" w:hAnsi="SimHei" w:eastAsia="黑体"/>
          <w:lang w:eastAsia="zh-CN"/>
        </w:rPr>
        <w:t>门</w:t>
      </w:r>
      <w:r>
        <w:rPr>
          <w:rFonts w:ascii="SimHei" w:hAnsi="SimHei" w:eastAsia="黑体"/>
          <w:spacing w:val="-93"/>
          <w:lang w:eastAsia="zh-CN"/>
        </w:rPr>
        <w:t xml:space="preserve"> </w:t>
      </w:r>
      <w:r>
        <w:rPr>
          <w:rFonts w:ascii="SimHei" w:hAnsi="SimHei" w:eastAsia="黑体"/>
          <w:lang w:eastAsia="zh-CN"/>
        </w:rPr>
        <w:t>审</w:t>
      </w:r>
      <w:r>
        <w:rPr>
          <w:rFonts w:ascii="SimHei" w:hAnsi="SimHei" w:eastAsia="黑体"/>
          <w:spacing w:val="-96"/>
          <w:lang w:eastAsia="zh-CN"/>
        </w:rPr>
        <w:t xml:space="preserve"> </w:t>
      </w:r>
      <w:r>
        <w:rPr>
          <w:rFonts w:ascii="SimHei" w:hAnsi="SimHei" w:eastAsia="黑体"/>
          <w:lang w:eastAsia="zh-CN"/>
        </w:rPr>
        <w:t>核</w:t>
      </w:r>
      <w:r>
        <w:rPr>
          <w:rFonts w:ascii="SimHei" w:hAnsi="SimHei" w:eastAsia="黑体"/>
          <w:spacing w:val="-96"/>
          <w:lang w:eastAsia="zh-CN"/>
        </w:rPr>
        <w:t xml:space="preserve"> </w:t>
      </w:r>
      <w:r>
        <w:rPr>
          <w:rFonts w:ascii="SimHei" w:hAnsi="SimHei" w:eastAsia="黑体"/>
          <w:lang w:eastAsia="zh-CN"/>
        </w:rPr>
        <w:t>被</w:t>
      </w:r>
      <w:r>
        <w:rPr>
          <w:rFonts w:ascii="SimHei" w:hAnsi="SimHei" w:eastAsia="黑体"/>
          <w:spacing w:val="-93"/>
          <w:lang w:eastAsia="zh-CN"/>
        </w:rPr>
        <w:t xml:space="preserve"> </w:t>
      </w:r>
      <w:r>
        <w:rPr>
          <w:rFonts w:ascii="SimHei" w:hAnsi="SimHei" w:eastAsia="黑体"/>
          <w:lang w:eastAsia="zh-CN"/>
        </w:rPr>
        <w:t>推</w:t>
      </w:r>
      <w:r>
        <w:rPr>
          <w:rFonts w:ascii="SimHei" w:hAnsi="SimHei" w:eastAsia="黑体"/>
          <w:spacing w:val="-93"/>
          <w:lang w:eastAsia="zh-CN"/>
        </w:rPr>
        <w:t xml:space="preserve"> </w:t>
      </w:r>
      <w:r>
        <w:rPr>
          <w:rFonts w:ascii="SimHei" w:hAnsi="SimHei" w:eastAsia="黑体"/>
          <w:lang w:eastAsia="zh-CN"/>
        </w:rPr>
        <w:t>荐</w:t>
      </w:r>
      <w:r>
        <w:rPr>
          <w:rFonts w:ascii="SimHei" w:hAnsi="SimHei" w:eastAsia="黑体"/>
          <w:spacing w:val="-96"/>
          <w:lang w:eastAsia="zh-CN"/>
        </w:rPr>
        <w:t xml:space="preserve"> </w:t>
      </w:r>
      <w:r>
        <w:rPr>
          <w:rFonts w:ascii="SimHei" w:hAnsi="SimHei" w:eastAsia="黑体"/>
          <w:lang w:eastAsia="zh-CN"/>
        </w:rPr>
        <w:t>人</w:t>
      </w:r>
      <w:r>
        <w:rPr>
          <w:rFonts w:ascii="SimHei" w:hAnsi="SimHei" w:eastAsia="黑体"/>
          <w:spacing w:val="-96"/>
          <w:lang w:eastAsia="zh-CN"/>
        </w:rPr>
        <w:t xml:space="preserve"> </w:t>
      </w:r>
      <w:r>
        <w:rPr>
          <w:rFonts w:ascii="SimHei" w:hAnsi="SimHei" w:eastAsia="黑体"/>
          <w:lang w:eastAsia="zh-CN"/>
        </w:rPr>
        <w:t xml:space="preserve">资 </w:t>
      </w:r>
      <w:r>
        <w:rPr>
          <w:rFonts w:ascii="SimHei" w:hAnsi="SimHei" w:eastAsia="黑体"/>
          <w:spacing w:val="9"/>
          <w:lang w:eastAsia="zh-CN"/>
        </w:rPr>
        <w:t xml:space="preserve">料，并对符合任职要求的被推荐 人资料存档，建立“内部推荐人 </w:t>
      </w:r>
      <w:r>
        <w:rPr>
          <w:rFonts w:ascii="SimHei" w:hAnsi="SimHei" w:eastAsia="黑体"/>
          <w:w w:val="99"/>
          <w:lang w:eastAsia="zh-CN"/>
        </w:rPr>
        <w:t>才库</w:t>
      </w:r>
      <w:r>
        <w:rPr>
          <w:rFonts w:ascii="SimHei" w:hAnsi="SimHei" w:eastAsia="黑体"/>
          <w:spacing w:val="-130"/>
          <w:w w:val="99"/>
          <w:lang w:eastAsia="zh-CN"/>
        </w:rPr>
        <w:t>”</w:t>
      </w:r>
      <w:r>
        <w:rPr>
          <w:rFonts w:ascii="SimHei" w:hAnsi="SimHei" w:eastAsia="黑体"/>
          <w:w w:val="99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3" w:line="360" w:lineRule="auto"/>
        <w:ind w:left="373" w:right="228" w:firstLine="520" w:firstLineChars="200"/>
        <w:jc w:val="both"/>
        <w:textAlignment w:val="auto"/>
        <w:rPr>
          <w:sz w:val="26"/>
          <w:lang w:eastAsia="zh-CN"/>
        </w:rPr>
      </w:pPr>
      <w:r>
        <w:rPr>
          <w:rFonts w:ascii="SimHei" w:hAnsi="SimHei" w:eastAsia="黑体"/>
          <w:sz w:val="26"/>
          <w:lang w:eastAsia="zh-CN"/>
        </w:rPr>
        <w:t>（2） HR</w:t>
      </w:r>
      <w:r>
        <w:rPr>
          <w:rFonts w:ascii="SimHei" w:hAnsi="SimHei" w:eastAsia="黑体"/>
          <w:spacing w:val="-63"/>
          <w:sz w:val="26"/>
          <w:lang w:eastAsia="zh-CN"/>
        </w:rPr>
        <w:t xml:space="preserve"> </w:t>
      </w:r>
      <w:r>
        <w:rPr>
          <w:rFonts w:ascii="SimHei" w:hAnsi="SimHei" w:eastAsia="黑体"/>
          <w:spacing w:val="7"/>
          <w:sz w:val="26"/>
          <w:lang w:eastAsia="zh-CN"/>
        </w:rPr>
        <w:t xml:space="preserve">部门将初选合格的被推 </w:t>
      </w:r>
      <w:r>
        <w:rPr>
          <w:rFonts w:ascii="SimHei" w:hAnsi="SimHei" w:eastAsia="黑体"/>
          <w:spacing w:val="9"/>
          <w:sz w:val="26"/>
          <w:lang w:eastAsia="zh-CN"/>
        </w:rPr>
        <w:t xml:space="preserve">荐人资料流转至用人部门进一步 </w:t>
      </w:r>
      <w:r>
        <w:rPr>
          <w:rFonts w:ascii="SimHei" w:hAnsi="SimHei" w:eastAsia="黑体"/>
          <w:sz w:val="26"/>
          <w:lang w:eastAsia="zh-CN"/>
        </w:rPr>
        <w:t>审核确定。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5" w:line="360" w:lineRule="auto"/>
        <w:ind w:firstLine="520" w:firstLineChars="200"/>
        <w:textAlignment w:val="auto"/>
        <w:rPr>
          <w:lang w:eastAsia="zh-CN"/>
        </w:rPr>
      </w:pPr>
      <w:r>
        <w:rPr>
          <w:rFonts w:ascii="SimHei" w:hAnsi="SimHei" w:eastAsia="黑体"/>
        </w:rPr>
      </w:r>
      <w:r>
        <w:rPr>
          <w:rFonts w:ascii="SimHei" w:hAnsi="SimHei" w:eastAsia="黑体"/>
          <w:lang w:eastAsia="zh-CN"/>
        </w:rPr>
        <w:t>（1） HR</w:t>
      </w:r>
      <w:r>
        <w:rPr>
          <w:rFonts w:ascii="SimHei" w:hAnsi="SimHei" w:eastAsia="黑体"/>
          <w:spacing w:val="-63"/>
          <w:lang w:eastAsia="zh-CN"/>
        </w:rPr>
        <w:t xml:space="preserve"> </w:t>
      </w:r>
      <w:r>
        <w:rPr>
          <w:rFonts w:ascii="SimHei" w:hAnsi="SimHei" w:eastAsia="黑体"/>
          <w:spacing w:val="7"/>
          <w:lang w:eastAsia="zh-CN"/>
        </w:rPr>
        <w:t>部门面试官采取结构化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1" w:line="360" w:lineRule="auto"/>
        <w:ind w:left="373" w:right="237" w:firstLine="520" w:firstLineChars="200"/>
        <w:jc w:val="both"/>
        <w:textAlignment w:val="auto"/>
        <w:rPr>
          <w:sz w:val="26"/>
          <w:lang w:eastAsia="zh-CN"/>
        </w:rPr>
      </w:pPr>
      <w:r>
        <w:rPr>
          <w:rFonts w:ascii="SimHei" w:hAnsi="SimHei" w:eastAsia="黑体"/>
          <w:sz w:val="26"/>
          <w:lang w:eastAsia="zh-CN"/>
        </w:rPr>
        <w:t>/半结构化面试等方式测评被推荐 人任职能力、综合素质和岗位匹 配度等。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3" w:line="360" w:lineRule="auto"/>
        <w:ind w:left="373" w:right="235" w:firstLine="520" w:firstLineChars="200"/>
        <w:jc w:val="both"/>
        <w:textAlignment w:val="auto"/>
        <w:rPr>
          <w:sz w:val="26"/>
          <w:lang w:eastAsia="zh-CN"/>
        </w:rPr>
      </w:pPr>
      <w:r>
        <w:rPr>
          <w:rFonts w:ascii="SimHei" w:hAnsi="SimHei" w:eastAsia="黑体"/>
          <w:sz w:val="26"/>
          <w:lang w:eastAsia="zh-CN"/>
        </w:rPr>
        <w:t>（2）</w:t>
      </w:r>
      <w:r>
        <w:rPr>
          <w:rFonts w:ascii="SimHei" w:hAnsi="SimHei" w:eastAsia="黑体"/>
          <w:spacing w:val="-66"/>
          <w:sz w:val="26"/>
          <w:lang w:eastAsia="zh-CN"/>
        </w:rPr>
        <w:t xml:space="preserve"> </w:t>
      </w:r>
      <w:r>
        <w:rPr>
          <w:rFonts w:ascii="SimHei" w:hAnsi="SimHei" w:eastAsia="黑体"/>
          <w:spacing w:val="17"/>
          <w:sz w:val="26"/>
          <w:lang w:eastAsia="zh-CN"/>
        </w:rPr>
        <w:t xml:space="preserve">用人部门进一步测评其专 </w:t>
      </w:r>
      <w:r>
        <w:rPr>
          <w:rFonts w:ascii="SimHei" w:hAnsi="SimHei" w:eastAsia="黑体"/>
          <w:spacing w:val="9"/>
          <w:sz w:val="26"/>
          <w:lang w:eastAsia="zh-CN"/>
        </w:rPr>
        <w:t xml:space="preserve">业知识、业务操作能力等，并做 </w:t>
      </w:r>
      <w:r>
        <w:rPr>
          <w:rFonts w:ascii="SimHei" w:hAnsi="SimHei" w:eastAsia="黑体"/>
          <w:sz w:val="26"/>
          <w:lang w:eastAsia="zh-CN"/>
        </w:rPr>
        <w:t>出测评意见。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20" w:firstLineChars="200"/>
        <w:jc w:val="both"/>
        <w:textAlignment w:val="auto"/>
        <w:rPr>
          <w:sz w:val="26"/>
          <w:lang w:eastAsia="zh-CN"/>
        </w:rPr>
        <w:sectPr>
          <w:type w:val="continuous"/>
          <w:pgSz w:w="11900" w:h="16850"/>
          <w:pgMar w:top="720" w:right="800" w:bottom="1060" w:left="880" w:header="720" w:footer="720" w:gutter="0"/>
          <w:cols w:equalWidth="0" w:num="3">
            <w:col w:w="1854" w:space="561"/>
            <w:col w:w="2527" w:space="894"/>
            <w:col w:w="4384"/>
          </w:cols>
        </w:sect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" w:line="360" w:lineRule="auto"/>
        <w:ind w:firstLine="160" w:firstLineChars="200"/>
        <w:textAlignment w:val="auto"/>
        <w:rPr>
          <w:sz w:val="8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160" w:firstLineChars="200"/>
        <w:textAlignment w:val="auto"/>
        <w:rPr>
          <w:sz w:val="8"/>
          <w:lang w:eastAsia="zh-CN"/>
        </w:rPr>
        <w:sectPr>
          <w:type w:val="continuous"/>
          <w:pgSz w:w="11900" w:h="16850"/>
          <w:pgMar w:top="720" w:right="800" w:bottom="1060" w:left="880" w:header="720" w:footer="720" w:gutter="0"/>
          <w:cols w:space="720" w:num="1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7" w:line="360" w:lineRule="auto"/>
        <w:ind w:left="3006" w:right="-16" w:firstLine="440" w:firstLineChars="200"/>
        <w:textAlignment w:val="auto"/>
        <w:rPr>
          <w:sz w:val="21"/>
          <w:lang w:eastAsia="zh-CN"/>
        </w:rPr>
      </w:pPr>
      <w:r>
        <w:rPr>
          <w:rFonts w:ascii="SimHei" w:hAnsi="SimHei" w:eastAsia="黑体"/>
        </w:rPr>
      </w:r>
      <w:r>
        <w:rPr>
          <w:rFonts w:ascii="SimHei" w:hAnsi="SimHei" w:eastAsia="黑体"/>
          <w:sz w:val="21"/>
          <w:lang w:eastAsia="zh-CN"/>
        </w:rPr>
        <w:t>背景调查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00" w:firstLineChars="200"/>
        <w:textAlignment w:val="auto"/>
        <w:rPr>
          <w:sz w:val="20"/>
          <w:lang w:eastAsia="zh-CN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00" w:firstLineChars="200"/>
        <w:textAlignment w:val="auto"/>
        <w:rPr>
          <w:sz w:val="20"/>
          <w:lang w:eastAsia="zh-CN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00" w:firstLineChars="200"/>
        <w:textAlignment w:val="auto"/>
        <w:rPr>
          <w:sz w:val="20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48" w:line="360" w:lineRule="auto"/>
        <w:ind w:left="3006" w:right="-16" w:firstLine="360" w:firstLineChars="200"/>
        <w:textAlignment w:val="auto"/>
        <w:rPr>
          <w:sz w:val="18"/>
          <w:lang w:eastAsia="zh-CN"/>
        </w:rPr>
      </w:pPr>
      <w:r>
        <w:rPr>
          <w:rFonts w:ascii="SimHei" w:hAnsi="SimHei" w:eastAsia="黑体"/>
          <w:sz w:val="18"/>
          <w:lang w:eastAsia="zh-CN"/>
        </w:rPr>
        <w:t>是否 合格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sz w:val="35"/>
          <w:lang w:eastAsia="zh-CN"/>
        </w:rPr>
      </w:pPr>
      <w:r>
        <w:rPr>
          <w:rFonts w:ascii="SimHei" w:hAnsi="SimHei" w:eastAsia="黑体"/>
          <w:lang w:eastAsia="zh-CN"/>
        </w:rPr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360" w:lineRule="auto"/>
        <w:ind w:left="2528" w:firstLine="520" w:firstLineChars="200"/>
        <w:jc w:val="left"/>
        <w:textAlignment w:val="auto"/>
        <w:rPr>
          <w:lang w:eastAsia="zh-CN"/>
        </w:rPr>
      </w:pPr>
      <w:r>
        <w:rPr>
          <w:rFonts w:ascii="SimHei" w:hAnsi="SimHei" w:eastAsia="黑体"/>
          <w:lang w:eastAsia="zh-CN"/>
        </w:rPr>
        <w:t>（1）HR 部门对通过任职测评的 被推荐人进行背景调查。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40" w:firstLineChars="200"/>
        <w:textAlignment w:val="auto"/>
        <w:rPr>
          <w:lang w:eastAsia="zh-CN"/>
        </w:rPr>
        <w:sectPr>
          <w:type w:val="continuous"/>
          <w:pgSz w:w="11900" w:h="16850"/>
          <w:pgMar w:top="720" w:right="800" w:bottom="1060" w:left="880" w:header="720" w:footer="720" w:gutter="0"/>
          <w:cols w:equalWidth="0" w:num="2">
            <w:col w:w="3641" w:space="40"/>
            <w:col w:w="6539"/>
          </w:cols>
        </w:sectPr>
      </w:pPr>
    </w:p>
    <w:tbl>
      <w:tblPr>
        <w:tblStyle w:val="7"/>
        <w:tblW w:w="0" w:type="auto"/>
        <w:tblInd w:w="28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368"/>
        <w:gridCol w:w="3075"/>
        <w:gridCol w:w="317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exact"/>
        </w:trPr>
        <w:tc>
          <w:tcPr>
            <w:tcW w:w="3368" w:type="dxa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" w:line="360" w:lineRule="auto"/>
              <w:ind w:firstLine="340" w:firstLineChars="200"/>
              <w:textAlignment w:val="auto"/>
              <w:rPr>
                <w:sz w:val="17"/>
                <w:lang w:eastAsia="zh-CN"/>
              </w:rPr>
            </w:pPr>
          </w:p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527" w:firstLine="400" w:firstLineChars="200"/>
              <w:textAlignment w:val="auto"/>
              <w:rPr>
                <w:sz w:val="20"/>
              </w:rPr>
            </w:pPr>
          </w:p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" w:line="360" w:lineRule="auto"/>
              <w:ind w:firstLine="280" w:firstLineChars="200"/>
              <w:textAlignment w:val="auto"/>
              <w:rPr>
                <w:sz w:val="14"/>
              </w:rPr>
            </w:pPr>
          </w:p>
        </w:tc>
        <w:tc>
          <w:tcPr>
            <w:tcW w:w="3075" w:type="dxa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" w:line="360" w:lineRule="auto"/>
              <w:ind w:firstLine="360" w:firstLineChars="200"/>
              <w:textAlignment w:val="auto"/>
              <w:rPr>
                <w:sz w:val="18"/>
              </w:rPr>
            </w:pPr>
          </w:p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100" w:firstLine="480" w:firstLineChars="200"/>
              <w:textAlignment w:val="auto"/>
              <w:rPr>
                <w:rFonts w:ascii="微软雅黑" w:eastAsia="微软雅黑"/>
                <w:b/>
                <w:sz w:val="24"/>
                <w:lang w:eastAsia="zh-CN"/>
              </w:rPr>
            </w:pPr>
            <w:r>
              <w:rPr>
                <w:rFonts w:hint="eastAsia" w:ascii="SimHei" w:eastAsia="黑体" w:hAnsi="SimHei"/>
                <w:b/>
                <w:sz w:val="24"/>
                <w:lang w:eastAsia="zh-CN"/>
              </w:rPr>
              <w:t>内部人才推荐管理办法</w:t>
            </w:r>
          </w:p>
        </w:tc>
        <w:tc>
          <w:tcPr>
            <w:tcW w:w="3174" w:type="dxa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5" w:line="360" w:lineRule="auto"/>
              <w:ind w:left="103" w:firstLine="360" w:firstLineChars="200"/>
              <w:textAlignment w:val="auto"/>
              <w:rPr>
                <w:rFonts w:ascii="Arial" w:eastAsia="Arial"/>
                <w:sz w:val="18"/>
                <w:lang w:eastAsia="zh-CN"/>
              </w:rPr>
            </w:pPr>
            <w:r>
              <w:rPr>
                <w:rFonts w:ascii="SimHei" w:hAnsi="SimHei" w:eastAsia="黑体"/>
                <w:sz w:val="18"/>
                <w:lang w:eastAsia="zh-CN"/>
              </w:rPr>
              <w:t>编号：</w:t>
            </w:r>
          </w:p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103" w:firstLine="360" w:firstLineChars="200"/>
              <w:textAlignment w:val="auto"/>
              <w:rPr>
                <w:rFonts w:ascii="Arial" w:eastAsia="Arial"/>
                <w:sz w:val="18"/>
                <w:lang w:eastAsia="zh-CN"/>
              </w:rPr>
            </w:pPr>
            <w:r>
              <w:rPr>
                <w:rFonts w:ascii="SimHei" w:hAnsi="SimHei" w:eastAsia="黑体"/>
                <w:sz w:val="18"/>
                <w:lang w:eastAsia="zh-CN"/>
              </w:rPr>
              <w:t>版本：</w:t>
            </w:r>
            <w:r>
              <w:rPr>
                <w:rFonts w:ascii="SimHei" w:eastAsia="黑体" w:hAnsi="SimHei"/>
                <w:sz w:val="18"/>
                <w:lang w:eastAsia="zh-CN"/>
              </w:rPr>
              <w:t>01</w:t>
            </w:r>
          </w:p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103" w:firstLine="360" w:firstLineChars="200"/>
              <w:textAlignment w:val="auto"/>
              <w:rPr>
                <w:sz w:val="18"/>
              </w:rPr>
            </w:pPr>
            <w:r>
              <w:rPr>
                <w:rFonts w:ascii="SimHei" w:hAnsi="SimHei" w:eastAsia="黑体"/>
                <w:sz w:val="18"/>
              </w:rPr>
              <w:t xml:space="preserve">页码：第 </w:t>
            </w:r>
            <w:r>
              <w:rPr>
                <w:rFonts w:ascii="SimHei" w:eastAsia="黑体" w:hAnsi="SimHei"/>
                <w:sz w:val="18"/>
              </w:rPr>
              <w:t xml:space="preserve">6 </w:t>
            </w:r>
            <w:r>
              <w:rPr>
                <w:rFonts w:ascii="SimHei" w:hAnsi="SimHei" w:eastAsia="黑体"/>
                <w:sz w:val="18"/>
              </w:rPr>
              <w:t xml:space="preserve">页 共 </w:t>
            </w:r>
            <w:r>
              <w:rPr>
                <w:rFonts w:ascii="SimHei" w:eastAsia="黑体" w:hAnsi="SimHei"/>
                <w:sz w:val="18"/>
              </w:rPr>
              <w:t xml:space="preserve">6 </w:t>
            </w:r>
            <w:r>
              <w:rPr>
                <w:rFonts w:ascii="SimHei" w:hAnsi="SimHei" w:eastAsia="黑体"/>
                <w:sz w:val="18"/>
              </w:rPr>
              <w:t>页</w:t>
            </w:r>
          </w:p>
        </w:tc>
      </w:tr>
    </w:tbl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1" w:line="360" w:lineRule="auto"/>
        <w:ind w:firstLine="480" w:firstLineChars="200"/>
        <w:textAlignment w:val="auto"/>
        <w:rPr>
          <w:sz w:val="15"/>
        </w:rPr>
      </w:pPr>
      <w:r>
        <w:rPr>
          <w:rFonts w:ascii="SimHei" w:hAnsi="SimHei" w:eastAsia="黑体"/>
        </w:rPr>
      </w:r>
      <w:r>
        <w:rPr>
          <w:rFonts w:ascii="SimHei" w:hAnsi="SimHei" w:eastAsia="黑体"/>
        </w:rPr>
      </w:r>
    </w:p>
    <w:tbl>
      <w:tblPr>
        <w:tblStyle w:val="7"/>
        <w:tblW w:w="0" w:type="auto"/>
        <w:tblInd w:w="10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00"/>
        <w:gridCol w:w="103"/>
        <w:gridCol w:w="320"/>
        <w:gridCol w:w="418"/>
        <w:gridCol w:w="1257"/>
        <w:gridCol w:w="108"/>
        <w:gridCol w:w="1784"/>
        <w:gridCol w:w="399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7" w:hRule="exact"/>
        </w:trPr>
        <w:tc>
          <w:tcPr>
            <w:tcW w:w="2000" w:type="dxa"/>
            <w:vMerge w:val="restart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00" w:firstLineChars="200"/>
              <w:textAlignment w:val="auto"/>
              <w:rPr>
                <w:sz w:val="20"/>
              </w:rPr>
            </w:pPr>
          </w:p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8" w:line="360" w:lineRule="auto"/>
              <w:ind w:firstLine="400" w:firstLineChars="200"/>
              <w:textAlignment w:val="auto"/>
              <w:rPr>
                <w:sz w:val="20"/>
              </w:rPr>
            </w:pPr>
          </w:p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" w:line="360" w:lineRule="auto"/>
              <w:ind w:left="473" w:firstLine="420" w:firstLineChars="200"/>
              <w:textAlignment w:val="auto"/>
              <w:rPr>
                <w:sz w:val="21"/>
              </w:rPr>
            </w:pPr>
            <w:r>
              <w:rPr>
                <w:rFonts w:ascii="SimHei" w:hAnsi="SimHei" w:eastAsia="黑体"/>
                <w:sz w:val="21"/>
              </w:rPr>
              <w:t>接收通知</w:t>
            </w:r>
          </w:p>
        </w:tc>
        <w:tc>
          <w:tcPr>
            <w:tcW w:w="423" w:type="dxa"/>
            <w:gridSpan w:val="2"/>
            <w:tcBorders>
              <w:bottom w:val="single" w:color="000000" w:sz="6" w:space="0"/>
              <w:right w:val="dotted" w:color="000000" w:sz="8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40" w:firstLineChars="200"/>
              <w:textAlignment w:val="auto"/>
            </w:pPr>
          </w:p>
        </w:tc>
        <w:tc>
          <w:tcPr>
            <w:tcW w:w="418" w:type="dxa"/>
            <w:tcBorders>
              <w:top w:val="thinThickMediumGap" w:color="000000" w:sz="6" w:space="0"/>
              <w:left w:val="dotted" w:color="000000" w:sz="8" w:space="0"/>
              <w:bottom w:val="single" w:color="000000" w:sz="8" w:space="0"/>
              <w:right w:val="dotted" w:color="000000" w:sz="8" w:space="0"/>
            </w:tcBorders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7" w:line="360" w:lineRule="auto"/>
              <w:ind w:left="145" w:firstLine="360" w:firstLineChars="200"/>
              <w:textAlignment w:val="auto"/>
              <w:rPr>
                <w:sz w:val="18"/>
              </w:rPr>
            </w:pPr>
            <w:r>
              <w:rPr>
                <w:rFonts w:ascii="SimHei" w:hAnsi="SimHei" w:eastAsia="黑体"/>
                <w:sz w:val="18"/>
              </w:rPr>
              <w:t>是</w:t>
            </w:r>
          </w:p>
        </w:tc>
        <w:tc>
          <w:tcPr>
            <w:tcW w:w="1365" w:type="dxa"/>
            <w:gridSpan w:val="2"/>
            <w:tcBorders>
              <w:left w:val="dotted" w:color="000000" w:sz="8" w:space="0"/>
              <w:bottom w:val="single" w:color="000000" w:sz="6" w:space="0"/>
            </w:tcBorders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" w:after="1" w:line="360" w:lineRule="auto"/>
              <w:ind w:firstLine="380" w:firstLineChars="200"/>
              <w:textAlignment w:val="auto"/>
              <w:rPr>
                <w:sz w:val="19"/>
              </w:rPr>
            </w:pPr>
          </w:p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190" w:firstLine="400" w:firstLineChars="200"/>
              <w:textAlignment w:val="auto"/>
              <w:rPr>
                <w:sz w:val="20"/>
              </w:rPr>
            </w:pPr>
            <w:r>
              <w:rPr>
                <w:rFonts w:ascii="SimHei" w:hAnsi="SimHei" w:eastAsia="黑体"/>
                <w:position w:val="-3"/>
                <w:sz w:val="20"/>
                <w:lang w:eastAsia="zh-CN"/>
              </w:rPr>
            </w:r>
          </w:p>
        </w:tc>
        <w:tc>
          <w:tcPr>
            <w:tcW w:w="1784" w:type="dxa"/>
            <w:vMerge w:val="restar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40" w:firstLineChars="200"/>
              <w:textAlignment w:val="auto"/>
            </w:pPr>
          </w:p>
        </w:tc>
        <w:tc>
          <w:tcPr>
            <w:tcW w:w="3992" w:type="dxa"/>
            <w:vMerge w:val="restart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1" w:line="360" w:lineRule="auto"/>
              <w:ind w:left="103" w:right="107" w:firstLine="520" w:firstLineChars="200"/>
              <w:jc w:val="both"/>
              <w:textAlignment w:val="auto"/>
              <w:rPr>
                <w:sz w:val="26"/>
                <w:lang w:eastAsia="zh-CN"/>
              </w:rPr>
            </w:pPr>
            <w:r>
              <w:rPr>
                <w:rFonts w:ascii="SimHei" w:hAnsi="SimHei" w:eastAsia="黑体"/>
                <w:sz w:val="26"/>
                <w:lang w:eastAsia="zh-CN"/>
              </w:rPr>
              <w:t>（1）HR 部门对通过全部面试评 估环节的被推荐人员发送录用通 知，同时知会相应的内部推荐员 工。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2" w:hRule="exact"/>
        </w:trPr>
        <w:tc>
          <w:tcPr>
            <w:tcW w:w="2000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40" w:firstLineChars="200"/>
              <w:textAlignment w:val="auto"/>
              <w:rPr>
                <w:lang w:eastAsia="zh-CN"/>
              </w:rPr>
            </w:pPr>
          </w:p>
        </w:tc>
        <w:tc>
          <w:tcPr>
            <w:tcW w:w="103" w:type="dxa"/>
            <w:tcBorders>
              <w:top w:val="nil"/>
              <w:bottom w:val="nil"/>
              <w:right w:val="single" w:color="000000" w:sz="6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40" w:firstLineChars="200"/>
              <w:textAlignment w:val="auto"/>
              <w:rPr>
                <w:lang w:eastAsia="zh-CN"/>
              </w:rPr>
            </w:pPr>
          </w:p>
        </w:tc>
        <w:tc>
          <w:tcPr>
            <w:tcW w:w="1995" w:type="dxa"/>
            <w:gridSpan w:val="3"/>
            <w:tcBorders>
              <w:top w:val="single" w:color="000000" w:sz="8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00FFFF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line="360" w:lineRule="auto"/>
              <w:ind w:left="571" w:firstLine="420" w:firstLineChars="200"/>
              <w:textAlignment w:val="auto"/>
              <w:rPr>
                <w:sz w:val="21"/>
              </w:rPr>
            </w:pPr>
            <w:r>
              <w:rPr>
                <w:rFonts w:ascii="SimHei" w:hAnsi="SimHei" w:eastAsia="黑体"/>
                <w:sz w:val="21"/>
              </w:rPr>
              <w:t>通知录用</w:t>
            </w:r>
          </w:p>
        </w:tc>
        <w:tc>
          <w:tcPr>
            <w:tcW w:w="108" w:type="dxa"/>
            <w:tcBorders>
              <w:top w:val="nil"/>
              <w:left w:val="single" w:color="000000" w:sz="6" w:space="0"/>
              <w:bottom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40" w:firstLineChars="200"/>
              <w:textAlignment w:val="auto"/>
            </w:pPr>
          </w:p>
        </w:tc>
        <w:tc>
          <w:tcPr>
            <w:tcW w:w="1784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40" w:firstLineChars="200"/>
              <w:textAlignment w:val="auto"/>
            </w:pPr>
          </w:p>
        </w:tc>
        <w:tc>
          <w:tcPr>
            <w:tcW w:w="3992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40" w:firstLineChars="200"/>
              <w:textAlignment w:val="auto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 w:hRule="exact"/>
        </w:trPr>
        <w:tc>
          <w:tcPr>
            <w:tcW w:w="2000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40" w:firstLineChars="200"/>
              <w:textAlignment w:val="auto"/>
            </w:pPr>
          </w:p>
        </w:tc>
        <w:tc>
          <w:tcPr>
            <w:tcW w:w="2206" w:type="dxa"/>
            <w:gridSpan w:val="5"/>
            <w:tcBorders>
              <w:top w:val="single" w:color="000000" w:sz="6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40" w:firstLineChars="200"/>
              <w:textAlignment w:val="auto"/>
            </w:pPr>
          </w:p>
        </w:tc>
        <w:tc>
          <w:tcPr>
            <w:tcW w:w="1784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40" w:firstLineChars="200"/>
              <w:textAlignment w:val="auto"/>
            </w:pPr>
          </w:p>
        </w:tc>
        <w:tc>
          <w:tcPr>
            <w:tcW w:w="3992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40" w:firstLineChars="200"/>
              <w:textAlignment w:val="auto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3" w:hRule="exact"/>
        </w:trPr>
        <w:tc>
          <w:tcPr>
            <w:tcW w:w="2000" w:type="dxa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" w:line="360" w:lineRule="auto"/>
              <w:ind w:firstLine="380" w:firstLineChars="200"/>
              <w:textAlignment w:val="auto"/>
              <w:rPr>
                <w:sz w:val="19"/>
              </w:rPr>
            </w:pPr>
          </w:p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693" w:right="836" w:firstLine="420" w:firstLineChars="200"/>
              <w:jc w:val="center"/>
              <w:textAlignment w:val="auto"/>
              <w:rPr>
                <w:sz w:val="21"/>
              </w:rPr>
            </w:pPr>
            <w:r>
              <w:rPr>
                <w:rFonts w:ascii="SimHei" w:hAnsi="SimHei" w:eastAsia="黑体"/>
                <w:sz w:val="21"/>
              </w:rPr>
              <w:t>转正</w:t>
            </w:r>
          </w:p>
        </w:tc>
        <w:tc>
          <w:tcPr>
            <w:tcW w:w="2206" w:type="dxa"/>
            <w:gridSpan w:val="5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" w:line="360" w:lineRule="auto"/>
              <w:ind w:firstLine="380" w:firstLineChars="200"/>
              <w:textAlignment w:val="auto"/>
              <w:rPr>
                <w:sz w:val="19"/>
              </w:rPr>
            </w:pPr>
          </w:p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691" w:right="624" w:firstLine="420" w:firstLineChars="200"/>
              <w:jc w:val="center"/>
              <w:textAlignment w:val="auto"/>
              <w:rPr>
                <w:sz w:val="21"/>
              </w:rPr>
            </w:pPr>
            <w:r>
              <w:rPr>
                <w:rFonts w:ascii="SimHei" w:hAnsi="SimHei" w:eastAsia="黑体"/>
                <w:sz w:val="21"/>
              </w:rPr>
              <w:t>奖金核定</w:t>
            </w:r>
          </w:p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00" w:firstLineChars="200"/>
              <w:textAlignment w:val="auto"/>
              <w:rPr>
                <w:sz w:val="20"/>
              </w:rPr>
            </w:pPr>
          </w:p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00" w:firstLineChars="200"/>
              <w:textAlignment w:val="auto"/>
              <w:rPr>
                <w:sz w:val="20"/>
              </w:rPr>
            </w:pPr>
          </w:p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00" w:firstLineChars="200"/>
              <w:textAlignment w:val="auto"/>
              <w:rPr>
                <w:sz w:val="20"/>
              </w:rPr>
            </w:pPr>
          </w:p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2" w:line="360" w:lineRule="auto"/>
              <w:ind w:left="691" w:right="616" w:firstLine="420" w:firstLineChars="200"/>
              <w:jc w:val="center"/>
              <w:textAlignment w:val="auto"/>
              <w:rPr>
                <w:sz w:val="21"/>
              </w:rPr>
            </w:pPr>
            <w:r>
              <w:rPr>
                <w:rFonts w:ascii="SimHei" w:hAnsi="SimHei" w:eastAsia="黑体"/>
                <w:sz w:val="21"/>
              </w:rPr>
              <w:t>公示</w:t>
            </w:r>
          </w:p>
        </w:tc>
        <w:tc>
          <w:tcPr>
            <w:tcW w:w="178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40" w:firstLineChars="200"/>
              <w:textAlignment w:val="auto"/>
            </w:pPr>
          </w:p>
        </w:tc>
        <w:tc>
          <w:tcPr>
            <w:tcW w:w="3992" w:type="dxa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1" w:line="360" w:lineRule="auto"/>
              <w:ind w:left="103" w:right="105" w:firstLine="520" w:firstLineChars="200"/>
              <w:jc w:val="both"/>
              <w:textAlignment w:val="auto"/>
              <w:rPr>
                <w:sz w:val="26"/>
                <w:lang w:eastAsia="zh-CN"/>
              </w:rPr>
            </w:pPr>
            <w:r>
              <w:rPr>
                <w:rFonts w:ascii="SimHei" w:hAnsi="SimHei" w:eastAsia="黑体"/>
                <w:sz w:val="26"/>
                <w:lang w:eastAsia="zh-CN"/>
              </w:rPr>
              <w:t>（1）</w:t>
            </w:r>
            <w:r>
              <w:rPr>
                <w:rFonts w:ascii="SimHei" w:hAnsi="SimHei" w:eastAsia="黑体"/>
                <w:spacing w:val="-65"/>
                <w:sz w:val="26"/>
                <w:lang w:eastAsia="zh-CN"/>
              </w:rPr>
              <w:t xml:space="preserve"> </w:t>
            </w:r>
            <w:r>
              <w:rPr>
                <w:rFonts w:ascii="SimHei" w:hAnsi="SimHei" w:eastAsia="黑体"/>
                <w:spacing w:val="16"/>
                <w:sz w:val="26"/>
                <w:lang w:eastAsia="zh-CN"/>
              </w:rPr>
              <w:t xml:space="preserve">二级公司/区域/事业部招 </w:t>
            </w:r>
            <w:r>
              <w:rPr>
                <w:rFonts w:ascii="SimHei" w:hAnsi="SimHei" w:eastAsia="黑体"/>
                <w:sz w:val="26"/>
                <w:lang w:eastAsia="zh-CN"/>
              </w:rPr>
              <w:t xml:space="preserve">聘负责人根据被推荐人入职/转正 </w:t>
            </w:r>
            <w:r>
              <w:rPr>
                <w:rFonts w:ascii="SimHei" w:hAnsi="SimHei" w:eastAsia="黑体"/>
                <w:spacing w:val="9"/>
                <w:sz w:val="26"/>
                <w:lang w:eastAsia="zh-CN"/>
              </w:rPr>
              <w:t xml:space="preserve">的相关情况，每月编制《内部推 </w:t>
            </w:r>
            <w:r>
              <w:rPr>
                <w:rFonts w:ascii="SimHei" w:hAnsi="SimHei" w:eastAsia="黑体"/>
                <w:w w:val="99"/>
                <w:sz w:val="26"/>
                <w:lang w:eastAsia="zh-CN"/>
              </w:rPr>
              <w:t>荐奖</w:t>
            </w:r>
            <w:r>
              <w:rPr>
                <w:rFonts w:ascii="SimHei" w:hAnsi="SimHei" w:eastAsia="黑体"/>
                <w:spacing w:val="2"/>
                <w:w w:val="99"/>
                <w:sz w:val="26"/>
                <w:lang w:eastAsia="zh-CN"/>
              </w:rPr>
              <w:t>励</w:t>
            </w:r>
            <w:r>
              <w:rPr>
                <w:rFonts w:ascii="SimHei" w:hAnsi="SimHei" w:eastAsia="黑体"/>
                <w:w w:val="99"/>
                <w:sz w:val="26"/>
                <w:lang w:eastAsia="zh-CN"/>
              </w:rPr>
              <w:t>金</w:t>
            </w:r>
            <w:r>
              <w:rPr>
                <w:rFonts w:ascii="SimHei" w:hAnsi="SimHei" w:eastAsia="黑体"/>
                <w:spacing w:val="2"/>
                <w:w w:val="99"/>
                <w:sz w:val="26"/>
                <w:lang w:eastAsia="zh-CN"/>
              </w:rPr>
              <w:t>额</w:t>
            </w:r>
            <w:r>
              <w:rPr>
                <w:rFonts w:ascii="SimHei" w:hAnsi="SimHei" w:eastAsia="黑体"/>
                <w:w w:val="99"/>
                <w:sz w:val="26"/>
                <w:lang w:eastAsia="zh-CN"/>
              </w:rPr>
              <w:t>核</w:t>
            </w:r>
            <w:r>
              <w:rPr>
                <w:rFonts w:ascii="SimHei" w:hAnsi="SimHei" w:eastAsia="黑体"/>
                <w:spacing w:val="2"/>
                <w:w w:val="99"/>
                <w:sz w:val="26"/>
                <w:lang w:eastAsia="zh-CN"/>
              </w:rPr>
              <w:t>定</w:t>
            </w:r>
            <w:r>
              <w:rPr>
                <w:rFonts w:ascii="SimHei" w:hAnsi="SimHei" w:eastAsia="黑体"/>
                <w:spacing w:val="1"/>
                <w:w w:val="99"/>
                <w:sz w:val="26"/>
                <w:lang w:eastAsia="zh-CN"/>
              </w:rPr>
              <w:t>表</w:t>
            </w:r>
            <w:r>
              <w:rPr>
                <w:rFonts w:ascii="SimHei" w:hAnsi="SimHei" w:eastAsia="黑体"/>
                <w:spacing w:val="-128"/>
                <w:w w:val="99"/>
                <w:sz w:val="26"/>
                <w:lang w:eastAsia="zh-CN"/>
              </w:rPr>
              <w:t>》</w:t>
            </w:r>
            <w:r>
              <w:rPr>
                <w:rFonts w:ascii="SimHei" w:hAnsi="SimHei" w:eastAsia="黑体"/>
                <w:w w:val="99"/>
                <w:sz w:val="26"/>
                <w:lang w:eastAsia="zh-CN"/>
              </w:rPr>
              <w:t>，由</w:t>
            </w:r>
            <w:r>
              <w:rPr>
                <w:rFonts w:ascii="SimHei" w:hAnsi="SimHei" w:eastAsia="黑体"/>
                <w:spacing w:val="2"/>
                <w:w w:val="99"/>
                <w:sz w:val="26"/>
                <w:lang w:eastAsia="zh-CN"/>
              </w:rPr>
              <w:t>二</w:t>
            </w:r>
            <w:r>
              <w:rPr>
                <w:rFonts w:ascii="SimHei" w:hAnsi="SimHei" w:eastAsia="黑体"/>
                <w:w w:val="99"/>
                <w:sz w:val="26"/>
                <w:lang w:eastAsia="zh-CN"/>
              </w:rPr>
              <w:t>级</w:t>
            </w:r>
            <w:r>
              <w:rPr>
                <w:rFonts w:ascii="SimHei" w:hAnsi="SimHei" w:eastAsia="黑体"/>
                <w:spacing w:val="2"/>
                <w:w w:val="99"/>
                <w:sz w:val="26"/>
                <w:lang w:eastAsia="zh-CN"/>
              </w:rPr>
              <w:t>公</w:t>
            </w:r>
            <w:r>
              <w:rPr>
                <w:rFonts w:ascii="SimHei" w:hAnsi="SimHei" w:eastAsia="黑体"/>
                <w:w w:val="99"/>
                <w:sz w:val="26"/>
                <w:lang w:eastAsia="zh-CN"/>
              </w:rPr>
              <w:t>司</w:t>
            </w:r>
          </w:p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3" w:line="360" w:lineRule="auto"/>
              <w:ind w:left="103" w:right="104" w:firstLine="494" w:firstLineChars="200"/>
              <w:jc w:val="both"/>
              <w:textAlignment w:val="auto"/>
              <w:rPr>
                <w:sz w:val="26"/>
                <w:lang w:eastAsia="zh-CN"/>
              </w:rPr>
            </w:pPr>
            <w:r>
              <w:rPr>
                <w:rFonts w:ascii="SimHei" w:hAnsi="SimHei" w:eastAsia="黑体"/>
                <w:w w:val="95"/>
                <w:sz w:val="26"/>
                <w:lang w:eastAsia="zh-CN"/>
              </w:rPr>
              <w:t xml:space="preserve">/区域/事业部劳资专员审核，经 二级公司/区域/事业部人事部经 </w:t>
            </w:r>
            <w:r>
              <w:rPr>
                <w:rFonts w:ascii="SimHei" w:hAnsi="SimHei" w:eastAsia="黑体"/>
                <w:sz w:val="26"/>
                <w:lang w:eastAsia="zh-CN"/>
              </w:rPr>
              <w:t>理审批后执行。</w:t>
            </w:r>
          </w:p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3" w:line="360" w:lineRule="auto"/>
              <w:ind w:left="103" w:right="105" w:firstLine="520" w:firstLineChars="200"/>
              <w:jc w:val="both"/>
              <w:textAlignment w:val="auto"/>
              <w:rPr>
                <w:sz w:val="26"/>
                <w:lang w:eastAsia="zh-CN"/>
              </w:rPr>
            </w:pPr>
            <w:r>
              <w:rPr>
                <w:rFonts w:ascii="SimHei" w:hAnsi="SimHei" w:eastAsia="黑体"/>
                <w:sz w:val="26"/>
                <w:lang w:eastAsia="zh-CN"/>
              </w:rPr>
              <w:t>（2）</w:t>
            </w:r>
            <w:r>
              <w:rPr>
                <w:rFonts w:ascii="SimHei" w:hAnsi="SimHei" w:eastAsia="黑体"/>
                <w:spacing w:val="-64"/>
                <w:sz w:val="26"/>
                <w:lang w:eastAsia="zh-CN"/>
              </w:rPr>
              <w:t xml:space="preserve"> </w:t>
            </w:r>
            <w:r>
              <w:rPr>
                <w:rFonts w:ascii="SimHei" w:hAnsi="SimHei" w:eastAsia="黑体"/>
                <w:spacing w:val="17"/>
                <w:sz w:val="26"/>
                <w:lang w:eastAsia="zh-CN"/>
              </w:rPr>
              <w:t xml:space="preserve">审批通过的《内部推荐奖 </w:t>
            </w:r>
            <w:r>
              <w:rPr>
                <w:rFonts w:ascii="SimHei" w:hAnsi="SimHei" w:eastAsia="黑体"/>
                <w:spacing w:val="9"/>
                <w:sz w:val="26"/>
                <w:lang w:eastAsia="zh-CN"/>
              </w:rPr>
              <w:t xml:space="preserve">励金额核定表》某集团人力资 源管理中心备案，并定期向员工 </w:t>
            </w:r>
            <w:r>
              <w:rPr>
                <w:rFonts w:ascii="SimHei" w:hAnsi="SimHei" w:eastAsia="黑体"/>
                <w:sz w:val="26"/>
                <w:lang w:eastAsia="zh-CN"/>
              </w:rPr>
              <w:t>进公示。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3" w:hRule="exact"/>
        </w:trPr>
        <w:tc>
          <w:tcPr>
            <w:tcW w:w="200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40" w:firstLineChars="200"/>
              <w:textAlignment w:val="auto"/>
              <w:rPr>
                <w:lang w:eastAsia="zh-CN"/>
              </w:rPr>
            </w:pPr>
          </w:p>
        </w:tc>
        <w:tc>
          <w:tcPr>
            <w:tcW w:w="2206" w:type="dxa"/>
            <w:gridSpan w:val="5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" w:line="360" w:lineRule="auto"/>
              <w:ind w:firstLine="500" w:firstLineChars="200"/>
              <w:textAlignment w:val="auto"/>
              <w:rPr>
                <w:sz w:val="25"/>
                <w:lang w:eastAsia="zh-CN"/>
              </w:rPr>
            </w:pPr>
          </w:p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917" w:right="579" w:firstLine="360" w:firstLineChars="200"/>
              <w:textAlignment w:val="auto"/>
              <w:rPr>
                <w:sz w:val="18"/>
                <w:lang w:eastAsia="zh-CN"/>
              </w:rPr>
            </w:pPr>
            <w:r>
              <w:rPr>
                <w:rFonts w:ascii="SimHei" w:hAnsi="SimHei" w:eastAsia="黑体"/>
                <w:sz w:val="18"/>
                <w:lang w:eastAsia="zh-CN"/>
              </w:rPr>
              <w:t>是否 合格</w:t>
            </w:r>
          </w:p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" w:line="360" w:lineRule="auto"/>
              <w:ind w:firstLine="300" w:firstLineChars="200"/>
              <w:textAlignment w:val="auto"/>
              <w:rPr>
                <w:sz w:val="15"/>
                <w:lang w:eastAsia="zh-CN"/>
              </w:rPr>
            </w:pPr>
          </w:p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602" w:firstLine="360" w:firstLineChars="200"/>
              <w:textAlignment w:val="auto"/>
              <w:rPr>
                <w:sz w:val="18"/>
                <w:lang w:eastAsia="zh-CN"/>
              </w:rPr>
            </w:pPr>
            <w:r>
              <w:rPr>
                <w:rFonts w:ascii="SimHei" w:hAnsi="SimHei" w:eastAsia="黑体"/>
                <w:sz w:val="18"/>
                <w:lang w:eastAsia="zh-CN"/>
              </w:rPr>
              <w:t>是</w:t>
            </w:r>
          </w:p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360" w:firstLineChars="200"/>
              <w:textAlignment w:val="auto"/>
              <w:rPr>
                <w:sz w:val="18"/>
                <w:lang w:eastAsia="zh-CN"/>
              </w:rPr>
            </w:pPr>
          </w:p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37" w:line="360" w:lineRule="auto"/>
              <w:ind w:left="501" w:firstLine="420" w:firstLineChars="200"/>
              <w:textAlignment w:val="auto"/>
              <w:rPr>
                <w:sz w:val="21"/>
                <w:lang w:eastAsia="zh-CN"/>
              </w:rPr>
            </w:pPr>
            <w:r>
              <w:rPr>
                <w:rFonts w:ascii="SimHei" w:hAnsi="SimHei" w:eastAsia="黑体"/>
                <w:sz w:val="21"/>
                <w:lang w:eastAsia="zh-CN"/>
              </w:rPr>
              <w:t>发放推荐奖金</w:t>
            </w:r>
          </w:p>
        </w:tc>
        <w:tc>
          <w:tcPr>
            <w:tcW w:w="178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40" w:firstLineChars="200"/>
              <w:textAlignment w:val="auto"/>
              <w:rPr>
                <w:lang w:eastAsia="zh-CN"/>
              </w:rPr>
            </w:pPr>
          </w:p>
        </w:tc>
        <w:tc>
          <w:tcPr>
            <w:tcW w:w="3992" w:type="dxa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520" w:firstLineChars="200"/>
              <w:textAlignment w:val="auto"/>
              <w:rPr>
                <w:sz w:val="26"/>
                <w:lang w:eastAsia="zh-CN"/>
              </w:rPr>
            </w:pPr>
          </w:p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" w:line="360" w:lineRule="auto"/>
              <w:ind w:firstLine="580" w:firstLineChars="200"/>
              <w:textAlignment w:val="auto"/>
              <w:rPr>
                <w:sz w:val="29"/>
                <w:lang w:eastAsia="zh-CN"/>
              </w:rPr>
            </w:pPr>
          </w:p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103" w:right="104" w:firstLine="520" w:firstLineChars="200"/>
              <w:jc w:val="both"/>
              <w:textAlignment w:val="auto"/>
              <w:rPr>
                <w:sz w:val="26"/>
                <w:lang w:eastAsia="zh-CN"/>
              </w:rPr>
            </w:pPr>
            <w:r>
              <w:rPr>
                <w:rFonts w:ascii="SimHei" w:hAnsi="SimHei" w:eastAsia="黑体"/>
                <w:sz w:val="26"/>
                <w:lang w:eastAsia="zh-CN"/>
              </w:rPr>
              <w:t xml:space="preserve">（1）二级公司/区域/事业部劳资 </w:t>
            </w:r>
            <w:r>
              <w:rPr>
                <w:rFonts w:ascii="SimHei" w:hAnsi="SimHei" w:eastAsia="黑体"/>
                <w:spacing w:val="9"/>
                <w:sz w:val="26"/>
                <w:lang w:eastAsia="zh-CN"/>
              </w:rPr>
              <w:t xml:space="preserve">专员根据审批通过的《内部推荐 </w:t>
            </w:r>
            <w:r>
              <w:rPr>
                <w:rFonts w:ascii="SimHei" w:hAnsi="SimHei" w:eastAsia="黑体"/>
                <w:w w:val="99"/>
                <w:sz w:val="26"/>
                <w:lang w:eastAsia="zh-CN"/>
              </w:rPr>
              <w:t>奖励</w:t>
            </w:r>
            <w:r>
              <w:rPr>
                <w:rFonts w:ascii="SimHei" w:hAnsi="SimHei" w:eastAsia="黑体"/>
                <w:spacing w:val="2"/>
                <w:w w:val="99"/>
                <w:sz w:val="26"/>
                <w:lang w:eastAsia="zh-CN"/>
              </w:rPr>
              <w:t>金</w:t>
            </w:r>
            <w:r>
              <w:rPr>
                <w:rFonts w:ascii="SimHei" w:hAnsi="SimHei" w:eastAsia="黑体"/>
                <w:w w:val="99"/>
                <w:sz w:val="26"/>
                <w:lang w:eastAsia="zh-CN"/>
              </w:rPr>
              <w:t>额</w:t>
            </w:r>
            <w:r>
              <w:rPr>
                <w:rFonts w:ascii="SimHei" w:hAnsi="SimHei" w:eastAsia="黑体"/>
                <w:spacing w:val="2"/>
                <w:w w:val="99"/>
                <w:sz w:val="26"/>
                <w:lang w:eastAsia="zh-CN"/>
              </w:rPr>
              <w:t>核</w:t>
            </w:r>
            <w:r>
              <w:rPr>
                <w:rFonts w:ascii="SimHei" w:hAnsi="SimHei" w:eastAsia="黑体"/>
                <w:w w:val="99"/>
                <w:sz w:val="26"/>
                <w:lang w:eastAsia="zh-CN"/>
              </w:rPr>
              <w:t>定</w:t>
            </w:r>
            <w:r>
              <w:rPr>
                <w:rFonts w:ascii="SimHei" w:hAnsi="SimHei" w:eastAsia="黑体"/>
                <w:spacing w:val="3"/>
                <w:w w:val="99"/>
                <w:sz w:val="26"/>
                <w:lang w:eastAsia="zh-CN"/>
              </w:rPr>
              <w:t>表</w:t>
            </w:r>
            <w:r>
              <w:rPr>
                <w:rFonts w:ascii="SimHei" w:hAnsi="SimHei" w:eastAsia="黑体"/>
                <w:spacing w:val="-130"/>
                <w:w w:val="99"/>
                <w:sz w:val="26"/>
                <w:lang w:eastAsia="zh-CN"/>
              </w:rPr>
              <w:t>》</w:t>
            </w:r>
            <w:r>
              <w:rPr>
                <w:rFonts w:ascii="SimHei" w:hAnsi="SimHei" w:eastAsia="黑体"/>
                <w:spacing w:val="2"/>
                <w:w w:val="99"/>
                <w:sz w:val="26"/>
                <w:lang w:eastAsia="zh-CN"/>
              </w:rPr>
              <w:t>，</w:t>
            </w:r>
            <w:r>
              <w:rPr>
                <w:rFonts w:ascii="SimHei" w:hAnsi="SimHei" w:eastAsia="黑体"/>
                <w:w w:val="99"/>
                <w:sz w:val="26"/>
                <w:lang w:eastAsia="zh-CN"/>
              </w:rPr>
              <w:t>在每</w:t>
            </w:r>
            <w:r>
              <w:rPr>
                <w:rFonts w:ascii="SimHei" w:hAnsi="SimHei" w:eastAsia="黑体"/>
                <w:spacing w:val="2"/>
                <w:w w:val="99"/>
                <w:sz w:val="26"/>
                <w:lang w:eastAsia="zh-CN"/>
              </w:rPr>
              <w:t>月</w:t>
            </w:r>
            <w:r>
              <w:rPr>
                <w:rFonts w:ascii="SimHei" w:hAnsi="SimHei" w:eastAsia="黑体"/>
                <w:w w:val="99"/>
                <w:sz w:val="26"/>
                <w:lang w:eastAsia="zh-CN"/>
              </w:rPr>
              <w:t>工</w:t>
            </w:r>
            <w:r>
              <w:rPr>
                <w:rFonts w:ascii="SimHei" w:hAnsi="SimHei" w:eastAsia="黑体"/>
                <w:spacing w:val="2"/>
                <w:w w:val="99"/>
                <w:sz w:val="26"/>
                <w:lang w:eastAsia="zh-CN"/>
              </w:rPr>
              <w:t>资</w:t>
            </w:r>
            <w:r>
              <w:rPr>
                <w:rFonts w:ascii="SimHei" w:hAnsi="SimHei" w:eastAsia="黑体"/>
                <w:w w:val="99"/>
                <w:sz w:val="26"/>
                <w:lang w:eastAsia="zh-CN"/>
              </w:rPr>
              <w:t xml:space="preserve">中 </w:t>
            </w:r>
            <w:r>
              <w:rPr>
                <w:rFonts w:ascii="SimHei" w:hAnsi="SimHei" w:eastAsia="黑体"/>
                <w:sz w:val="26"/>
                <w:lang w:eastAsia="zh-CN"/>
              </w:rPr>
              <w:t>发放相关奖金。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40" w:firstLineChars="200"/>
        <w:textAlignment w:val="auto"/>
        <w:rPr>
          <w:lang w:eastAsia="zh-CN"/>
        </w:rPr>
      </w:pPr>
    </w:p>
    <w:sectPr>
      <w:pgSz w:w="11900" w:h="16850"/>
      <w:pgMar w:top="720" w:right="800" w:bottom="1060" w:left="880" w:header="0" w:footer="862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spacing w:line="14" w:lineRule="auto"/>
      <w:rPr>
        <w:sz w:val="14"/>
      </w:rPr>
    </w:pPr>
    <w:r>
      <w:pict>
        <v:shape id="_x0000_s2049" o:spid="_x0000_s2049" o:spt="202" type="#_x0000_t202" style="position:absolute;left:0pt;margin-left:294.8pt;margin-top:784.95pt;height:11pt;width:8.6pt;mso-position-horizontal-relative:page;mso-position-vertical-relative:page;z-index:-251656192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spacing w:line="203" w:lineRule="exact"/>
                  <w:ind w:left="40"/>
                  <w:rPr>
                    <w:rFonts w:ascii="Calibri"/>
                    <w:sz w:val="18"/>
                  </w:rPr>
                </w:pPr>
                <w:r>
                  <w:fldChar w:fldCharType="begin"/>
                </w:r>
                <w:r>
                  <w:rPr>
                    <w:rFonts w:ascii="Calibri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/>
                    <w:sz w:val="18"/>
                  </w:rPr>
                  <w:t>6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hdrShapeDefaults>
    <o:shapelayout v:ext="edit">
      <o:idmap v:ext="edit" data="2"/>
    </o:shapelayout>
  </w:hdrShapeDefaults>
  <w:compat>
    <w:ulTrailSpace/>
    <w:useFELayout/>
    <w:compatSetting w:name="compatibilityMode" w:uri="http://schemas.microsoft.com/office/word" w:val="12"/>
  </w:compat>
  <w:docVars>
    <w:docVar w:name="commondata" w:val="eyJoZGlkIjoiNDU3YWJkZDE5ODY5MTMyOTgzOWI4Zjc2ZTUxNzVhZjIifQ=="/>
  </w:docVars>
  <w:rsids>
    <w:rsidRoot w:val="00F539C3"/>
    <w:rsid w:val="006A53F8"/>
    <w:rsid w:val="00963797"/>
    <w:rsid w:val="00F539C3"/>
    <w:rsid w:val="4AE60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</w:pPr>
    <w:rPr>
      <w:rFonts w:ascii="宋体" w:hAnsi="宋体" w:eastAsia="宋体" w:cs="宋体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1"/>
    <w:pPr>
      <w:spacing w:before="23"/>
      <w:ind w:left="373"/>
      <w:jc w:val="both"/>
      <w:outlineLvl w:val="0"/>
    </w:pPr>
    <w:rPr>
      <w:sz w:val="26"/>
      <w:szCs w:val="26"/>
    </w:rPr>
  </w:style>
  <w:style w:type="paragraph" w:styleId="3">
    <w:name w:val="heading 2"/>
    <w:basedOn w:val="1"/>
    <w:next w:val="1"/>
    <w:qFormat/>
    <w:uiPriority w:val="1"/>
    <w:pPr>
      <w:ind w:left="361" w:right="2775"/>
      <w:outlineLvl w:val="1"/>
    </w:pPr>
    <w:rPr>
      <w:rFonts w:ascii="微软雅黑" w:hAnsi="微软雅黑" w:eastAsia="微软雅黑" w:cs="微软雅黑"/>
      <w:b/>
      <w:bCs/>
      <w:sz w:val="24"/>
      <w:szCs w:val="24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sz w:val="24"/>
      <w:szCs w:val="24"/>
    </w:rPr>
  </w:style>
  <w:style w:type="table" w:customStyle="1" w:styleId="7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8">
    <w:name w:val="List Paragraph"/>
    <w:basedOn w:val="1"/>
    <w:qFormat/>
    <w:uiPriority w:val="1"/>
  </w:style>
  <w:style w:type="paragraph" w:customStyle="1" w:styleId="9">
    <w:name w:val="Table Paragraph"/>
    <w:basedOn w:val="1"/>
    <w:qFormat/>
    <w:uiPriority w:val="1"/>
  </w:style>
</w:styles>
</file>

<file path=word/_rels/document.xml.rels><?xml version='1.0' encoding='UTF-8' standalone='yes'?>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</customSectProps>
  <customShpExts>
    <customShpInfo spid="_x0000_s2049"/>
    <customShpInfo spid="_x0000_s1116"/>
    <customShpInfo spid="_x0000_s1115"/>
    <customShpInfo spid="_x0000_s1114"/>
    <customShpInfo spid="_x0000_s1113"/>
    <customShpInfo spid="_x0000_s1112"/>
    <customShpInfo spid="_x0000_s1111"/>
    <customShpInfo spid="_x0000_s1110"/>
    <customShpInfo spid="_x0000_s1109"/>
    <customShpInfo spid="_x0000_s1108"/>
    <customShpInfo spid="_x0000_s1107"/>
    <customShpInfo spid="_x0000_s1106"/>
    <customShpInfo spid="_x0000_s1105"/>
    <customShpInfo spid="_x0000_s1104"/>
    <customShpInfo spid="_x0000_s1103"/>
    <customShpInfo spid="_x0000_s1102"/>
    <customShpInfo spid="_x0000_s1101"/>
    <customShpInfo spid="_x0000_s1100"/>
    <customShpInfo spid="_x0000_s1099"/>
    <customShpInfo spid="_x0000_s1098"/>
    <customShpInfo spid="_x0000_s1097"/>
    <customShpInfo spid="_x0000_s1096"/>
    <customShpInfo spid="_x0000_s1095"/>
    <customShpInfo spid="_x0000_s1094"/>
    <customShpInfo spid="_x0000_s1093"/>
    <customShpInfo spid="_x0000_s1092"/>
    <customShpInfo spid="_x0000_s1091"/>
    <customShpInfo spid="_x0000_s1090"/>
    <customShpInfo spid="_x0000_s1089"/>
    <customShpInfo spid="_x0000_s1088"/>
    <customShpInfo spid="_x0000_s1087"/>
    <customShpInfo spid="_x0000_s1086"/>
    <customShpInfo spid="_x0000_s1085"/>
    <customShpInfo spid="_x0000_s1084"/>
    <customShpInfo spid="_x0000_s1083"/>
    <customShpInfo spid="_x0000_s1082"/>
    <customShpInfo spid="_x0000_s1081"/>
    <customShpInfo spid="_x0000_s1080"/>
    <customShpInfo spid="_x0000_s1079"/>
    <customShpInfo spid="_x0000_s1078"/>
    <customShpInfo spid="_x0000_s1077"/>
    <customShpInfo spid="_x0000_s1076"/>
    <customShpInfo spid="_x0000_s1075"/>
    <customShpInfo spid="_x0000_s1074"/>
    <customShpInfo spid="_x0000_s1073"/>
    <customShpInfo spid="_x0000_s1072"/>
    <customShpInfo spid="_x0000_s1071"/>
    <customShpInfo spid="_x0000_s1070"/>
    <customShpInfo spid="_x0000_s1069"/>
    <customShpInfo spid="_x0000_s1068"/>
    <customShpInfo spid="_x0000_s1067"/>
    <customShpInfo spid="_x0000_s1066"/>
    <customShpInfo spid="_x0000_s1065"/>
    <customShpInfo spid="_x0000_s1064"/>
    <customShpInfo spid="_x0000_s1063"/>
    <customShpInfo spid="_x0000_s1062"/>
    <customShpInfo spid="_x0000_s1061"/>
    <customShpInfo spid="_x0000_s1060"/>
    <customShpInfo spid="_x0000_s1059"/>
    <customShpInfo spid="_x0000_s1058"/>
    <customShpInfo spid="_x0000_s1057"/>
    <customShpInfo spid="_x0000_s1056"/>
    <customShpInfo spid="_x0000_s1055"/>
    <customShpInfo spid="_x0000_s1054"/>
    <customShpInfo spid="_x0000_s1053"/>
    <customShpInfo spid="_x0000_s1052"/>
    <customShpInfo spid="_x0000_s1051"/>
    <customShpInfo spid="_x0000_s1050"/>
    <customShpInfo spid="_x0000_s1049"/>
    <customShpInfo spid="_x0000_s1048"/>
    <customShpInfo spid="_x0000_s1047"/>
    <customShpInfo spid="_x0000_s1046"/>
    <customShpInfo spid="_x0000_s1045"/>
    <customShpInfo spid="_x0000_s1044"/>
    <customShpInfo spid="_x0000_s1043"/>
    <customShpInfo spid="_x0000_s1042"/>
    <customShpInfo spid="_x0000_s1041"/>
    <customShpInfo spid="_x0000_s1040"/>
    <customShpInfo spid="_x0000_s1039"/>
    <customShpInfo spid="_x0000_s1038"/>
    <customShpInfo spid="_x0000_s1037"/>
    <customShpInfo spid="_x0000_s1036"/>
    <customShpInfo spid="_x0000_s1035"/>
    <customShpInfo spid="_x0000_s1034"/>
    <customShpInfo spid="_x0000_s1033"/>
    <customShpInfo spid="_x0000_s1032"/>
    <customShpInfo spid="_x0000_s1031"/>
    <customShpInfo spid="_x0000_s1030"/>
    <customShpInfo spid="_x0000_s1029"/>
    <customShpInfo spid="_x0000_s1028"/>
    <customShpInfo spid="_x0000_s1027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1821</Words>
  <Characters>1861</Characters>
  <Lines>16</Lines>
  <Paragraphs>4</Paragraphs>
  <TotalTime>1</TotalTime>
  <ScaleCrop>false</ScaleCrop>
  <LinksUpToDate>false</LinksUpToDate>
  <CharactersWithSpaces>2041</CharactersWithSpaces>
  <Application>WPS Office_11.1.0.11691_F1E327BC-269C-435d-A152-05C5408002CA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2017-03-09T03:48:00Z</dcterms:created>
  <dc:creator>王秀芹</dc:creator>
  <cp:lastModifiedBy>王佩</cp:lastModifiedBy>
  <dcterms:modified xsi:type="dcterms:W3CDTF">2022-05-18T02:18:44Z</dcterms:modified>
  <dc:title>1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2013-02-26T00:00:00Z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2017-03-09T00:00:00Z</vt:filetime>
  </property>
  <property fmtid="{D5CDD505-2E9C-101B-9397-08002B2CF9AE}" pid="5" name="KSOProductBuildVer">
    <vt:lpwstr>2052-11.1.0.11691</vt:lpwstr>
  </property>
  <property fmtid="{D5CDD505-2E9C-101B-9397-08002B2CF9AE}" pid="6" name="ICV">
    <vt:lpwstr>636B9404EE5943C39BC2E09641F6E32F</vt:lpwstr>
  </property>
</Properties>
</file>