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kinsoku w:val="true"/>
        <w:overflowPunct w:val="true"/>
        <w:autoSpaceDE w:val="true"/>
        <w:bidi w:val="0"/>
        <w:snapToGrid w:val="true"/>
        <w:spacing w:lineRule="auto" w:line="360" w:before="0" w:after="150"/>
        <w:ind w:start="0" w:end="0" w:firstLine="643"/>
        <w:jc w:val="center"/>
        <w:textAlignment w:val="auto"/>
        <w:rPr>
          <w:b/>
          <w:b/>
          <w:bCs/>
          <w:sz w:val="32"/>
          <w:szCs w:val="32"/>
        </w:rPr>
      </w:pPr>
      <w:r>
        <w:rPr>
          <w:rFonts w:eastAsia="黑体" w:ascii="SimHei" w:hAnsi="SimHei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SimHei" w:hAnsi="SimHei" w:eastAsia="黑体"/>
          <w:b/>
          <w:bCs/>
          <w:sz w:val="32"/>
          <w:szCs w:val="32"/>
        </w:rPr>
        <w:t>调岗申请书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kinsoku w:val="true"/>
        <w:overflowPunct w:val="true"/>
        <w:autoSpaceDE w:val="true"/>
        <w:bidi w:val="0"/>
        <w:snapToGrid w:val="true"/>
        <w:spacing w:lineRule="auto" w:line="360" w:before="0" w:after="150"/>
        <w:ind w:end="0" w:hanging="0"/>
        <w:textAlignment w:val="auto"/>
        <w:rPr>
          <w:rFonts w:ascii="Lucida Grande;Courier New" w:hAnsi="Lucida Grande;Courier New" w:cs="宋体"/>
          <w:b w:val="false"/>
          <w:b w:val="false"/>
          <w:i w:val="false"/>
          <w:i w:val="false"/>
          <w:color w:val="0E4A79"/>
          <w:sz w:val="24"/>
          <w:szCs w:val="24"/>
          <w:shd w:fill="FFFFFF" w:val="clear"/>
        </w:rPr>
      </w:pPr>
      <w:r>
        <w:rPr>
          <w:rFonts w:ascii="SimHei" w:hAnsi="SimHei" w:eastAsia="黑体"/>
          <w:sz w:val="24"/>
          <w:szCs w:val="24"/>
        </w:rPr>
        <w:br/>
      </w:r>
      <w:r>
        <w:rPr>
          <w:rFonts w:ascii="SimHei" w:hAnsi="SimHei" w:eastAsia="黑体"/>
          <w:sz w:val="24"/>
          <w:szCs w:val="24"/>
        </w:rPr>
        <w:t>尊敬的</w:t>
      </w:r>
      <w:hyperlink r:id="rId2">
        <w:r>
          <w:rPr>
            <w:rStyle w:val="InternetLink"/>
            <w:sz w:val="24"/>
            <w:szCs w:val="24"/>
          </w:rPr>
          <w:t>领导</w:t>
        </w:r>
      </w:hyperlink>
      <w:r>
        <w:rPr>
          <w:rFonts w:ascii="SimHei" w:hAnsi="SimHei" w:eastAsia="黑体"/>
          <w:sz w:val="24"/>
          <w:szCs w:val="24"/>
        </w:rPr>
        <w:t>：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kinsoku w:val="true"/>
        <w:overflowPunct w:val="true"/>
        <w:autoSpaceDE w:val="true"/>
        <w:bidi w:val="0"/>
        <w:snapToGrid w:val="true"/>
        <w:spacing w:lineRule="auto" w:line="360" w:before="0" w:after="150"/>
        <w:ind w:start="0" w:end="0" w:firstLine="480"/>
        <w:textAlignment w:val="auto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首先感谢您</w:t>
      </w:r>
      <w:r>
        <w:rPr>
          <w:rFonts w:ascii="SimHei" w:hAnsi="SimHei" w:eastAsia="黑体"/>
          <w:sz w:val="24"/>
          <w:szCs w:val="24"/>
          <w:lang w:eastAsia="zh-CN"/>
        </w:rPr>
        <w:t>一</w:t>
      </w:r>
      <w:r>
        <w:rPr>
          <w:rFonts w:ascii="SimHei" w:hAnsi="SimHei" w:eastAsia="黑体"/>
          <w:sz w:val="24"/>
          <w:szCs w:val="24"/>
        </w:rPr>
        <w:t>年</w:t>
      </w:r>
      <w:r>
        <w:rPr>
          <w:rFonts w:ascii="SimHei" w:hAnsi="SimHei" w:eastAsia="黑体"/>
          <w:sz w:val="24"/>
          <w:szCs w:val="24"/>
          <w:lang w:eastAsia="zh-CN"/>
        </w:rPr>
        <w:t>多</w:t>
      </w:r>
      <w:r>
        <w:rPr>
          <w:rFonts w:ascii="SimHei" w:hAnsi="SimHei" w:eastAsia="黑体"/>
          <w:sz w:val="24"/>
          <w:szCs w:val="24"/>
        </w:rPr>
        <w:t>来对我的关心和照顾，同时感谢</w:t>
      </w:r>
      <w:r>
        <w:rPr>
          <w:rFonts w:ascii="SimHei" w:hAnsi="SimHei" w:eastAsia="黑体"/>
          <w:sz w:val="24"/>
          <w:szCs w:val="24"/>
          <w:lang w:eastAsia="zh-CN"/>
        </w:rPr>
        <w:t>您能</w:t>
      </w:r>
      <w:r>
        <w:rPr>
          <w:rFonts w:ascii="SimHei" w:hAnsi="SimHei" w:eastAsia="黑体"/>
          <w:sz w:val="24"/>
          <w:szCs w:val="24"/>
        </w:rPr>
        <w:t>在百忙中审阅我的调岗申请！</w:t>
      </w:r>
      <w:r>
        <w:rPr>
          <w:rFonts w:ascii="SimHei" w:hAnsi="SimHei" w:eastAsia="黑体"/>
          <w:sz w:val="24"/>
          <w:szCs w:val="24"/>
        </w:rPr>
        <w:t>随着</w:t>
      </w:r>
      <w:r>
        <w:rPr>
          <w:rFonts w:ascii="SimHei" w:hAnsi="SimHei" w:eastAsia="黑体"/>
          <w:sz w:val="24"/>
          <w:szCs w:val="24"/>
          <w:lang w:eastAsia="zh-CN"/>
        </w:rPr>
        <w:t>公司</w:t>
      </w:r>
      <w:r>
        <w:rPr>
          <w:rFonts w:ascii="SimHei" w:hAnsi="SimHei" w:eastAsia="黑体"/>
          <w:sz w:val="24"/>
          <w:szCs w:val="24"/>
        </w:rPr>
        <w:t>的不断发展壮大，我个人的能力也在不断的提升和进步，我给予公司同事工作上的支持同时，大家也给予了我更多，我非常感谢你们对我工作的信任。鉴于现在的工作职责范围，我希望能进一步向行政经理这项职位发展，良木择禽而栖，人追求更高的目标就发展得越快，才能为企业创造更大的价值。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kinsoku w:val="true"/>
        <w:overflowPunct w:val="true"/>
        <w:autoSpaceDE w:val="true"/>
        <w:bidi w:val="0"/>
        <w:snapToGrid w:val="true"/>
        <w:spacing w:lineRule="auto" w:line="360" w:before="0" w:after="150"/>
        <w:ind w:start="0" w:end="0" w:firstLine="480"/>
        <w:textAlignment w:val="auto"/>
        <w:rPr>
          <w:sz w:val="24"/>
          <w:szCs w:val="24"/>
          <w:lang w:eastAsia="zh-CN"/>
        </w:rPr>
      </w:pPr>
      <w:r>
        <w:rPr>
          <w:rFonts w:ascii="SimHei" w:hAnsi="SimHei" w:eastAsia="黑体"/>
          <w:sz w:val="24"/>
          <w:szCs w:val="24"/>
        </w:rPr>
        <w:t>在这里我不再说自己的工作做得如何，您是我的直接领导可以对我做出评价。</w:t>
      </w:r>
      <w:r>
        <w:rPr>
          <w:rFonts w:ascii="SimHei" w:hAnsi="SimHei" w:eastAsia="黑体"/>
          <w:sz w:val="24"/>
          <w:szCs w:val="24"/>
          <w:lang w:eastAsia="zh-CN"/>
        </w:rPr>
        <w:t>通过一年多对公司的业务及架构了解，我发现公司在行政和人事这块的基础非常薄弱甚至可能不太重视，当然存在着客观原因，“特殊的团队模式”和人员不足。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kinsoku w:val="true"/>
        <w:overflowPunct w:val="true"/>
        <w:autoSpaceDE w:val="true"/>
        <w:bidi w:val="0"/>
        <w:snapToGrid w:val="true"/>
        <w:spacing w:lineRule="auto" w:line="360" w:before="0" w:after="150"/>
        <w:ind w:start="0" w:end="0" w:firstLine="480"/>
        <w:textAlignment w:val="auto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 w:eastAsia="zh-CN"/>
        </w:rPr>
        <w:t>经历了去年家里的事情，触发</w:t>
      </w:r>
      <w:r>
        <w:rPr>
          <w:rFonts w:ascii="SimHei" w:hAnsi="SimHei" w:eastAsia="黑体"/>
          <w:sz w:val="24"/>
          <w:szCs w:val="24"/>
        </w:rPr>
        <w:t>我</w:t>
      </w:r>
      <w:r>
        <w:rPr>
          <w:rFonts w:ascii="SimHei" w:hAnsi="SimHei" w:eastAsia="黑体"/>
          <w:sz w:val="24"/>
          <w:szCs w:val="24"/>
          <w:lang w:eastAsia="zh-CN"/>
        </w:rPr>
        <w:t>更加需要</w:t>
      </w:r>
      <w:r>
        <w:rPr>
          <w:rFonts w:ascii="SimHei" w:hAnsi="SimHei" w:eastAsia="黑体"/>
          <w:sz w:val="24"/>
          <w:szCs w:val="24"/>
        </w:rPr>
        <w:t>对自己进行职业规划，前台的工作</w:t>
      </w:r>
      <w:r>
        <w:rPr>
          <w:rFonts w:ascii="SimHei" w:hAnsi="SimHei" w:eastAsia="黑体"/>
          <w:sz w:val="24"/>
          <w:szCs w:val="24"/>
          <w:lang w:eastAsia="zh-CN"/>
        </w:rPr>
        <w:t>无论是待遇还是工作职责，</w:t>
      </w:r>
      <w:r>
        <w:rPr>
          <w:rFonts w:ascii="SimHei" w:hAnsi="SimHei" w:eastAsia="黑体"/>
          <w:sz w:val="24"/>
          <w:szCs w:val="24"/>
        </w:rPr>
        <w:t>并不是我原进公司想要的，</w:t>
      </w:r>
      <w:r>
        <w:rPr>
          <w:rFonts w:ascii="SimHei" w:hAnsi="SimHei" w:eastAsia="黑体"/>
          <w:sz w:val="24"/>
          <w:szCs w:val="24"/>
          <w:lang w:eastAsia="zh-CN"/>
        </w:rPr>
        <w:t>我有几年的董事长秘书和行政经验，我不想白白浪费学习到的知识。</w:t>
      </w:r>
      <w:r>
        <w:rPr>
          <w:rFonts w:ascii="SimHei" w:hAnsi="SimHei" w:eastAsia="黑体"/>
          <w:sz w:val="24"/>
          <w:szCs w:val="24"/>
        </w:rPr>
        <w:t>如果公司不予考虑，我会另寻出路更愿公司继续不断壮大，同时仍然如以往用积极认真的态度去做好每一件交接工作，不会因</w:t>
      </w:r>
      <w:r>
        <w:rPr>
          <w:rFonts w:ascii="SimHei" w:hAnsi="SimHei" w:eastAsia="黑体"/>
          <w:sz w:val="24"/>
          <w:szCs w:val="24"/>
          <w:lang w:eastAsia="zh-CN"/>
        </w:rPr>
        <w:t>此</w:t>
      </w:r>
      <w:r>
        <w:rPr>
          <w:rFonts w:ascii="SimHei" w:hAnsi="SimHei" w:eastAsia="黑体"/>
          <w:sz w:val="24"/>
          <w:szCs w:val="24"/>
        </w:rPr>
        <w:t>怠慢，这是我的知识和修养必须做到的。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uto" w:line="360" w:before="0" w:after="0"/>
        <w:ind w:start="0" w:end="0" w:hanging="0"/>
        <w:textAlignment w:val="auto"/>
        <w:rPr>
          <w:sz w:val="24"/>
          <w:szCs w:val="24"/>
          <w:lang w:eastAsia="zh-CN"/>
        </w:rPr>
      </w:pPr>
      <w:r>
        <w:rPr>
          <w:rFonts w:eastAsia="黑体" w:ascii="SimHei" w:hAnsi="SimHei"/>
          <w:sz w:val="24"/>
          <w:szCs w:val="24"/>
          <w:lang w:val="en-US" w:eastAsia="zh-CN"/>
        </w:rPr>
        <w:t xml:space="preserve">    </w:t>
      </w:r>
      <w:r>
        <w:rPr>
          <w:rFonts w:ascii="SimHei" w:hAnsi="SimHei" w:eastAsia="黑体"/>
          <w:sz w:val="24"/>
          <w:szCs w:val="24"/>
          <w:lang w:eastAsia="zh-CN"/>
        </w:rPr>
        <w:t>无论结果如何，我去或留，我希望您在未来的时间里能抽出时间主导管理这块，业务可以逐步抽离或偏轻重，制定好每个</w:t>
      </w:r>
      <w:hyperlink r:id="rId3">
        <w:r>
          <w:rPr>
            <w:rStyle w:val="InternetLink"/>
            <w:sz w:val="24"/>
            <w:szCs w:val="24"/>
          </w:rPr>
          <w:t>岗位责任</w:t>
        </w:r>
      </w:hyperlink>
      <w:r>
        <w:rPr>
          <w:rFonts w:ascii="SimHei" w:hAnsi="SimHei" w:eastAsia="黑体"/>
          <w:sz w:val="24"/>
          <w:szCs w:val="24"/>
        </w:rPr>
        <w:t>和</w:t>
      </w:r>
      <w:hyperlink r:id="rId4">
        <w:r>
          <w:rPr>
            <w:rStyle w:val="InternetLink"/>
            <w:sz w:val="24"/>
            <w:szCs w:val="24"/>
          </w:rPr>
          <w:t>工作标准</w:t>
        </w:r>
      </w:hyperlink>
      <w:r>
        <w:rPr>
          <w:rFonts w:ascii="SimHei" w:hAnsi="SimHei" w:eastAsia="黑体"/>
          <w:sz w:val="24"/>
          <w:szCs w:val="24"/>
        </w:rPr>
        <w:t>，</w:t>
      </w:r>
      <w:r>
        <w:rPr>
          <w:rFonts w:ascii="SimHei" w:hAnsi="SimHei" w:eastAsia="黑体"/>
          <w:sz w:val="24"/>
          <w:szCs w:val="24"/>
          <w:lang w:eastAsia="zh-CN"/>
        </w:rPr>
        <w:t>很多时候部门内部的分工非常不明确导致忙中必定出错，并不是偶尔出现。还有完善制度（</w:t>
      </w:r>
      <w:r>
        <w:rPr>
          <w:rFonts w:ascii="SimHei" w:hAnsi="SimHei" w:eastAsia="黑体"/>
          <w:sz w:val="24"/>
          <w:szCs w:val="24"/>
          <w:lang w:eastAsia="zh-CN"/>
        </w:rPr>
        <w:t>如</w:t>
      </w:r>
      <w:hyperlink r:id="rId5">
        <w:r>
          <w:rPr>
            <w:rStyle w:val="InternetLink"/>
            <w:sz w:val="24"/>
            <w:szCs w:val="24"/>
            <w:lang w:eastAsia="zh-CN"/>
          </w:rPr>
          <w:t>人事制度</w:t>
        </w:r>
      </w:hyperlink>
      <w:r>
        <w:rPr>
          <w:rFonts w:ascii="SimHei" w:hAnsi="SimHei" w:eastAsia="黑体"/>
          <w:sz w:val="24"/>
          <w:szCs w:val="24"/>
          <w:lang w:eastAsia="zh-CN"/>
        </w:rPr>
        <w:t>、员工</w:t>
      </w:r>
      <w:hyperlink r:id="rId6">
        <w:r>
          <w:rPr>
            <w:rStyle w:val="InternetLink"/>
            <w:sz w:val="24"/>
            <w:szCs w:val="24"/>
            <w:lang w:eastAsia="zh-CN"/>
          </w:rPr>
          <w:t>考勤制度</w:t>
        </w:r>
      </w:hyperlink>
      <w:r>
        <w:rPr>
          <w:rFonts w:ascii="SimHei" w:hAnsi="SimHei" w:eastAsia="黑体"/>
          <w:sz w:val="24"/>
          <w:szCs w:val="24"/>
          <w:lang w:eastAsia="zh-CN"/>
        </w:rPr>
        <w:t>、档案管理制度、</w:t>
      </w:r>
      <w:hyperlink r:id="rId7">
        <w:r>
          <w:rPr>
            <w:rStyle w:val="InternetLink"/>
            <w:sz w:val="24"/>
            <w:szCs w:val="24"/>
            <w:lang w:eastAsia="zh-CN"/>
          </w:rPr>
          <w:t>员工手册</w:t>
        </w:r>
      </w:hyperlink>
      <w:r>
        <w:rPr>
          <w:rFonts w:ascii="SimHei" w:hAnsi="SimHei" w:eastAsia="黑体"/>
          <w:sz w:val="24"/>
          <w:szCs w:val="24"/>
          <w:lang w:eastAsia="zh-CN"/>
        </w:rPr>
        <w:t>、</w:t>
      </w:r>
      <w:hyperlink r:id="rId8">
        <w:r>
          <w:rPr>
            <w:rStyle w:val="InternetLink"/>
            <w:sz w:val="24"/>
            <w:szCs w:val="24"/>
            <w:lang w:eastAsia="zh-CN"/>
          </w:rPr>
          <w:t>保密制度</w:t>
        </w:r>
      </w:hyperlink>
      <w:r>
        <w:rPr>
          <w:rFonts w:ascii="SimHei" w:hAnsi="SimHei" w:eastAsia="黑体"/>
          <w:sz w:val="24"/>
          <w:szCs w:val="24"/>
          <w:lang w:eastAsia="zh-CN"/>
        </w:rPr>
        <w:t>、劳动合同等）</w:t>
      </w:r>
      <w:r>
        <w:rPr>
          <w:rFonts w:ascii="SimHei" w:hAnsi="SimHei" w:eastAsia="黑体"/>
          <w:sz w:val="24"/>
          <w:szCs w:val="24"/>
          <w:lang w:eastAsia="zh-CN"/>
        </w:rPr>
        <w:t>不是一两天的事情，需要花几个月甚至一年时间才能完全建立起来的。公司的子公司或兄弟公司越来越多，业务来往越来越频繁，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</w:rPr>
        <w:t>管</w:t>
      </w:r>
      <w:r>
        <w:rPr>
          <w:rFonts w:ascii="SimHei" w:hAnsi="SimHei" w:eastAsia="黑体"/>
          <w:sz w:val="24"/>
          <w:szCs w:val="24"/>
        </w:rPr>
        <w:t>理一个公司最重要的是</w:t>
      </w:r>
      <w:r>
        <w:rPr>
          <w:rFonts w:eastAsia="黑体" w:ascii="SimHei" w:hAnsi="SimHei"/>
          <w:sz w:val="24"/>
          <w:szCs w:val="24"/>
        </w:rPr>
        <w:t>“</w:t>
      </w:r>
      <w:r>
        <w:rPr>
          <w:rFonts w:ascii="SimHei" w:hAnsi="SimHei" w:eastAsia="黑体"/>
          <w:sz w:val="24"/>
          <w:szCs w:val="24"/>
        </w:rPr>
        <w:t>以人为本，上下同欲</w:t>
      </w:r>
      <w:r>
        <w:rPr>
          <w:rFonts w:eastAsia="黑体" w:ascii="SimHei" w:hAnsi="SimHei"/>
          <w:sz w:val="24"/>
          <w:szCs w:val="24"/>
        </w:rPr>
        <w:t>”</w:t>
      </w:r>
      <w:r>
        <w:rPr>
          <w:rFonts w:ascii="SimHei" w:hAnsi="SimHei" w:eastAsia="黑体"/>
          <w:sz w:val="24"/>
          <w:szCs w:val="24"/>
        </w:rPr>
        <w:t>。</w:t>
      </w:r>
      <w:r>
        <w:rPr>
          <w:rFonts w:ascii="SimHei" w:hAnsi="SimHei" w:eastAsia="黑体"/>
          <w:sz w:val="24"/>
          <w:szCs w:val="24"/>
          <w:lang w:eastAsia="zh-CN"/>
        </w:rPr>
        <w:t>我司现在应该注重企业文化，</w:t>
      </w:r>
      <w:r>
        <w:rPr>
          <w:rFonts w:ascii="SimHei" w:hAnsi="SimHei" w:eastAsia="黑体"/>
          <w:sz w:val="24"/>
          <w:szCs w:val="24"/>
          <w:lang w:eastAsia="zh-CN"/>
        </w:rPr>
        <w:t>优秀的企业文化，要讲求员工的融入，讲求对企业、对社会、对国家的利益共享。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uto" w:line="360" w:before="0" w:after="0"/>
        <w:ind w:start="0" w:end="0" w:hanging="0"/>
        <w:textAlignment w:val="auto"/>
        <w:rPr>
          <w:sz w:val="24"/>
          <w:szCs w:val="24"/>
          <w:lang w:eastAsia="zh-CN"/>
        </w:rPr>
      </w:pPr>
      <w:r>
        <w:rPr>
          <w:rFonts w:eastAsia="黑体" w:ascii="SimHei" w:hAnsi="SimHei"/>
          <w:sz w:val="24"/>
          <w:szCs w:val="24"/>
          <w:lang w:val="en-US" w:eastAsia="zh-CN"/>
        </w:rPr>
        <w:t xml:space="preserve">  </w:t>
      </w:r>
      <w:r>
        <w:rPr>
          <w:rFonts w:ascii="SimHei" w:hAnsi="SimHei" w:eastAsia="黑体"/>
          <w:sz w:val="24"/>
          <w:szCs w:val="24"/>
          <w:lang w:eastAsia="zh-CN"/>
        </w:rPr>
        <w:t>（这仅是作为一个员工为企业生存发展考虑的一点个人想法，本人文化水平有限，言语不当、可能存在片面的想法，敬请领导谅解。）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uto" w:line="360" w:before="0" w:after="0"/>
        <w:ind w:start="0" w:end="0" w:hanging="0"/>
        <w:textAlignment w:val="auto"/>
        <w:rPr>
          <w:rFonts w:ascii="Tahoma" w:hAnsi="Tahoma" w:cs="宋体"/>
          <w:b w:val="false"/>
          <w:b w:val="false"/>
          <w:i w:val="false"/>
          <w:i w:val="false"/>
          <w:color w:val="000000"/>
          <w:sz w:val="24"/>
          <w:szCs w:val="24"/>
          <w:shd w:fill="FFFFFF" w:val="clear"/>
        </w:rPr>
      </w:pPr>
      <w:r>
        <w:rPr>
          <w:rFonts w:eastAsia="黑体" w:cs="Tahoma" w:ascii="SimHei" w:hAnsi="SimHei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 xml:space="preserve">    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</w:rPr>
        <w:t>此致</w:t>
      </w:r>
      <w:r>
        <w:rPr>
          <w:rFonts w:cs="宋体" w:ascii="SimHei" w:hAnsi="SimHei" w:eastAsia="黑体"/>
          <w:sz w:val="24"/>
          <w:szCs w:val="24"/>
        </w:rPr>
        <w:br/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</w:rPr>
        <w:t>为盼！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uto" w:line="360" w:before="0" w:after="0"/>
        <w:ind w:start="0" w:end="0" w:hanging="0"/>
        <w:jc w:val="end"/>
        <w:textAlignment w:val="auto"/>
        <w:rPr>
          <w:rFonts w:ascii="Tahoma" w:hAnsi="Tahoma" w:cs="宋体"/>
          <w:b w:val="false"/>
          <w:b w:val="false"/>
          <w:i w:val="false"/>
          <w:i w:val="false"/>
          <w:color w:val="000000"/>
          <w:sz w:val="24"/>
          <w:szCs w:val="24"/>
          <w:shd w:fill="FFFFFF" w:val="clear"/>
          <w:lang w:val="en-US" w:eastAsia="zh-CN"/>
        </w:rPr>
      </w:pPr>
      <w:r>
        <w:rPr>
          <w:rFonts w:eastAsia="黑体" w:cs="Tahoma" w:ascii="SimHei" w:hAnsi="SimHei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 xml:space="preserve">                                           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申请人：黄嘉韵</w:t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uto" w:line="360" w:before="0" w:after="0"/>
        <w:ind w:start="0" w:end="0" w:hanging="0"/>
        <w:jc w:val="end"/>
        <w:textAlignment w:val="auto"/>
        <w:rPr>
          <w:rFonts w:ascii="Tahoma" w:hAnsi="Tahoma"/>
          <w:b w:val="false"/>
          <w:b w:val="false"/>
          <w:i w:val="false"/>
          <w:i w:val="false"/>
          <w:color w:val="000000"/>
          <w:sz w:val="24"/>
          <w:szCs w:val="24"/>
          <w:shd w:fill="FFFFFF" w:val="clear"/>
          <w:lang w:val="en-US" w:eastAsia="zh-CN"/>
        </w:rPr>
      </w:pPr>
      <w:r>
        <w:rPr>
          <w:rFonts w:eastAsia="黑体" w:cs="Tahoma" w:ascii="SimHei" w:hAnsi="SimHei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 xml:space="preserve">                                           </w:t>
      </w:r>
      <w:r>
        <w:rPr>
          <w:rFonts w:cs="宋体" w:ascii="SimHei" w:hAnsi="SimHei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2014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年</w:t>
      </w:r>
      <w:r>
        <w:rPr>
          <w:rFonts w:cs="宋体" w:ascii="SimHei" w:hAnsi="SimHei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2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月</w:t>
      </w:r>
      <w:r>
        <w:rPr>
          <w:rFonts w:cs="宋体" w:ascii="SimHei" w:hAnsi="SimHei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11</w:t>
      </w:r>
      <w:r>
        <w:rPr>
          <w:rFonts w:ascii="SimHei" w:hAnsi="SimHei" w:cs="宋体" w:eastAsia="黑体"/>
          <w:b w:val="false"/>
          <w:i w:val="false"/>
          <w:color w:val="000000"/>
          <w:sz w:val="24"/>
          <w:szCs w:val="24"/>
          <w:shd w:fill="FFFFFF" w:val="clear"/>
          <w:lang w:val="en-US" w:eastAsia="zh-CN"/>
        </w:rPr>
        <w:t>日</w:t>
      </w:r>
    </w:p>
    <w:sectPr>
      <w:type w:val="nextPage"/>
      <w:pgSz w:w="11906" w:h="16838"/>
      <w:pgMar w:left="1463" w:right="1463" w:header="0" w:top="1043" w:footer="0" w:bottom="59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Lucida Grande">
    <w:altName w:val="Courier New"/>
    <w:charset w:val="01"/>
    <w:family w:val="auto"/>
    <w:pitch w:val="default"/>
  </w:font>
  <w:font w:name="Verdana">
    <w:charset w:val="00" w:characterSet="windows-1252"/>
    <w:family w:val="auto"/>
    <w:pitch w:val="default"/>
  </w:font>
  <w:font w:name="Tahoma">
    <w:charset w:val="00" w:characterSet="windows-1252"/>
    <w:family w:val="auto"/>
    <w:pitch w:val="default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5ykj.com/Article/" TargetMode="External"/><Relationship Id="rId3" Type="http://schemas.openxmlformats.org/officeDocument/2006/relationships/hyperlink" Target="http://zhidao.baidu.com/search?word=&#23703;&#20301;&#36131;&#20219;&#21046;&amp;fr=qb_search_exp&amp;ie=utf8" TargetMode="External"/><Relationship Id="rId4" Type="http://schemas.openxmlformats.org/officeDocument/2006/relationships/hyperlink" Target="http://zhidao.baidu.com/search?word=&#24037;&#20316;&#26631;&#20934;&amp;fr=qb_search_exp&amp;ie=utf8" TargetMode="External"/><Relationship Id="rId5" Type="http://schemas.openxmlformats.org/officeDocument/2006/relationships/hyperlink" Target="http://zhidao.baidu.com/search?word=&#20154;&#20107;&#21046;&#24230;&amp;fr=qb_search_exp&amp;ie=utf8" TargetMode="External"/><Relationship Id="rId6" Type="http://schemas.openxmlformats.org/officeDocument/2006/relationships/hyperlink" Target="http://zhidao.baidu.com/search?word=&#32771;&#21220;&#21046;&#24230;&amp;fr=qb_search_exp&amp;ie=utf8" TargetMode="External"/><Relationship Id="rId7" Type="http://schemas.openxmlformats.org/officeDocument/2006/relationships/hyperlink" Target="http://zhidao.baidu.com/search?word=&#21592;&#24037;&#25163;&#20876;&amp;fr=qb_search_exp&amp;ie=utf8" TargetMode="External"/><Relationship Id="rId8" Type="http://schemas.openxmlformats.org/officeDocument/2006/relationships/hyperlink" Target="http://zhidao.baidu.com/search?word=&#20445;&#23494;&#21046;&#24230;&amp;fr=qb_search_exp&amp;ie=utf8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2014-02-11T09:54:51Z</dcterms:created>
  <dc:creator>Administrator</dc:creator>
  <dc:description/>
  <dc:language>en-US</dc:language>
  <cp:lastModifiedBy>共创咨询</cp:lastModifiedBy>
  <dcterms:modified xsi:type="dcterms:W3CDTF">2022-07-29T15:40:29Z</dcterms:modified>
  <cp:revision>1</cp:revision>
  <dc:subject/>
  <dc:title>您好打扰你几分钟时间聊聊我的工作计划，随着我司的不断发展壮大，我个人的能力也在不断的提升和进步，我给予公司同事工作上的支持同时，大家也给予了我更多，我非常感谢你们对我工作的信任。鉴于现在的工作职责范围，我希望能进一步向行政经理这项职位发展，良木择禽而栖，人要追求更高的目标，才力就发展得越快，才能为企业创造更大的价值。在这里我不再说自己的工作做得如何，您是我的直接领导可以对我做出评价。我也在对自己的职业进行规划，前台的工作并不是我原进公司想要的，如果公司不予考虑，我会另寻出路更愿公司继续不断壮大，同时仍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6BD393630E244FF59084A215CEE159AB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